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2E" w:rsidRDefault="0042102E" w:rsidP="00E74889">
      <w:pPr>
        <w:jc w:val="center"/>
        <w:rPr>
          <w:sz w:val="44"/>
          <w:szCs w:val="44"/>
        </w:rPr>
      </w:pPr>
      <w:bookmarkStart w:id="0" w:name="_GoBack"/>
      <w:bookmarkEnd w:id="0"/>
    </w:p>
    <w:p w:rsidR="008A5C0D" w:rsidRPr="00E74889" w:rsidRDefault="00E74889" w:rsidP="00E74889">
      <w:pPr>
        <w:jc w:val="center"/>
        <w:rPr>
          <w:sz w:val="44"/>
          <w:szCs w:val="44"/>
        </w:rPr>
      </w:pPr>
      <w:r w:rsidRPr="00E74889">
        <w:rPr>
          <w:sz w:val="44"/>
          <w:szCs w:val="44"/>
        </w:rPr>
        <w:t>California Community Colleges</w:t>
      </w:r>
    </w:p>
    <w:p w:rsidR="00E74889" w:rsidRDefault="00E74889" w:rsidP="00E74889">
      <w:pPr>
        <w:jc w:val="center"/>
      </w:pPr>
    </w:p>
    <w:p w:rsidR="00BD7D3B" w:rsidRDefault="00BD7D3B" w:rsidP="00E74889">
      <w:pPr>
        <w:jc w:val="center"/>
      </w:pPr>
    </w:p>
    <w:p w:rsidR="00E74889" w:rsidRPr="00E74889" w:rsidRDefault="00E74889" w:rsidP="00E74889">
      <w:pPr>
        <w:jc w:val="center"/>
        <w:rPr>
          <w:sz w:val="72"/>
          <w:szCs w:val="72"/>
        </w:rPr>
      </w:pPr>
      <w:r w:rsidRPr="00E74889">
        <w:rPr>
          <w:sz w:val="72"/>
          <w:szCs w:val="72"/>
        </w:rPr>
        <w:t>AUXILIARY ORGANIZATIONS MANUAL</w:t>
      </w:r>
    </w:p>
    <w:p w:rsidR="00E74889" w:rsidRDefault="00E74889" w:rsidP="00E74889">
      <w:pPr>
        <w:jc w:val="center"/>
      </w:pPr>
    </w:p>
    <w:p w:rsidR="00E74889" w:rsidRDefault="00E74889" w:rsidP="00E74889">
      <w:pPr>
        <w:jc w:val="center"/>
      </w:pPr>
    </w:p>
    <w:p w:rsidR="00BD7D3B" w:rsidRPr="00307D18" w:rsidRDefault="00F3468C" w:rsidP="00E74889">
      <w:pPr>
        <w:jc w:val="center"/>
        <w:rPr>
          <w:sz w:val="44"/>
          <w:szCs w:val="44"/>
        </w:rPr>
      </w:pPr>
      <w:r w:rsidRPr="00307D18">
        <w:rPr>
          <w:sz w:val="44"/>
          <w:szCs w:val="44"/>
        </w:rPr>
        <w:t>A Guide to Establishing, Operating, Accounting and Reporting for California Community College Auxiliary Organizations</w:t>
      </w:r>
    </w:p>
    <w:p w:rsidR="00E74889" w:rsidRDefault="00E74889" w:rsidP="00E74889">
      <w:pPr>
        <w:jc w:val="center"/>
      </w:pPr>
    </w:p>
    <w:p w:rsidR="00E74889" w:rsidRDefault="00E74889" w:rsidP="00E74889">
      <w:pPr>
        <w:jc w:val="center"/>
      </w:pPr>
    </w:p>
    <w:p w:rsidR="00E74889" w:rsidRDefault="00E74889" w:rsidP="00E74889">
      <w:pPr>
        <w:jc w:val="center"/>
      </w:pPr>
    </w:p>
    <w:p w:rsidR="00E74889" w:rsidRPr="00E74889" w:rsidRDefault="00791A63" w:rsidP="00E74889">
      <w:pPr>
        <w:jc w:val="center"/>
        <w:rPr>
          <w:sz w:val="36"/>
          <w:szCs w:val="36"/>
        </w:rPr>
      </w:pPr>
      <w:r>
        <w:rPr>
          <w:sz w:val="36"/>
          <w:szCs w:val="36"/>
        </w:rPr>
        <w:t xml:space="preserve">December </w:t>
      </w:r>
      <w:r w:rsidR="002043F6">
        <w:rPr>
          <w:sz w:val="36"/>
          <w:szCs w:val="36"/>
        </w:rPr>
        <w:t>2015</w:t>
      </w:r>
      <w:r w:rsidR="00E74889" w:rsidRPr="00E74889">
        <w:rPr>
          <w:sz w:val="36"/>
          <w:szCs w:val="36"/>
        </w:rPr>
        <w:t xml:space="preserve"> Edition</w:t>
      </w:r>
    </w:p>
    <w:p w:rsidR="00E74889" w:rsidRDefault="00E74889"/>
    <w:p w:rsidR="00E74889" w:rsidRDefault="00E74889"/>
    <w:p w:rsidR="00E74889" w:rsidRDefault="00E74889"/>
    <w:p w:rsidR="00E74889" w:rsidRDefault="00E74889" w:rsidP="004C34ED">
      <w:pPr>
        <w:pStyle w:val="BodyText2"/>
        <w:spacing w:after="0"/>
      </w:pPr>
      <w:r>
        <w:t xml:space="preserve">In accordance with Education Code </w:t>
      </w:r>
      <w:r w:rsidR="002B1FCB">
        <w:t>s</w:t>
      </w:r>
      <w:r>
        <w:t xml:space="preserve">ections 72670 et seq.; Government Code </w:t>
      </w:r>
      <w:r w:rsidR="002B1FCB">
        <w:t>s</w:t>
      </w:r>
      <w:r>
        <w:t xml:space="preserve">ections 12580 et seq.; </w:t>
      </w:r>
      <w:r w:rsidR="005D48A5">
        <w:t xml:space="preserve">Code of Regulations </w:t>
      </w:r>
      <w:r>
        <w:t>Title 5</w:t>
      </w:r>
      <w:r w:rsidR="00E47E42">
        <w:t>,</w:t>
      </w:r>
      <w:r>
        <w:t xml:space="preserve"> </w:t>
      </w:r>
      <w:r w:rsidR="002B1FCB">
        <w:t>s</w:t>
      </w:r>
      <w:r>
        <w:t>ections 59250 et seq.</w:t>
      </w:r>
    </w:p>
    <w:p w:rsidR="00307882" w:rsidRDefault="00307882"/>
    <w:p w:rsidR="00307882" w:rsidRDefault="00307882"/>
    <w:p w:rsidR="00C627A2" w:rsidRDefault="00307882" w:rsidP="000D0FF1">
      <w:pPr>
        <w:jc w:val="center"/>
        <w:sectPr w:rsidR="00C627A2" w:rsidSect="00C627A2">
          <w:footerReference w:type="first" r:id="rId9"/>
          <w:pgSz w:w="12240" w:h="15840"/>
          <w:pgMar w:top="1440" w:right="1440" w:bottom="1440" w:left="1440" w:header="720" w:footer="1166" w:gutter="0"/>
          <w:pgNumType w:fmt="numberInDash" w:start="0"/>
          <w:cols w:space="720"/>
          <w:titlePg/>
          <w:docGrid w:linePitch="299"/>
        </w:sectPr>
      </w:pPr>
      <w:r>
        <w:t>THIS PAGE INTENTIONALLY LEFT BLANK</w:t>
      </w:r>
    </w:p>
    <w:p w:rsidR="00E74889" w:rsidRDefault="009A7C78" w:rsidP="00EB4010">
      <w:pPr>
        <w:pStyle w:val="BodyText2"/>
        <w:spacing w:after="0"/>
        <w:ind w:firstLine="360"/>
        <w:jc w:val="center"/>
        <w:rPr>
          <w:sz w:val="32"/>
          <w:szCs w:val="32"/>
        </w:rPr>
      </w:pPr>
      <w:r w:rsidRPr="00D806F9">
        <w:rPr>
          <w:sz w:val="32"/>
          <w:szCs w:val="32"/>
        </w:rPr>
        <w:t>Table of Con</w:t>
      </w:r>
      <w:r w:rsidR="00E74889" w:rsidRPr="00D806F9">
        <w:rPr>
          <w:sz w:val="32"/>
          <w:szCs w:val="32"/>
        </w:rPr>
        <w:t>tents</w:t>
      </w:r>
    </w:p>
    <w:p w:rsidR="005A09CE" w:rsidRPr="00D806F9" w:rsidRDefault="005A09CE" w:rsidP="00EB4010">
      <w:pPr>
        <w:pStyle w:val="BodyText2"/>
        <w:spacing w:after="0"/>
        <w:ind w:firstLine="360"/>
        <w:jc w:val="center"/>
        <w:rPr>
          <w:sz w:val="32"/>
          <w:szCs w:val="32"/>
        </w:rPr>
      </w:pPr>
    </w:p>
    <w:p w:rsidR="009A7C78" w:rsidRPr="00D2227D" w:rsidRDefault="00D2227D" w:rsidP="00E74889">
      <w:pPr>
        <w:pStyle w:val="BodyText2"/>
        <w:spacing w:after="0"/>
        <w:ind w:firstLine="360"/>
        <w:rPr>
          <w:u w:val="single"/>
        </w:rPr>
      </w:pPr>
      <w:r>
        <w:tab/>
      </w:r>
      <w:r>
        <w:tab/>
      </w:r>
      <w:r>
        <w:tab/>
      </w:r>
      <w:r>
        <w:tab/>
      </w:r>
      <w:r>
        <w:tab/>
      </w:r>
      <w:r>
        <w:tab/>
      </w:r>
      <w:r>
        <w:tab/>
      </w:r>
      <w:r>
        <w:tab/>
      </w:r>
      <w:r>
        <w:tab/>
      </w:r>
      <w:r>
        <w:tab/>
      </w:r>
      <w:r>
        <w:tab/>
      </w:r>
      <w:r w:rsidR="00080E97">
        <w:tab/>
      </w:r>
      <w:r w:rsidRPr="00D2227D">
        <w:rPr>
          <w:u w:val="single"/>
        </w:rPr>
        <w:t>Page #</w:t>
      </w:r>
    </w:p>
    <w:p w:rsidR="009A7C78" w:rsidRPr="00AC1DE8" w:rsidRDefault="009A7C78" w:rsidP="00E74889">
      <w:pPr>
        <w:pStyle w:val="BodyText2"/>
        <w:spacing w:after="0"/>
        <w:ind w:firstLine="360"/>
        <w:rPr>
          <w:rFonts w:ascii="Tahoma" w:hAnsi="Tahoma" w:cs="Tahoma"/>
          <w:sz w:val="20"/>
          <w:szCs w:val="20"/>
        </w:rPr>
      </w:pP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Acknowledgments</w:t>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Introduction</w:t>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F05185">
        <w:rPr>
          <w:rFonts w:ascii="Tahoma" w:hAnsi="Tahoma" w:cs="Tahoma"/>
          <w:sz w:val="20"/>
          <w:szCs w:val="20"/>
        </w:rPr>
        <w:t xml:space="preserve"> 1</w:t>
      </w:r>
    </w:p>
    <w:p w:rsid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1</w:t>
      </w:r>
      <w:r w:rsidR="0042102E">
        <w:rPr>
          <w:rFonts w:ascii="Tahoma" w:hAnsi="Tahoma" w:cs="Tahoma"/>
          <w:sz w:val="20"/>
          <w:szCs w:val="20"/>
        </w:rPr>
        <w:tab/>
        <w:t>Recognition and Establishment of Auxiliary Organizations</w:t>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F05185">
        <w:rPr>
          <w:rFonts w:ascii="Tahoma" w:hAnsi="Tahoma" w:cs="Tahoma"/>
          <w:sz w:val="20"/>
          <w:szCs w:val="20"/>
        </w:rPr>
        <w:t xml:space="preserve"> 2</w:t>
      </w:r>
    </w:p>
    <w:p w:rsidR="009F2876" w:rsidRDefault="009F2876"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Scope</w:t>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F05185">
        <w:rPr>
          <w:rFonts w:ascii="Tahoma" w:hAnsi="Tahoma" w:cs="Tahoma"/>
          <w:sz w:val="20"/>
          <w:szCs w:val="20"/>
        </w:rPr>
        <w:t xml:space="preserve"> 2</w:t>
      </w:r>
    </w:p>
    <w:p w:rsidR="009F2876" w:rsidRDefault="009F2876"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Conditions for Establishment</w:t>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F05185">
        <w:rPr>
          <w:rFonts w:ascii="Tahoma" w:hAnsi="Tahoma" w:cs="Tahoma"/>
          <w:sz w:val="20"/>
          <w:szCs w:val="20"/>
        </w:rPr>
        <w:t xml:space="preserve"> 2</w:t>
      </w:r>
    </w:p>
    <w:p w:rsidR="009F2876" w:rsidRDefault="009F2876"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Determining the Use of Education Codes Pre 8/31 or Post 8/30/1980</w:t>
      </w:r>
      <w:r w:rsidR="004B70DD">
        <w:rPr>
          <w:rFonts w:ascii="Tahoma" w:hAnsi="Tahoma" w:cs="Tahoma"/>
          <w:sz w:val="20"/>
          <w:szCs w:val="20"/>
        </w:rPr>
        <w:tab/>
      </w:r>
      <w:r w:rsidR="004B70DD">
        <w:rPr>
          <w:rFonts w:ascii="Tahoma" w:hAnsi="Tahoma" w:cs="Tahoma"/>
          <w:sz w:val="20"/>
          <w:szCs w:val="20"/>
        </w:rPr>
        <w:tab/>
      </w:r>
      <w:r w:rsidR="00F05185">
        <w:rPr>
          <w:rFonts w:ascii="Tahoma" w:hAnsi="Tahoma" w:cs="Tahoma"/>
          <w:sz w:val="20"/>
          <w:szCs w:val="20"/>
        </w:rPr>
        <w:t xml:space="preserve"> 4</w:t>
      </w:r>
    </w:p>
    <w:p w:rsidR="00EE3E9F" w:rsidRDefault="009F2876"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Exemption Requirements – 501(c</w:t>
      </w:r>
      <w:proofErr w:type="gramStart"/>
      <w:r>
        <w:rPr>
          <w:rFonts w:ascii="Tahoma" w:hAnsi="Tahoma" w:cs="Tahoma"/>
          <w:sz w:val="20"/>
          <w:szCs w:val="20"/>
        </w:rPr>
        <w:t>)</w:t>
      </w:r>
      <w:r w:rsidR="00EE3E9F">
        <w:rPr>
          <w:rFonts w:ascii="Tahoma" w:hAnsi="Tahoma" w:cs="Tahoma"/>
          <w:sz w:val="20"/>
          <w:szCs w:val="20"/>
        </w:rPr>
        <w:t>(</w:t>
      </w:r>
      <w:proofErr w:type="gramEnd"/>
      <w:r w:rsidR="00EE3E9F">
        <w:rPr>
          <w:rFonts w:ascii="Tahoma" w:hAnsi="Tahoma" w:cs="Tahoma"/>
          <w:sz w:val="20"/>
          <w:szCs w:val="20"/>
        </w:rPr>
        <w:t>3) Organizations</w:t>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F05185">
        <w:rPr>
          <w:rFonts w:ascii="Tahoma" w:hAnsi="Tahoma" w:cs="Tahoma"/>
          <w:sz w:val="20"/>
          <w:szCs w:val="20"/>
        </w:rPr>
        <w:t xml:space="preserve"> 4</w:t>
      </w:r>
    </w:p>
    <w:p w:rsidR="009F2876"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Auxiliary Organizations vs. Independent Corporations</w:t>
      </w:r>
      <w:r w:rsidR="009F2876">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F05185">
        <w:rPr>
          <w:rFonts w:ascii="Tahoma" w:hAnsi="Tahoma" w:cs="Tahoma"/>
          <w:sz w:val="20"/>
          <w:szCs w:val="20"/>
        </w:rPr>
        <w:t xml:space="preserve"> 5</w:t>
      </w:r>
    </w:p>
    <w:p w:rsid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2</w:t>
      </w:r>
      <w:r w:rsidR="0042102E">
        <w:rPr>
          <w:rFonts w:ascii="Tahoma" w:hAnsi="Tahoma" w:cs="Tahoma"/>
          <w:sz w:val="20"/>
          <w:szCs w:val="20"/>
        </w:rPr>
        <w:tab/>
        <w:t>Recognized Services, Programs and Functions</w:t>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4B70DD">
        <w:rPr>
          <w:rFonts w:ascii="Tahoma" w:hAnsi="Tahoma" w:cs="Tahoma"/>
          <w:sz w:val="20"/>
          <w:szCs w:val="20"/>
        </w:rPr>
        <w:tab/>
      </w:r>
      <w:r w:rsidR="00F05185">
        <w:rPr>
          <w:rFonts w:ascii="Tahoma" w:hAnsi="Tahoma" w:cs="Tahoma"/>
          <w:sz w:val="20"/>
          <w:szCs w:val="20"/>
        </w:rPr>
        <w:t xml:space="preserve"> 7</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Fundraising</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F05185">
        <w:rPr>
          <w:rFonts w:ascii="Tahoma" w:hAnsi="Tahoma" w:cs="Tahoma"/>
          <w:sz w:val="20"/>
          <w:szCs w:val="20"/>
        </w:rPr>
        <w:t xml:space="preserve"> 7</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Raffles and Drawings</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F05185">
        <w:rPr>
          <w:rFonts w:ascii="Tahoma" w:hAnsi="Tahoma" w:cs="Tahoma"/>
          <w:sz w:val="20"/>
          <w:szCs w:val="20"/>
        </w:rPr>
        <w:t xml:space="preserve"> 7</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r>
      <w:r w:rsidR="00FC0C18">
        <w:rPr>
          <w:rFonts w:ascii="Tahoma" w:hAnsi="Tahoma" w:cs="Tahoma"/>
          <w:sz w:val="20"/>
          <w:szCs w:val="20"/>
        </w:rPr>
        <w:t>Donations</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F05185">
        <w:rPr>
          <w:rFonts w:ascii="Tahoma" w:hAnsi="Tahoma" w:cs="Tahoma"/>
          <w:sz w:val="20"/>
          <w:szCs w:val="20"/>
        </w:rPr>
        <w:t xml:space="preserve"> 8</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Quid Pro Quo</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F05185">
        <w:rPr>
          <w:rFonts w:ascii="Tahoma" w:hAnsi="Tahoma" w:cs="Tahoma"/>
          <w:sz w:val="20"/>
          <w:szCs w:val="20"/>
        </w:rPr>
        <w:t xml:space="preserve"> 9</w:t>
      </w:r>
    </w:p>
    <w:p w:rsidR="00EE3E9F" w:rsidRPr="00AC1DE8"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In-kind Donations</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F05185">
        <w:rPr>
          <w:rFonts w:ascii="Tahoma" w:hAnsi="Tahoma" w:cs="Tahoma"/>
          <w:sz w:val="20"/>
          <w:szCs w:val="20"/>
        </w:rPr>
        <w:t xml:space="preserve"> 9</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3</w:t>
      </w:r>
      <w:r w:rsidR="0042102E">
        <w:rPr>
          <w:rFonts w:ascii="Tahoma" w:hAnsi="Tahoma" w:cs="Tahoma"/>
          <w:sz w:val="20"/>
          <w:szCs w:val="20"/>
        </w:rPr>
        <w:tab/>
        <w:t>Authority and Responsibility of Auxiliary Organizations</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F05185">
        <w:rPr>
          <w:rFonts w:ascii="Tahoma" w:hAnsi="Tahoma" w:cs="Tahoma"/>
          <w:sz w:val="20"/>
          <w:szCs w:val="20"/>
        </w:rPr>
        <w:t>11</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4</w:t>
      </w:r>
      <w:r w:rsidR="0042102E">
        <w:rPr>
          <w:rFonts w:ascii="Tahoma" w:hAnsi="Tahoma" w:cs="Tahoma"/>
          <w:sz w:val="20"/>
          <w:szCs w:val="20"/>
        </w:rPr>
        <w:tab/>
        <w:t>Composition and Conduct of the Board of Directors</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5D64CE">
        <w:rPr>
          <w:rFonts w:ascii="Tahoma" w:hAnsi="Tahoma" w:cs="Tahoma"/>
          <w:sz w:val="20"/>
          <w:szCs w:val="20"/>
        </w:rPr>
        <w:t>12</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5</w:t>
      </w:r>
      <w:r w:rsidR="0042102E">
        <w:rPr>
          <w:rFonts w:ascii="Tahoma" w:hAnsi="Tahoma" w:cs="Tahoma"/>
          <w:sz w:val="20"/>
          <w:szCs w:val="20"/>
        </w:rPr>
        <w:tab/>
        <w:t>Bylaws</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5D64CE">
        <w:rPr>
          <w:rFonts w:ascii="Tahoma" w:hAnsi="Tahoma" w:cs="Tahoma"/>
          <w:sz w:val="20"/>
          <w:szCs w:val="20"/>
        </w:rPr>
        <w:t>14</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6</w:t>
      </w:r>
      <w:r w:rsidR="0042102E">
        <w:rPr>
          <w:rFonts w:ascii="Tahoma" w:hAnsi="Tahoma" w:cs="Tahoma"/>
          <w:sz w:val="20"/>
          <w:szCs w:val="20"/>
        </w:rPr>
        <w:tab/>
        <w:t>Master Agreement between District and Auxiliary Organization</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5D64CE">
        <w:rPr>
          <w:rFonts w:ascii="Tahoma" w:hAnsi="Tahoma" w:cs="Tahoma"/>
          <w:sz w:val="20"/>
          <w:szCs w:val="20"/>
        </w:rPr>
        <w:t>15</w:t>
      </w:r>
    </w:p>
    <w:p w:rsid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7</w:t>
      </w:r>
      <w:r w:rsidR="0042102E">
        <w:rPr>
          <w:rFonts w:ascii="Tahoma" w:hAnsi="Tahoma" w:cs="Tahoma"/>
          <w:sz w:val="20"/>
          <w:szCs w:val="20"/>
        </w:rPr>
        <w:tab/>
      </w:r>
      <w:r w:rsidR="007C3652">
        <w:rPr>
          <w:rFonts w:ascii="Tahoma" w:hAnsi="Tahoma" w:cs="Tahoma"/>
          <w:sz w:val="20"/>
          <w:szCs w:val="20"/>
        </w:rPr>
        <w:t>Personnel</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5D64CE">
        <w:rPr>
          <w:rFonts w:ascii="Tahoma" w:hAnsi="Tahoma" w:cs="Tahoma"/>
          <w:sz w:val="20"/>
          <w:szCs w:val="20"/>
        </w:rPr>
        <w:t>16</w:t>
      </w:r>
    </w:p>
    <w:p w:rsidR="00FA41F2" w:rsidRDefault="00FA41F2" w:rsidP="00E74889">
      <w:pPr>
        <w:pStyle w:val="BodyText2"/>
        <w:spacing w:after="0"/>
        <w:ind w:firstLine="360"/>
        <w:rPr>
          <w:rFonts w:ascii="Tahoma" w:hAnsi="Tahoma" w:cs="Tahoma"/>
          <w:sz w:val="20"/>
          <w:szCs w:val="20"/>
        </w:rPr>
      </w:pPr>
    </w:p>
    <w:p w:rsidR="005A09CE" w:rsidRDefault="005A09CE">
      <w:pPr>
        <w:rPr>
          <w:sz w:val="32"/>
          <w:szCs w:val="32"/>
        </w:rPr>
      </w:pPr>
      <w:r>
        <w:rPr>
          <w:sz w:val="32"/>
          <w:szCs w:val="32"/>
        </w:rPr>
        <w:br w:type="page"/>
      </w:r>
    </w:p>
    <w:p w:rsidR="005A09CE" w:rsidRDefault="005A09CE" w:rsidP="005A09CE">
      <w:pPr>
        <w:pStyle w:val="BodyText2"/>
        <w:spacing w:after="0"/>
        <w:ind w:firstLine="360"/>
        <w:jc w:val="center"/>
        <w:rPr>
          <w:sz w:val="32"/>
          <w:szCs w:val="32"/>
        </w:rPr>
      </w:pPr>
      <w:r w:rsidRPr="00D806F9">
        <w:rPr>
          <w:sz w:val="32"/>
          <w:szCs w:val="32"/>
        </w:rPr>
        <w:t>Table of Contents</w:t>
      </w:r>
    </w:p>
    <w:p w:rsidR="005A09CE" w:rsidRDefault="005A09CE" w:rsidP="005A09CE">
      <w:pPr>
        <w:pStyle w:val="BodyText2"/>
        <w:spacing w:after="0"/>
        <w:ind w:firstLine="360"/>
        <w:jc w:val="center"/>
        <w:rPr>
          <w:sz w:val="32"/>
          <w:szCs w:val="32"/>
        </w:rPr>
      </w:pPr>
    </w:p>
    <w:p w:rsidR="005A09CE" w:rsidRPr="00D2227D" w:rsidRDefault="005A09CE" w:rsidP="005A09CE">
      <w:pPr>
        <w:pStyle w:val="BodyText2"/>
        <w:spacing w:after="0"/>
        <w:ind w:firstLine="360"/>
        <w:rPr>
          <w:u w:val="single"/>
        </w:rPr>
      </w:pPr>
      <w:r>
        <w:tab/>
      </w:r>
      <w:r>
        <w:tab/>
      </w:r>
      <w:r>
        <w:tab/>
      </w:r>
      <w:r>
        <w:tab/>
      </w:r>
      <w:r>
        <w:tab/>
      </w:r>
      <w:r>
        <w:tab/>
      </w:r>
      <w:r>
        <w:tab/>
      </w:r>
      <w:r>
        <w:tab/>
      </w:r>
      <w:r>
        <w:tab/>
      </w:r>
      <w:r>
        <w:tab/>
      </w:r>
      <w:r>
        <w:tab/>
      </w:r>
      <w:r>
        <w:tab/>
      </w:r>
      <w:r w:rsidRPr="00D2227D">
        <w:rPr>
          <w:u w:val="single"/>
        </w:rPr>
        <w:t>Page #</w:t>
      </w:r>
    </w:p>
    <w:p w:rsidR="005A09CE" w:rsidRPr="00AC1DE8" w:rsidRDefault="005A09CE" w:rsidP="00E74889">
      <w:pPr>
        <w:pStyle w:val="BodyText2"/>
        <w:spacing w:after="0"/>
        <w:ind w:firstLine="360"/>
        <w:rPr>
          <w:rFonts w:ascii="Tahoma" w:hAnsi="Tahoma" w:cs="Tahoma"/>
          <w:sz w:val="20"/>
          <w:szCs w:val="20"/>
        </w:rPr>
      </w:pPr>
    </w:p>
    <w:p w:rsid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8</w:t>
      </w:r>
      <w:r w:rsidR="007C3652">
        <w:rPr>
          <w:rFonts w:ascii="Tahoma" w:hAnsi="Tahoma" w:cs="Tahoma"/>
          <w:sz w:val="20"/>
          <w:szCs w:val="20"/>
        </w:rPr>
        <w:tab/>
        <w:t>Accounting and Reporting for Auxiliary Organizations</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5D64CE">
        <w:rPr>
          <w:rFonts w:ascii="Tahoma" w:hAnsi="Tahoma" w:cs="Tahoma"/>
          <w:sz w:val="20"/>
          <w:szCs w:val="20"/>
        </w:rPr>
        <w:t>18</w:t>
      </w:r>
    </w:p>
    <w:p w:rsidR="00EE3E9F" w:rsidRDefault="00EE3E9F" w:rsidP="000D0FF1">
      <w:pPr>
        <w:pStyle w:val="BodyText2"/>
        <w:spacing w:after="0"/>
        <w:ind w:left="720" w:firstLine="720"/>
        <w:rPr>
          <w:rFonts w:ascii="Tahoma" w:hAnsi="Tahoma" w:cs="Tahoma"/>
          <w:sz w:val="20"/>
          <w:szCs w:val="20"/>
        </w:rPr>
      </w:pPr>
      <w:r>
        <w:rPr>
          <w:rFonts w:ascii="Tahoma" w:hAnsi="Tahoma" w:cs="Tahoma"/>
          <w:sz w:val="20"/>
          <w:szCs w:val="20"/>
        </w:rPr>
        <w:t>Investments and Endowment Funds</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5D64CE">
        <w:rPr>
          <w:rFonts w:ascii="Tahoma" w:hAnsi="Tahoma" w:cs="Tahoma"/>
          <w:sz w:val="20"/>
          <w:szCs w:val="20"/>
        </w:rPr>
        <w:t>19</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Financial Reporting</w:t>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D71715">
        <w:rPr>
          <w:rFonts w:ascii="Tahoma" w:hAnsi="Tahoma" w:cs="Tahoma"/>
          <w:sz w:val="20"/>
          <w:szCs w:val="20"/>
        </w:rPr>
        <w:tab/>
      </w:r>
      <w:r w:rsidR="00FC0C18">
        <w:rPr>
          <w:rFonts w:ascii="Tahoma" w:hAnsi="Tahoma" w:cs="Tahoma"/>
          <w:sz w:val="20"/>
          <w:szCs w:val="20"/>
        </w:rPr>
        <w:t>2</w:t>
      </w:r>
      <w:r w:rsidR="005D64CE">
        <w:rPr>
          <w:rFonts w:ascii="Tahoma" w:hAnsi="Tahoma" w:cs="Tahoma"/>
          <w:sz w:val="20"/>
          <w:szCs w:val="20"/>
        </w:rPr>
        <w:t>0</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Basis of Accounting</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t>2</w:t>
      </w:r>
      <w:r w:rsidR="005D64CE">
        <w:rPr>
          <w:rFonts w:ascii="Tahoma" w:hAnsi="Tahoma" w:cs="Tahoma"/>
          <w:sz w:val="20"/>
          <w:szCs w:val="20"/>
        </w:rPr>
        <w:t>1</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Component Unit</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t>2</w:t>
      </w:r>
      <w:r w:rsidR="005D64CE">
        <w:rPr>
          <w:rFonts w:ascii="Tahoma" w:hAnsi="Tahoma" w:cs="Tahoma"/>
          <w:sz w:val="20"/>
          <w:szCs w:val="20"/>
        </w:rPr>
        <w:t>1</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College Trusts vs. Auxiliary Accounts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t>2</w:t>
      </w:r>
      <w:r w:rsidR="005D64CE">
        <w:rPr>
          <w:rFonts w:ascii="Tahoma" w:hAnsi="Tahoma" w:cs="Tahoma"/>
          <w:sz w:val="20"/>
          <w:szCs w:val="20"/>
        </w:rPr>
        <w:t>2</w:t>
      </w:r>
    </w:p>
    <w:p w:rsidR="00EE3E9F" w:rsidRPr="00AC1DE8"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Form 990 Information Return</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t>2</w:t>
      </w:r>
      <w:r w:rsidR="005D64CE">
        <w:rPr>
          <w:rFonts w:ascii="Tahoma" w:hAnsi="Tahoma" w:cs="Tahoma"/>
          <w:sz w:val="20"/>
          <w:szCs w:val="20"/>
        </w:rPr>
        <w:t>2</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9</w:t>
      </w:r>
      <w:r w:rsidR="007C3652">
        <w:rPr>
          <w:rFonts w:ascii="Tahoma" w:hAnsi="Tahoma" w:cs="Tahoma"/>
          <w:sz w:val="20"/>
          <w:szCs w:val="20"/>
        </w:rPr>
        <w:tab/>
        <w:t>Records and Annual Report of Auxiliary Organizations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24</w:t>
      </w:r>
    </w:p>
    <w:p w:rsid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10</w:t>
      </w:r>
      <w:r w:rsidR="007C3652">
        <w:rPr>
          <w:rFonts w:ascii="Tahoma" w:hAnsi="Tahoma" w:cs="Tahoma"/>
          <w:sz w:val="20"/>
          <w:szCs w:val="20"/>
        </w:rPr>
        <w:tab/>
        <w:t>Annual Audit</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25</w:t>
      </w:r>
    </w:p>
    <w:p w:rsidR="00EE3E9F" w:rsidRPr="00AC1DE8"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Audit Committee</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26</w:t>
      </w:r>
    </w:p>
    <w:p w:rsid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11</w:t>
      </w:r>
      <w:r w:rsidR="007C3652">
        <w:rPr>
          <w:rFonts w:ascii="Tahoma" w:hAnsi="Tahoma" w:cs="Tahoma"/>
          <w:sz w:val="20"/>
          <w:szCs w:val="20"/>
        </w:rPr>
        <w:tab/>
        <w:t>Insurance</w:t>
      </w:r>
      <w:r w:rsidR="00EE3E9F">
        <w:rPr>
          <w:rFonts w:ascii="Tahoma" w:hAnsi="Tahoma" w:cs="Tahoma"/>
          <w:sz w:val="20"/>
          <w:szCs w:val="20"/>
        </w:rPr>
        <w:t>, License and Permits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27</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Insurance</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27</w:t>
      </w:r>
    </w:p>
    <w:p w:rsidR="00EE3E9F" w:rsidRPr="00AC1DE8" w:rsidRDefault="00EE3E9F" w:rsidP="00E74889">
      <w:pPr>
        <w:pStyle w:val="BodyText2"/>
        <w:spacing w:after="0"/>
        <w:ind w:firstLine="360"/>
        <w:rPr>
          <w:rFonts w:ascii="Tahoma" w:hAnsi="Tahoma" w:cs="Tahoma"/>
          <w:sz w:val="20"/>
          <w:szCs w:val="20"/>
        </w:rPr>
      </w:pPr>
      <w:r>
        <w:rPr>
          <w:rFonts w:ascii="Tahoma" w:hAnsi="Tahoma" w:cs="Tahoma"/>
          <w:sz w:val="20"/>
          <w:szCs w:val="20"/>
        </w:rPr>
        <w:tab/>
      </w:r>
      <w:r>
        <w:rPr>
          <w:rFonts w:ascii="Tahoma" w:hAnsi="Tahoma" w:cs="Tahoma"/>
          <w:sz w:val="20"/>
          <w:szCs w:val="20"/>
        </w:rPr>
        <w:tab/>
        <w:t>License and Permits (Alcoholic Beverages)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28</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12</w:t>
      </w:r>
      <w:r w:rsidR="00BB48B5">
        <w:rPr>
          <w:rFonts w:ascii="Tahoma" w:hAnsi="Tahoma" w:cs="Tahoma"/>
          <w:sz w:val="20"/>
          <w:szCs w:val="20"/>
        </w:rPr>
        <w:tab/>
      </w:r>
      <w:r w:rsidR="008B27C0">
        <w:rPr>
          <w:rFonts w:ascii="Tahoma" w:hAnsi="Tahoma" w:cs="Tahoma"/>
          <w:sz w:val="20"/>
          <w:szCs w:val="20"/>
        </w:rPr>
        <w:t>Use of Facilities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29</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13</w:t>
      </w:r>
      <w:r w:rsidR="008B27C0">
        <w:rPr>
          <w:rFonts w:ascii="Tahoma" w:hAnsi="Tahoma" w:cs="Tahoma"/>
          <w:sz w:val="20"/>
          <w:szCs w:val="20"/>
        </w:rPr>
        <w:tab/>
        <w:t>List of Auxiliary Organizations in Good Standing</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t>3</w:t>
      </w:r>
      <w:r w:rsidR="005D64CE">
        <w:rPr>
          <w:rFonts w:ascii="Tahoma" w:hAnsi="Tahoma" w:cs="Tahoma"/>
          <w:sz w:val="20"/>
          <w:szCs w:val="20"/>
        </w:rPr>
        <w:t>0</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14</w:t>
      </w:r>
      <w:r w:rsidR="008B27C0">
        <w:rPr>
          <w:rFonts w:ascii="Tahoma" w:hAnsi="Tahoma" w:cs="Tahoma"/>
          <w:sz w:val="20"/>
          <w:szCs w:val="20"/>
        </w:rPr>
        <w:tab/>
        <w:t>Limitation on Transfer of Funds to Auxiliary Organizations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t>3</w:t>
      </w:r>
      <w:r w:rsidR="005D64CE">
        <w:rPr>
          <w:rFonts w:ascii="Tahoma" w:hAnsi="Tahoma" w:cs="Tahoma"/>
          <w:sz w:val="20"/>
          <w:szCs w:val="20"/>
        </w:rPr>
        <w:t>1</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15</w:t>
      </w:r>
      <w:r w:rsidR="008B27C0">
        <w:rPr>
          <w:rFonts w:ascii="Tahoma" w:hAnsi="Tahoma" w:cs="Tahoma"/>
          <w:sz w:val="20"/>
          <w:szCs w:val="20"/>
        </w:rPr>
        <w:tab/>
      </w:r>
      <w:r w:rsidR="008A3C16">
        <w:rPr>
          <w:rFonts w:ascii="Tahoma" w:hAnsi="Tahoma" w:cs="Tahoma"/>
          <w:sz w:val="20"/>
          <w:szCs w:val="20"/>
        </w:rPr>
        <w:t>Compliance Review</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t>3</w:t>
      </w:r>
      <w:r w:rsidR="005D64CE">
        <w:rPr>
          <w:rFonts w:ascii="Tahoma" w:hAnsi="Tahoma" w:cs="Tahoma"/>
          <w:sz w:val="20"/>
          <w:szCs w:val="20"/>
        </w:rPr>
        <w:t>2</w:t>
      </w:r>
    </w:p>
    <w:p w:rsidR="00AC1DE8" w:rsidRP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Chapter 16</w:t>
      </w:r>
      <w:r w:rsidR="008A3C16">
        <w:rPr>
          <w:rFonts w:ascii="Tahoma" w:hAnsi="Tahoma" w:cs="Tahoma"/>
          <w:sz w:val="20"/>
          <w:szCs w:val="20"/>
        </w:rPr>
        <w:tab/>
        <w:t>Revision</w:t>
      </w:r>
      <w:r w:rsidR="008C3572">
        <w:rPr>
          <w:rFonts w:ascii="Tahoma" w:hAnsi="Tahoma" w:cs="Tahoma"/>
          <w:sz w:val="20"/>
          <w:szCs w:val="20"/>
        </w:rPr>
        <w:t xml:space="preserve"> of Rules and Procedures and Reports to the Chancellor’s Office</w:t>
      </w:r>
      <w:r w:rsidR="00FC0C18">
        <w:rPr>
          <w:rFonts w:ascii="Tahoma" w:hAnsi="Tahoma" w:cs="Tahoma"/>
          <w:sz w:val="20"/>
          <w:szCs w:val="20"/>
        </w:rPr>
        <w:tab/>
      </w:r>
      <w:r w:rsidR="00FC0C18">
        <w:rPr>
          <w:rFonts w:ascii="Tahoma" w:hAnsi="Tahoma" w:cs="Tahoma"/>
          <w:sz w:val="20"/>
          <w:szCs w:val="20"/>
        </w:rPr>
        <w:tab/>
        <w:t>3</w:t>
      </w:r>
      <w:r w:rsidR="005D64CE">
        <w:rPr>
          <w:rFonts w:ascii="Tahoma" w:hAnsi="Tahoma" w:cs="Tahoma"/>
          <w:sz w:val="20"/>
          <w:szCs w:val="20"/>
        </w:rPr>
        <w:t>3</w:t>
      </w:r>
    </w:p>
    <w:p w:rsidR="00AC1DE8" w:rsidRDefault="00AC1DE8" w:rsidP="00E74889">
      <w:pPr>
        <w:pStyle w:val="BodyText2"/>
        <w:spacing w:after="0"/>
        <w:ind w:firstLine="360"/>
        <w:rPr>
          <w:rFonts w:ascii="Tahoma" w:hAnsi="Tahoma" w:cs="Tahoma"/>
          <w:sz w:val="20"/>
          <w:szCs w:val="20"/>
        </w:rPr>
      </w:pPr>
      <w:r w:rsidRPr="00AC1DE8">
        <w:rPr>
          <w:rFonts w:ascii="Tahoma" w:hAnsi="Tahoma" w:cs="Tahoma"/>
          <w:sz w:val="20"/>
          <w:szCs w:val="20"/>
        </w:rPr>
        <w:t>Glossary of Terms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3</w:t>
      </w:r>
      <w:r w:rsidR="00FC0C18">
        <w:rPr>
          <w:rFonts w:ascii="Tahoma" w:hAnsi="Tahoma" w:cs="Tahoma"/>
          <w:sz w:val="20"/>
          <w:szCs w:val="20"/>
        </w:rPr>
        <w:t>4</w:t>
      </w:r>
    </w:p>
    <w:p w:rsidR="005A09CE" w:rsidRDefault="005A09CE">
      <w:pPr>
        <w:rPr>
          <w:sz w:val="32"/>
          <w:szCs w:val="32"/>
        </w:rPr>
      </w:pPr>
      <w:r>
        <w:rPr>
          <w:sz w:val="32"/>
          <w:szCs w:val="32"/>
        </w:rPr>
        <w:br w:type="page"/>
      </w:r>
    </w:p>
    <w:p w:rsidR="005A09CE" w:rsidRDefault="005A09CE" w:rsidP="005A09CE">
      <w:pPr>
        <w:pStyle w:val="BodyText2"/>
        <w:spacing w:after="0"/>
        <w:ind w:firstLine="360"/>
        <w:jc w:val="center"/>
        <w:rPr>
          <w:sz w:val="32"/>
          <w:szCs w:val="32"/>
        </w:rPr>
      </w:pPr>
      <w:r w:rsidRPr="00D806F9">
        <w:rPr>
          <w:sz w:val="32"/>
          <w:szCs w:val="32"/>
        </w:rPr>
        <w:t>Table of Contents</w:t>
      </w:r>
    </w:p>
    <w:p w:rsidR="005A09CE" w:rsidRDefault="005A09CE" w:rsidP="005A09CE">
      <w:pPr>
        <w:pStyle w:val="BodyText2"/>
        <w:spacing w:after="0"/>
        <w:ind w:firstLine="360"/>
        <w:jc w:val="center"/>
        <w:rPr>
          <w:sz w:val="32"/>
          <w:szCs w:val="32"/>
        </w:rPr>
      </w:pPr>
    </w:p>
    <w:p w:rsidR="005A09CE" w:rsidRPr="00D2227D" w:rsidRDefault="005A09CE" w:rsidP="005A09CE">
      <w:pPr>
        <w:pStyle w:val="BodyText2"/>
        <w:spacing w:after="0"/>
        <w:ind w:firstLine="360"/>
        <w:rPr>
          <w:u w:val="single"/>
        </w:rPr>
      </w:pPr>
      <w:r>
        <w:tab/>
      </w:r>
      <w:r>
        <w:tab/>
      </w:r>
      <w:r>
        <w:tab/>
      </w:r>
      <w:r>
        <w:tab/>
      </w:r>
      <w:r>
        <w:tab/>
      </w:r>
      <w:r>
        <w:tab/>
      </w:r>
      <w:r>
        <w:tab/>
      </w:r>
      <w:r>
        <w:tab/>
      </w:r>
      <w:r>
        <w:tab/>
      </w:r>
      <w:r>
        <w:tab/>
      </w:r>
      <w:r>
        <w:tab/>
      </w:r>
      <w:r>
        <w:tab/>
      </w:r>
      <w:r w:rsidRPr="00D2227D">
        <w:rPr>
          <w:u w:val="single"/>
        </w:rPr>
        <w:t>Page #</w:t>
      </w:r>
    </w:p>
    <w:p w:rsidR="009C30A3" w:rsidRDefault="009C30A3" w:rsidP="009C30A3">
      <w:pPr>
        <w:pStyle w:val="BodyText2"/>
        <w:spacing w:after="0"/>
        <w:ind w:firstLine="360"/>
        <w:rPr>
          <w:rFonts w:ascii="Tahoma" w:hAnsi="Tahoma" w:cs="Tahoma"/>
          <w:sz w:val="20"/>
          <w:szCs w:val="20"/>
        </w:rPr>
      </w:pPr>
      <w:r w:rsidRPr="00AC1DE8">
        <w:rPr>
          <w:rFonts w:ascii="Tahoma" w:hAnsi="Tahoma" w:cs="Tahoma"/>
          <w:sz w:val="20"/>
          <w:szCs w:val="20"/>
        </w:rPr>
        <w:t>Appendix</w:t>
      </w:r>
      <w:r>
        <w:rPr>
          <w:rFonts w:ascii="Tahoma" w:hAnsi="Tahoma" w:cs="Tahoma"/>
          <w:sz w:val="20"/>
          <w:szCs w:val="20"/>
        </w:rPr>
        <w:t xml:space="preserve"> A:</w:t>
      </w:r>
      <w:r>
        <w:rPr>
          <w:rFonts w:ascii="Tahoma" w:hAnsi="Tahoma" w:cs="Tahoma"/>
          <w:sz w:val="20"/>
          <w:szCs w:val="20"/>
        </w:rPr>
        <w:tab/>
      </w:r>
      <w:r>
        <w:rPr>
          <w:rFonts w:ascii="Tahoma" w:hAnsi="Tahoma" w:cs="Tahoma"/>
          <w:sz w:val="20"/>
          <w:szCs w:val="20"/>
        </w:rPr>
        <w:tab/>
        <w:t>Sample Financial Statements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05185">
        <w:rPr>
          <w:rFonts w:ascii="Tahoma" w:hAnsi="Tahoma" w:cs="Tahoma"/>
          <w:sz w:val="20"/>
          <w:szCs w:val="20"/>
        </w:rPr>
        <w:t>3</w:t>
      </w:r>
      <w:r w:rsidR="005D64CE">
        <w:rPr>
          <w:rFonts w:ascii="Tahoma" w:hAnsi="Tahoma" w:cs="Tahoma"/>
          <w:sz w:val="20"/>
          <w:szCs w:val="20"/>
        </w:rPr>
        <w:t>6</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Appendix B:</w:t>
      </w:r>
      <w:r>
        <w:rPr>
          <w:rFonts w:ascii="Tahoma" w:hAnsi="Tahoma" w:cs="Tahoma"/>
          <w:sz w:val="20"/>
          <w:szCs w:val="20"/>
        </w:rPr>
        <w:tab/>
      </w:r>
      <w:r>
        <w:rPr>
          <w:rFonts w:ascii="Tahoma" w:hAnsi="Tahoma" w:cs="Tahoma"/>
          <w:sz w:val="20"/>
          <w:szCs w:val="20"/>
        </w:rPr>
        <w:tab/>
        <w:t>Sample Master Agreement</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43</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Appendix C:</w:t>
      </w:r>
      <w:r>
        <w:rPr>
          <w:rFonts w:ascii="Tahoma" w:hAnsi="Tahoma" w:cs="Tahoma"/>
          <w:sz w:val="20"/>
          <w:szCs w:val="20"/>
        </w:rPr>
        <w:tab/>
      </w:r>
      <w:r>
        <w:rPr>
          <w:rFonts w:ascii="Tahoma" w:hAnsi="Tahoma" w:cs="Tahoma"/>
          <w:sz w:val="20"/>
          <w:szCs w:val="20"/>
        </w:rPr>
        <w:tab/>
        <w:t>Resources for Auxiliary Organizations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48</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Appendix D:</w:t>
      </w:r>
      <w:r>
        <w:rPr>
          <w:rFonts w:ascii="Tahoma" w:hAnsi="Tahoma" w:cs="Tahoma"/>
          <w:sz w:val="20"/>
          <w:szCs w:val="20"/>
        </w:rPr>
        <w:tab/>
        <w:t>Education Codes (Pre 8/31/1980)</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49</w:t>
      </w:r>
    </w:p>
    <w:p w:rsidR="00EE3E9F" w:rsidRDefault="00EE3E9F" w:rsidP="00E74889">
      <w:pPr>
        <w:pStyle w:val="BodyText2"/>
        <w:spacing w:after="0"/>
        <w:ind w:firstLine="360"/>
        <w:rPr>
          <w:rFonts w:ascii="Tahoma" w:hAnsi="Tahoma" w:cs="Tahoma"/>
          <w:sz w:val="20"/>
          <w:szCs w:val="20"/>
        </w:rPr>
      </w:pPr>
      <w:r>
        <w:rPr>
          <w:rFonts w:ascii="Tahoma" w:hAnsi="Tahoma" w:cs="Tahoma"/>
          <w:sz w:val="20"/>
          <w:szCs w:val="20"/>
        </w:rPr>
        <w:t>Appendix E:</w:t>
      </w:r>
      <w:r>
        <w:rPr>
          <w:rFonts w:ascii="Tahoma" w:hAnsi="Tahoma" w:cs="Tahoma"/>
          <w:sz w:val="20"/>
          <w:szCs w:val="20"/>
        </w:rPr>
        <w:tab/>
      </w:r>
      <w:r>
        <w:rPr>
          <w:rFonts w:ascii="Tahoma" w:hAnsi="Tahoma" w:cs="Tahoma"/>
          <w:sz w:val="20"/>
          <w:szCs w:val="20"/>
        </w:rPr>
        <w:tab/>
        <w:t>Education Codes (Post 8/30/1980)</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50</w:t>
      </w:r>
    </w:p>
    <w:p w:rsidR="00EE3E9F" w:rsidRDefault="00716F45" w:rsidP="00E74889">
      <w:pPr>
        <w:pStyle w:val="BodyText2"/>
        <w:spacing w:after="0"/>
        <w:ind w:firstLine="360"/>
        <w:rPr>
          <w:rFonts w:ascii="Tahoma" w:hAnsi="Tahoma" w:cs="Tahoma"/>
          <w:sz w:val="20"/>
          <w:szCs w:val="20"/>
        </w:rPr>
      </w:pPr>
      <w:r>
        <w:rPr>
          <w:rFonts w:ascii="Tahoma" w:hAnsi="Tahoma" w:cs="Tahoma"/>
          <w:sz w:val="20"/>
          <w:szCs w:val="20"/>
        </w:rPr>
        <w:t>Appendix F:</w:t>
      </w:r>
      <w:r>
        <w:rPr>
          <w:rFonts w:ascii="Tahoma" w:hAnsi="Tahoma" w:cs="Tahoma"/>
          <w:sz w:val="20"/>
          <w:szCs w:val="20"/>
        </w:rPr>
        <w:tab/>
      </w:r>
      <w:r>
        <w:rPr>
          <w:rFonts w:ascii="Tahoma" w:hAnsi="Tahoma" w:cs="Tahoma"/>
          <w:sz w:val="20"/>
          <w:szCs w:val="20"/>
        </w:rPr>
        <w:tab/>
        <w:t>CCR</w:t>
      </w:r>
      <w:r w:rsidR="001570C9">
        <w:rPr>
          <w:rFonts w:ascii="Tahoma" w:hAnsi="Tahoma" w:cs="Tahoma"/>
          <w:sz w:val="20"/>
          <w:szCs w:val="20"/>
        </w:rPr>
        <w:t>,</w:t>
      </w:r>
      <w:r>
        <w:rPr>
          <w:rFonts w:ascii="Tahoma" w:hAnsi="Tahoma" w:cs="Tahoma"/>
          <w:sz w:val="20"/>
          <w:szCs w:val="20"/>
        </w:rPr>
        <w:t xml:space="preserve"> Title 5</w:t>
      </w:r>
      <w:r w:rsidR="001570C9">
        <w:rPr>
          <w:rFonts w:ascii="Tahoma" w:hAnsi="Tahoma" w:cs="Tahoma"/>
          <w:sz w:val="20"/>
          <w:szCs w:val="20"/>
        </w:rPr>
        <w:t>,</w:t>
      </w:r>
      <w:r>
        <w:rPr>
          <w:rFonts w:ascii="Tahoma" w:hAnsi="Tahoma" w:cs="Tahoma"/>
          <w:sz w:val="20"/>
          <w:szCs w:val="20"/>
        </w:rPr>
        <w:t xml:space="preserve"> </w:t>
      </w:r>
      <w:r w:rsidR="001570C9">
        <w:rPr>
          <w:rFonts w:ascii="Tahoma" w:hAnsi="Tahoma" w:cs="Tahoma"/>
          <w:sz w:val="20"/>
          <w:szCs w:val="20"/>
        </w:rPr>
        <w:t xml:space="preserve">§§ </w:t>
      </w:r>
      <w:r>
        <w:rPr>
          <w:rFonts w:ascii="Tahoma" w:hAnsi="Tahoma" w:cs="Tahoma"/>
          <w:sz w:val="20"/>
          <w:szCs w:val="20"/>
        </w:rPr>
        <w:t>59250-59276</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54</w:t>
      </w:r>
    </w:p>
    <w:p w:rsidR="00716F45" w:rsidRDefault="00716F45" w:rsidP="00E74889">
      <w:pPr>
        <w:pStyle w:val="BodyText2"/>
        <w:spacing w:after="0"/>
        <w:ind w:firstLine="360"/>
        <w:rPr>
          <w:rFonts w:ascii="Tahoma" w:hAnsi="Tahoma" w:cs="Tahoma"/>
          <w:sz w:val="20"/>
          <w:szCs w:val="20"/>
        </w:rPr>
      </w:pPr>
      <w:r>
        <w:rPr>
          <w:rFonts w:ascii="Tahoma" w:hAnsi="Tahoma" w:cs="Tahoma"/>
          <w:sz w:val="20"/>
          <w:szCs w:val="20"/>
        </w:rPr>
        <w:t>Appendix G:</w:t>
      </w:r>
      <w:r>
        <w:rPr>
          <w:rFonts w:ascii="Tahoma" w:hAnsi="Tahoma" w:cs="Tahoma"/>
          <w:sz w:val="20"/>
          <w:szCs w:val="20"/>
        </w:rPr>
        <w:tab/>
      </w:r>
      <w:r>
        <w:rPr>
          <w:rFonts w:ascii="Tahoma" w:hAnsi="Tahoma" w:cs="Tahoma"/>
          <w:sz w:val="20"/>
          <w:szCs w:val="20"/>
        </w:rPr>
        <w:tab/>
        <w:t>Raffles Q &amp; A</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58</w:t>
      </w:r>
    </w:p>
    <w:p w:rsidR="00716F45" w:rsidRDefault="00716F45" w:rsidP="00E74889">
      <w:pPr>
        <w:pStyle w:val="BodyText2"/>
        <w:spacing w:after="0"/>
        <w:ind w:firstLine="360"/>
        <w:rPr>
          <w:rFonts w:ascii="Tahoma" w:hAnsi="Tahoma" w:cs="Tahoma"/>
          <w:sz w:val="20"/>
          <w:szCs w:val="20"/>
        </w:rPr>
      </w:pPr>
      <w:r>
        <w:rPr>
          <w:rFonts w:ascii="Tahoma" w:hAnsi="Tahoma" w:cs="Tahoma"/>
          <w:sz w:val="20"/>
          <w:szCs w:val="20"/>
        </w:rPr>
        <w:t>Appendix H:</w:t>
      </w:r>
      <w:r>
        <w:rPr>
          <w:rFonts w:ascii="Tahoma" w:hAnsi="Tahoma" w:cs="Tahoma"/>
          <w:sz w:val="20"/>
          <w:szCs w:val="20"/>
        </w:rPr>
        <w:tab/>
        <w:t>State Attorney General Opinion 04-211</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66</w:t>
      </w:r>
    </w:p>
    <w:p w:rsidR="00716F45" w:rsidRDefault="00716F45" w:rsidP="00E74889">
      <w:pPr>
        <w:pStyle w:val="BodyText2"/>
        <w:spacing w:after="0"/>
        <w:ind w:firstLine="360"/>
        <w:rPr>
          <w:rFonts w:ascii="Tahoma" w:hAnsi="Tahoma" w:cs="Tahoma"/>
          <w:sz w:val="20"/>
          <w:szCs w:val="20"/>
        </w:rPr>
      </w:pPr>
      <w:r>
        <w:rPr>
          <w:rFonts w:ascii="Tahoma" w:hAnsi="Tahoma" w:cs="Tahoma"/>
          <w:sz w:val="20"/>
          <w:szCs w:val="20"/>
        </w:rPr>
        <w:t>Appendix I:</w:t>
      </w:r>
      <w:r>
        <w:rPr>
          <w:rFonts w:ascii="Tahoma" w:hAnsi="Tahoma" w:cs="Tahoma"/>
          <w:sz w:val="20"/>
          <w:szCs w:val="20"/>
        </w:rPr>
        <w:tab/>
      </w:r>
      <w:r>
        <w:rPr>
          <w:rFonts w:ascii="Tahoma" w:hAnsi="Tahoma" w:cs="Tahoma"/>
          <w:sz w:val="20"/>
          <w:szCs w:val="20"/>
        </w:rPr>
        <w:tab/>
      </w:r>
      <w:r w:rsidR="005A09CE">
        <w:rPr>
          <w:rFonts w:ascii="Tahoma" w:hAnsi="Tahoma" w:cs="Tahoma"/>
          <w:sz w:val="20"/>
          <w:szCs w:val="20"/>
        </w:rPr>
        <w:t>Sample Admin</w:t>
      </w:r>
      <w:r w:rsidR="00A323CC">
        <w:rPr>
          <w:rFonts w:ascii="Tahoma" w:hAnsi="Tahoma" w:cs="Tahoma"/>
          <w:sz w:val="20"/>
          <w:szCs w:val="20"/>
        </w:rPr>
        <w:t>istrative</w:t>
      </w:r>
      <w:r w:rsidR="005A09CE">
        <w:rPr>
          <w:rFonts w:ascii="Tahoma" w:hAnsi="Tahoma" w:cs="Tahoma"/>
          <w:sz w:val="20"/>
          <w:szCs w:val="20"/>
        </w:rPr>
        <w:t xml:space="preserve"> Procedures – Gifts</w:t>
      </w:r>
      <w:r w:rsidR="00A323CC">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68</w:t>
      </w:r>
    </w:p>
    <w:p w:rsidR="005A09CE" w:rsidRDefault="005A09CE" w:rsidP="00E74889">
      <w:pPr>
        <w:pStyle w:val="BodyText2"/>
        <w:spacing w:after="0"/>
        <w:ind w:firstLine="360"/>
        <w:rPr>
          <w:rFonts w:ascii="Tahoma" w:hAnsi="Tahoma" w:cs="Tahoma"/>
          <w:sz w:val="20"/>
          <w:szCs w:val="20"/>
        </w:rPr>
      </w:pPr>
      <w:r>
        <w:rPr>
          <w:rFonts w:ascii="Tahoma" w:hAnsi="Tahoma" w:cs="Tahoma"/>
          <w:sz w:val="20"/>
          <w:szCs w:val="20"/>
        </w:rPr>
        <w:t>Appendix J:</w:t>
      </w:r>
      <w:r>
        <w:rPr>
          <w:rFonts w:ascii="Tahoma" w:hAnsi="Tahoma" w:cs="Tahoma"/>
          <w:sz w:val="20"/>
          <w:szCs w:val="20"/>
        </w:rPr>
        <w:tab/>
      </w:r>
      <w:r>
        <w:rPr>
          <w:rFonts w:ascii="Tahoma" w:hAnsi="Tahoma" w:cs="Tahoma"/>
          <w:sz w:val="20"/>
          <w:szCs w:val="20"/>
        </w:rPr>
        <w:tab/>
        <w:t>Sample Bylaws</w:t>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72</w:t>
      </w:r>
    </w:p>
    <w:p w:rsidR="005A09CE" w:rsidRDefault="005A09CE" w:rsidP="00E74889">
      <w:pPr>
        <w:pStyle w:val="BodyText2"/>
        <w:spacing w:after="0"/>
        <w:ind w:firstLine="360"/>
        <w:rPr>
          <w:rFonts w:ascii="Tahoma" w:hAnsi="Tahoma" w:cs="Tahoma"/>
          <w:sz w:val="20"/>
          <w:szCs w:val="20"/>
        </w:rPr>
      </w:pPr>
      <w:r>
        <w:rPr>
          <w:rFonts w:ascii="Tahoma" w:hAnsi="Tahoma" w:cs="Tahoma"/>
          <w:sz w:val="20"/>
          <w:szCs w:val="20"/>
        </w:rPr>
        <w:t>Appendix K:</w:t>
      </w:r>
      <w:r>
        <w:rPr>
          <w:rFonts w:ascii="Tahoma" w:hAnsi="Tahoma" w:cs="Tahoma"/>
          <w:sz w:val="20"/>
          <w:szCs w:val="20"/>
        </w:rPr>
        <w:tab/>
      </w:r>
      <w:r>
        <w:rPr>
          <w:rFonts w:ascii="Tahoma" w:hAnsi="Tahoma" w:cs="Tahoma"/>
          <w:sz w:val="20"/>
          <w:szCs w:val="20"/>
        </w:rPr>
        <w:tab/>
        <w:t>Sample Admin</w:t>
      </w:r>
      <w:r w:rsidR="00A323CC">
        <w:rPr>
          <w:rFonts w:ascii="Tahoma" w:hAnsi="Tahoma" w:cs="Tahoma"/>
          <w:sz w:val="20"/>
          <w:szCs w:val="20"/>
        </w:rPr>
        <w:t>istrative</w:t>
      </w:r>
      <w:r>
        <w:rPr>
          <w:rFonts w:ascii="Tahoma" w:hAnsi="Tahoma" w:cs="Tahoma"/>
          <w:sz w:val="20"/>
          <w:szCs w:val="20"/>
        </w:rPr>
        <w:t xml:space="preserve"> Procedures – Alcoholic Beverages</w:t>
      </w:r>
      <w:r w:rsidR="00A323CC">
        <w:rPr>
          <w:rFonts w:ascii="Tahoma" w:hAnsi="Tahoma" w:cs="Tahoma"/>
          <w:sz w:val="20"/>
          <w:szCs w:val="20"/>
        </w:rPr>
        <w:tab/>
      </w:r>
      <w:r w:rsidR="00A323CC">
        <w:rPr>
          <w:rFonts w:ascii="Tahoma" w:hAnsi="Tahoma" w:cs="Tahoma"/>
          <w:sz w:val="20"/>
          <w:szCs w:val="20"/>
        </w:rPr>
        <w:tab/>
      </w:r>
      <w:r w:rsidR="00FC0C18">
        <w:rPr>
          <w:rFonts w:ascii="Tahoma" w:hAnsi="Tahoma" w:cs="Tahoma"/>
          <w:sz w:val="20"/>
          <w:szCs w:val="20"/>
        </w:rPr>
        <w:tab/>
      </w:r>
      <w:r w:rsidR="005D64CE">
        <w:rPr>
          <w:rFonts w:ascii="Tahoma" w:hAnsi="Tahoma" w:cs="Tahoma"/>
          <w:sz w:val="20"/>
          <w:szCs w:val="20"/>
        </w:rPr>
        <w:t>81</w:t>
      </w:r>
    </w:p>
    <w:p w:rsidR="00FA41F2" w:rsidRDefault="00FA41F2" w:rsidP="006A3A6A">
      <w:pPr>
        <w:pStyle w:val="BodyText2"/>
        <w:spacing w:after="0"/>
        <w:jc w:val="center"/>
        <w:rPr>
          <w:rFonts w:ascii="Tahoma" w:hAnsi="Tahoma" w:cs="Tahoma"/>
          <w:sz w:val="20"/>
          <w:szCs w:val="20"/>
        </w:rPr>
        <w:sectPr w:rsidR="00FA41F2" w:rsidSect="00C627A2">
          <w:pgSz w:w="12240" w:h="15840"/>
          <w:pgMar w:top="1440" w:right="1440" w:bottom="1440" w:left="1440" w:header="720" w:footer="1166" w:gutter="0"/>
          <w:pgNumType w:fmt="numberInDash" w:start="0"/>
          <w:cols w:space="720"/>
          <w:titlePg/>
          <w:docGrid w:linePitch="299"/>
        </w:sectPr>
      </w:pPr>
    </w:p>
    <w:p w:rsidR="009A7C78" w:rsidRPr="00D806F9" w:rsidRDefault="009A7C78" w:rsidP="006A3A6A">
      <w:pPr>
        <w:pStyle w:val="BodyText2"/>
        <w:spacing w:after="0"/>
        <w:jc w:val="center"/>
        <w:rPr>
          <w:sz w:val="32"/>
          <w:szCs w:val="32"/>
        </w:rPr>
      </w:pPr>
      <w:r w:rsidRPr="00D806F9">
        <w:rPr>
          <w:sz w:val="32"/>
          <w:szCs w:val="32"/>
        </w:rPr>
        <w:t>Acknowledgments</w:t>
      </w:r>
    </w:p>
    <w:p w:rsidR="00AC1DE8" w:rsidRPr="000A4DD3" w:rsidRDefault="00AC1DE8" w:rsidP="000A4DD3">
      <w:pPr>
        <w:rPr>
          <w:rFonts w:ascii="Tahoma" w:hAnsi="Tahoma" w:cs="Tahoma"/>
          <w:sz w:val="20"/>
          <w:szCs w:val="20"/>
        </w:rPr>
      </w:pPr>
      <w:r w:rsidRPr="000A4DD3">
        <w:rPr>
          <w:rFonts w:ascii="Tahoma" w:hAnsi="Tahoma" w:cs="Tahoma"/>
          <w:sz w:val="20"/>
          <w:szCs w:val="20"/>
        </w:rPr>
        <w:t>The following individuals served on the Fiscal Standards and Accountability Committee of the Association of Chief Business Officials (ACBO) and were responsible for the creation, review and update of this Auxiliary Manual:</w:t>
      </w:r>
    </w:p>
    <w:p w:rsidR="00787E05" w:rsidRPr="000A4DD3" w:rsidRDefault="00787E05" w:rsidP="000A4DD3">
      <w:pPr>
        <w:rPr>
          <w:rFonts w:ascii="Tahoma" w:hAnsi="Tahoma" w:cs="Tahoma"/>
          <w:sz w:val="20"/>
          <w:szCs w:val="20"/>
        </w:rPr>
      </w:pPr>
    </w:p>
    <w:p w:rsidR="009A7C78" w:rsidRPr="000A4DD3" w:rsidRDefault="00AC1DE8" w:rsidP="000A4DD3">
      <w:pPr>
        <w:rPr>
          <w:rFonts w:ascii="Tahoma" w:hAnsi="Tahoma" w:cs="Tahoma"/>
          <w:sz w:val="20"/>
          <w:szCs w:val="20"/>
        </w:rPr>
      </w:pPr>
      <w:r w:rsidRPr="000A4DD3">
        <w:rPr>
          <w:rFonts w:ascii="Tahoma" w:hAnsi="Tahoma" w:cs="Tahoma"/>
          <w:b/>
          <w:sz w:val="20"/>
          <w:szCs w:val="20"/>
        </w:rPr>
        <w:t xml:space="preserve">ACBO Fiscal </w:t>
      </w:r>
      <w:r w:rsidR="00787E05" w:rsidRPr="000A4DD3">
        <w:rPr>
          <w:rFonts w:ascii="Tahoma" w:hAnsi="Tahoma" w:cs="Tahoma"/>
          <w:b/>
          <w:sz w:val="20"/>
          <w:szCs w:val="20"/>
        </w:rPr>
        <w:t>Standards and Accountability Committee</w:t>
      </w:r>
      <w:r w:rsidR="00787E05" w:rsidRPr="000A4DD3">
        <w:rPr>
          <w:rFonts w:ascii="Tahoma" w:hAnsi="Tahoma" w:cs="Tahoma"/>
          <w:sz w:val="20"/>
          <w:szCs w:val="20"/>
        </w:rPr>
        <w:t>:</w:t>
      </w:r>
      <w:r w:rsidR="00570D43">
        <w:rPr>
          <w:rFonts w:ascii="Tahoma" w:hAnsi="Tahoma" w:cs="Tahoma"/>
          <w:sz w:val="20"/>
          <w:szCs w:val="20"/>
        </w:rPr>
        <w:t xml:space="preserve"> </w:t>
      </w:r>
      <w:r w:rsidR="00787E05" w:rsidRPr="000A4DD3">
        <w:rPr>
          <w:rFonts w:ascii="Tahoma" w:hAnsi="Tahoma" w:cs="Tahoma"/>
          <w:sz w:val="20"/>
          <w:szCs w:val="20"/>
        </w:rPr>
        <w:t>Andy Suleski (Chair), Kim McCord, Felipe Lopez, Theresa Matista, Rosa</w:t>
      </w:r>
      <w:r w:rsidR="006A3A6A" w:rsidRPr="000A4DD3">
        <w:rPr>
          <w:rFonts w:ascii="Tahoma" w:hAnsi="Tahoma" w:cs="Tahoma"/>
          <w:sz w:val="20"/>
          <w:szCs w:val="20"/>
        </w:rPr>
        <w:t>linda Buchwald, Raquel Pue</w:t>
      </w:r>
      <w:r w:rsidR="00787E05" w:rsidRPr="000A4DD3">
        <w:rPr>
          <w:rFonts w:ascii="Tahoma" w:hAnsi="Tahoma" w:cs="Tahoma"/>
          <w:sz w:val="20"/>
          <w:szCs w:val="20"/>
        </w:rPr>
        <w:t xml:space="preserve">ntes-Griffith, Kevin McElroy, Joanne Schultz, Jeanette </w:t>
      </w:r>
      <w:r w:rsidR="006A3A6A" w:rsidRPr="000A4DD3">
        <w:rPr>
          <w:rFonts w:ascii="Tahoma" w:hAnsi="Tahoma" w:cs="Tahoma"/>
          <w:sz w:val="20"/>
          <w:szCs w:val="20"/>
        </w:rPr>
        <w:t>Gordon</w:t>
      </w:r>
    </w:p>
    <w:p w:rsidR="006A3A6A" w:rsidRPr="000A4DD3" w:rsidRDefault="006A3A6A" w:rsidP="000A4DD3">
      <w:pPr>
        <w:rPr>
          <w:rFonts w:ascii="Tahoma" w:hAnsi="Tahoma" w:cs="Tahoma"/>
          <w:sz w:val="20"/>
          <w:szCs w:val="20"/>
        </w:rPr>
      </w:pPr>
      <w:r w:rsidRPr="000A4DD3">
        <w:rPr>
          <w:rFonts w:ascii="Tahoma" w:hAnsi="Tahoma" w:cs="Tahoma"/>
          <w:b/>
          <w:sz w:val="20"/>
          <w:szCs w:val="20"/>
        </w:rPr>
        <w:t>California Community Colleges Chancellor’s Office</w:t>
      </w:r>
      <w:r w:rsidRPr="000A4DD3">
        <w:rPr>
          <w:rFonts w:ascii="Tahoma" w:hAnsi="Tahoma" w:cs="Tahoma"/>
          <w:sz w:val="20"/>
          <w:szCs w:val="20"/>
        </w:rPr>
        <w:t>:</w:t>
      </w:r>
      <w:r w:rsidR="00570D43">
        <w:rPr>
          <w:rFonts w:ascii="Tahoma" w:hAnsi="Tahoma" w:cs="Tahoma"/>
          <w:sz w:val="20"/>
          <w:szCs w:val="20"/>
        </w:rPr>
        <w:t xml:space="preserve"> </w:t>
      </w:r>
      <w:r w:rsidRPr="000A4DD3">
        <w:rPr>
          <w:rFonts w:ascii="Tahoma" w:hAnsi="Tahoma" w:cs="Tahoma"/>
          <w:sz w:val="20"/>
          <w:szCs w:val="20"/>
        </w:rPr>
        <w:t>Mario Rodriguez, Teena Atalig, Tracy Britten, Michael Yarber</w:t>
      </w:r>
    </w:p>
    <w:p w:rsidR="004C488D" w:rsidRDefault="006A3A6A" w:rsidP="000A4DD3">
      <w:pPr>
        <w:rPr>
          <w:rFonts w:ascii="Tahoma" w:hAnsi="Tahoma" w:cs="Tahoma"/>
          <w:sz w:val="20"/>
          <w:szCs w:val="20"/>
        </w:rPr>
      </w:pPr>
      <w:r w:rsidRPr="000A4DD3">
        <w:rPr>
          <w:rFonts w:ascii="Tahoma" w:hAnsi="Tahoma" w:cs="Tahoma"/>
          <w:b/>
          <w:sz w:val="20"/>
          <w:szCs w:val="20"/>
        </w:rPr>
        <w:t>Advisory</w:t>
      </w:r>
      <w:r w:rsidRPr="000A4DD3">
        <w:rPr>
          <w:rFonts w:ascii="Tahoma" w:hAnsi="Tahoma" w:cs="Tahoma"/>
          <w:sz w:val="20"/>
          <w:szCs w:val="20"/>
        </w:rPr>
        <w:t>:</w:t>
      </w:r>
      <w:r w:rsidR="00570D43">
        <w:rPr>
          <w:rFonts w:ascii="Tahoma" w:hAnsi="Tahoma" w:cs="Tahoma"/>
          <w:sz w:val="20"/>
          <w:szCs w:val="20"/>
        </w:rPr>
        <w:t xml:space="preserve"> </w:t>
      </w:r>
      <w:r w:rsidRPr="000A4DD3">
        <w:rPr>
          <w:rFonts w:ascii="Tahoma" w:hAnsi="Tahoma" w:cs="Tahoma"/>
          <w:sz w:val="20"/>
          <w:szCs w:val="20"/>
        </w:rPr>
        <w:t>Heather McGee</w:t>
      </w:r>
      <w:r w:rsidR="009E5BCD">
        <w:rPr>
          <w:rFonts w:ascii="Tahoma" w:hAnsi="Tahoma" w:cs="Tahoma"/>
          <w:sz w:val="20"/>
          <w:szCs w:val="20"/>
        </w:rPr>
        <w:t xml:space="preserve"> </w:t>
      </w:r>
      <w:r w:rsidR="006039DF">
        <w:rPr>
          <w:rFonts w:ascii="Tahoma" w:hAnsi="Tahoma" w:cs="Tahoma"/>
          <w:sz w:val="20"/>
          <w:szCs w:val="20"/>
        </w:rPr>
        <w:t>Decauwer</w:t>
      </w:r>
      <w:r w:rsidRPr="000A4DD3">
        <w:rPr>
          <w:rFonts w:ascii="Tahoma" w:hAnsi="Tahoma" w:cs="Tahoma"/>
          <w:sz w:val="20"/>
          <w:szCs w:val="20"/>
        </w:rPr>
        <w:t xml:space="preserve">, Vicenti Lloyd </w:t>
      </w:r>
      <w:r w:rsidR="009E5BCD">
        <w:rPr>
          <w:rFonts w:ascii="Tahoma" w:hAnsi="Tahoma" w:cs="Tahoma"/>
          <w:sz w:val="20"/>
          <w:szCs w:val="20"/>
        </w:rPr>
        <w:t xml:space="preserve">&amp; </w:t>
      </w:r>
      <w:r w:rsidR="009E5BCD" w:rsidRPr="000A4DD3">
        <w:rPr>
          <w:rFonts w:ascii="Tahoma" w:hAnsi="Tahoma" w:cs="Tahoma"/>
          <w:sz w:val="20"/>
          <w:szCs w:val="20"/>
        </w:rPr>
        <w:t>Stut</w:t>
      </w:r>
      <w:r w:rsidR="009E5BCD">
        <w:rPr>
          <w:rFonts w:ascii="Tahoma" w:hAnsi="Tahoma" w:cs="Tahoma"/>
          <w:sz w:val="20"/>
          <w:szCs w:val="20"/>
        </w:rPr>
        <w:t>z</w:t>
      </w:r>
      <w:r w:rsidR="009E5BCD" w:rsidRPr="000A4DD3">
        <w:rPr>
          <w:rFonts w:ascii="Tahoma" w:hAnsi="Tahoma" w:cs="Tahoma"/>
          <w:sz w:val="20"/>
          <w:szCs w:val="20"/>
        </w:rPr>
        <w:t>man</w:t>
      </w:r>
      <w:r w:rsidR="009E5BCD">
        <w:rPr>
          <w:rFonts w:ascii="Tahoma" w:hAnsi="Tahoma" w:cs="Tahoma"/>
          <w:sz w:val="20"/>
          <w:szCs w:val="20"/>
        </w:rPr>
        <w:t>, LLP</w:t>
      </w:r>
    </w:p>
    <w:p w:rsidR="00F3468C" w:rsidRPr="000A4DD3" w:rsidRDefault="00F3468C" w:rsidP="00F3468C">
      <w:pPr>
        <w:rPr>
          <w:rFonts w:ascii="Tahoma" w:hAnsi="Tahoma" w:cs="Tahoma"/>
          <w:sz w:val="20"/>
          <w:szCs w:val="20"/>
        </w:rPr>
      </w:pPr>
      <w:r w:rsidRPr="000A4DD3">
        <w:rPr>
          <w:rFonts w:ascii="Tahoma" w:hAnsi="Tahoma" w:cs="Tahoma"/>
          <w:b/>
          <w:sz w:val="20"/>
          <w:szCs w:val="20"/>
        </w:rPr>
        <w:t>Community College League of California</w:t>
      </w:r>
      <w:r w:rsidRPr="000A4DD3">
        <w:rPr>
          <w:rFonts w:ascii="Tahoma" w:hAnsi="Tahoma" w:cs="Tahoma"/>
          <w:sz w:val="20"/>
          <w:szCs w:val="20"/>
        </w:rPr>
        <w:t xml:space="preserve"> </w:t>
      </w:r>
    </w:p>
    <w:p w:rsidR="006A3A6A" w:rsidRDefault="004C488D" w:rsidP="000A4DD3">
      <w:pPr>
        <w:rPr>
          <w:rFonts w:ascii="Tahoma" w:hAnsi="Tahoma" w:cs="Tahoma"/>
          <w:sz w:val="20"/>
          <w:szCs w:val="20"/>
        </w:rPr>
      </w:pPr>
      <w:r w:rsidRPr="00307D18">
        <w:rPr>
          <w:rFonts w:ascii="Tahoma" w:hAnsi="Tahoma" w:cs="Tahoma"/>
          <w:b/>
          <w:sz w:val="20"/>
          <w:szCs w:val="20"/>
        </w:rPr>
        <w:t>Legal Review</w:t>
      </w:r>
      <w:r>
        <w:rPr>
          <w:rFonts w:ascii="Tahoma" w:hAnsi="Tahoma" w:cs="Tahoma"/>
          <w:sz w:val="20"/>
          <w:szCs w:val="20"/>
        </w:rPr>
        <w:t>:</w:t>
      </w:r>
      <w:r w:rsidR="00570D43">
        <w:rPr>
          <w:rFonts w:ascii="Tahoma" w:hAnsi="Tahoma" w:cs="Tahoma"/>
          <w:sz w:val="20"/>
          <w:szCs w:val="20"/>
        </w:rPr>
        <w:t xml:space="preserve"> </w:t>
      </w:r>
      <w:r>
        <w:rPr>
          <w:rFonts w:ascii="Tahoma" w:hAnsi="Tahoma" w:cs="Tahoma"/>
          <w:sz w:val="20"/>
          <w:szCs w:val="20"/>
        </w:rPr>
        <w:t>Eileen O’Hare-Anderson</w:t>
      </w:r>
      <w:r w:rsidR="000E2676">
        <w:rPr>
          <w:rFonts w:ascii="Tahoma" w:hAnsi="Tahoma" w:cs="Tahoma"/>
          <w:sz w:val="20"/>
          <w:szCs w:val="20"/>
        </w:rPr>
        <w:t xml:space="preserve"> and Erin Kunze</w:t>
      </w:r>
      <w:r>
        <w:rPr>
          <w:rFonts w:ascii="Tahoma" w:hAnsi="Tahoma" w:cs="Tahoma"/>
          <w:sz w:val="20"/>
          <w:szCs w:val="20"/>
        </w:rPr>
        <w:t xml:space="preserve">, Liebert </w:t>
      </w:r>
      <w:r w:rsidR="00EE697E">
        <w:rPr>
          <w:rFonts w:ascii="Tahoma" w:hAnsi="Tahoma" w:cs="Tahoma"/>
          <w:sz w:val="20"/>
          <w:szCs w:val="20"/>
        </w:rPr>
        <w:t xml:space="preserve">Cassidy </w:t>
      </w:r>
      <w:r>
        <w:rPr>
          <w:rFonts w:ascii="Tahoma" w:hAnsi="Tahoma" w:cs="Tahoma"/>
          <w:sz w:val="20"/>
          <w:szCs w:val="20"/>
        </w:rPr>
        <w:t>Whitmore</w:t>
      </w:r>
      <w:r w:rsidR="009E5BCD" w:rsidRPr="000A4DD3">
        <w:rPr>
          <w:rFonts w:ascii="Tahoma" w:hAnsi="Tahoma" w:cs="Tahoma"/>
          <w:sz w:val="20"/>
          <w:szCs w:val="20"/>
        </w:rPr>
        <w:t xml:space="preserve"> </w:t>
      </w:r>
    </w:p>
    <w:p w:rsidR="008C2D9A" w:rsidRDefault="008C2D9A" w:rsidP="000A4DD3">
      <w:pPr>
        <w:rPr>
          <w:rFonts w:ascii="Tahoma" w:hAnsi="Tahoma" w:cs="Tahoma"/>
          <w:sz w:val="20"/>
          <w:szCs w:val="20"/>
        </w:rPr>
      </w:pPr>
    </w:p>
    <w:p w:rsidR="008C2D9A" w:rsidRDefault="008C2D9A" w:rsidP="000A4DD3">
      <w:pPr>
        <w:rPr>
          <w:rFonts w:ascii="Tahoma" w:hAnsi="Tahoma" w:cs="Tahoma"/>
          <w:sz w:val="20"/>
          <w:szCs w:val="20"/>
        </w:rPr>
      </w:pPr>
    </w:p>
    <w:p w:rsidR="00C627A2" w:rsidRDefault="008C2D9A">
      <w:pPr>
        <w:rPr>
          <w:rFonts w:ascii="Tahoma" w:hAnsi="Tahoma" w:cs="Tahoma"/>
          <w:sz w:val="20"/>
          <w:szCs w:val="20"/>
        </w:rPr>
        <w:sectPr w:rsidR="00C627A2" w:rsidSect="004C34ED">
          <w:footerReference w:type="default" r:id="rId10"/>
          <w:footerReference w:type="first" r:id="rId11"/>
          <w:pgSz w:w="12240" w:h="15840"/>
          <w:pgMar w:top="1440" w:right="1440" w:bottom="1440" w:left="1440" w:header="720" w:footer="1166" w:gutter="0"/>
          <w:pgNumType w:fmt="numberInDash" w:start="0"/>
          <w:cols w:space="720"/>
          <w:titlePg/>
          <w:docGrid w:linePitch="299"/>
        </w:sectPr>
      </w:pPr>
      <w:r>
        <w:rPr>
          <w:rFonts w:ascii="Tahoma" w:hAnsi="Tahoma" w:cs="Tahoma"/>
          <w:sz w:val="20"/>
          <w:szCs w:val="20"/>
        </w:rPr>
        <w:br w:type="page"/>
      </w:r>
    </w:p>
    <w:p w:rsidR="008C2D9A" w:rsidRDefault="008C2D9A">
      <w:pPr>
        <w:rPr>
          <w:rFonts w:ascii="Tahoma" w:hAnsi="Tahoma" w:cs="Tahoma"/>
          <w:sz w:val="20"/>
          <w:szCs w:val="20"/>
        </w:rPr>
      </w:pPr>
    </w:p>
    <w:p w:rsidR="009976DA" w:rsidRPr="00AE2867" w:rsidRDefault="009976DA" w:rsidP="00AE2867">
      <w:pPr>
        <w:rPr>
          <w:rFonts w:ascii="Tahoma" w:hAnsi="Tahoma" w:cs="Tahoma"/>
          <w:b/>
        </w:rPr>
      </w:pPr>
      <w:r w:rsidRPr="00AE2867">
        <w:rPr>
          <w:rFonts w:ascii="Tahoma" w:hAnsi="Tahoma" w:cs="Tahoma"/>
          <w:b/>
        </w:rPr>
        <w:t>Introduction</w:t>
      </w:r>
    </w:p>
    <w:p w:rsidR="009976DA" w:rsidRDefault="008C3572" w:rsidP="00AE2867">
      <w:pPr>
        <w:rPr>
          <w:rFonts w:ascii="Tahoma" w:hAnsi="Tahoma" w:cs="Tahoma"/>
          <w:sz w:val="20"/>
          <w:szCs w:val="20"/>
        </w:rPr>
      </w:pPr>
      <w:r>
        <w:rPr>
          <w:rFonts w:ascii="Tahoma" w:hAnsi="Tahoma" w:cs="Tahoma"/>
          <w:sz w:val="20"/>
          <w:szCs w:val="20"/>
        </w:rPr>
        <w:t>This</w:t>
      </w:r>
      <w:r w:rsidR="00407F5F">
        <w:rPr>
          <w:rFonts w:ascii="Tahoma" w:hAnsi="Tahoma" w:cs="Tahoma"/>
          <w:sz w:val="20"/>
          <w:szCs w:val="20"/>
        </w:rPr>
        <w:t xml:space="preserve"> Auxiliary </w:t>
      </w:r>
      <w:r>
        <w:rPr>
          <w:rFonts w:ascii="Tahoma" w:hAnsi="Tahoma" w:cs="Tahoma"/>
          <w:sz w:val="20"/>
          <w:szCs w:val="20"/>
        </w:rPr>
        <w:t xml:space="preserve">Organization </w:t>
      </w:r>
      <w:r w:rsidR="00407F5F">
        <w:rPr>
          <w:rFonts w:ascii="Tahoma" w:hAnsi="Tahoma" w:cs="Tahoma"/>
          <w:sz w:val="20"/>
          <w:szCs w:val="20"/>
        </w:rPr>
        <w:t xml:space="preserve">Manual provides the user with the rules and regulations to establish </w:t>
      </w:r>
      <w:r w:rsidR="0065172B">
        <w:rPr>
          <w:rFonts w:ascii="Tahoma" w:hAnsi="Tahoma" w:cs="Tahoma"/>
          <w:sz w:val="20"/>
          <w:szCs w:val="20"/>
        </w:rPr>
        <w:t>and</w:t>
      </w:r>
      <w:r w:rsidR="00407F5F">
        <w:rPr>
          <w:rFonts w:ascii="Tahoma" w:hAnsi="Tahoma" w:cs="Tahoma"/>
          <w:sz w:val="20"/>
          <w:szCs w:val="20"/>
        </w:rPr>
        <w:t xml:space="preserve"> maintain auxiliary organization</w:t>
      </w:r>
      <w:r w:rsidR="0065172B">
        <w:rPr>
          <w:rFonts w:ascii="Tahoma" w:hAnsi="Tahoma" w:cs="Tahoma"/>
          <w:sz w:val="20"/>
          <w:szCs w:val="20"/>
        </w:rPr>
        <w:t>s</w:t>
      </w:r>
      <w:r w:rsidR="00407F5F">
        <w:rPr>
          <w:rFonts w:ascii="Tahoma" w:hAnsi="Tahoma" w:cs="Tahoma"/>
          <w:sz w:val="20"/>
          <w:szCs w:val="20"/>
        </w:rPr>
        <w:t>.</w:t>
      </w:r>
      <w:r w:rsidR="00570D43">
        <w:rPr>
          <w:rFonts w:ascii="Tahoma" w:hAnsi="Tahoma" w:cs="Tahoma"/>
          <w:sz w:val="20"/>
          <w:szCs w:val="20"/>
        </w:rPr>
        <w:t xml:space="preserve"> </w:t>
      </w:r>
      <w:r w:rsidR="00407F5F">
        <w:rPr>
          <w:rFonts w:ascii="Tahoma" w:hAnsi="Tahoma" w:cs="Tahoma"/>
          <w:sz w:val="20"/>
          <w:szCs w:val="20"/>
        </w:rPr>
        <w:t xml:space="preserve">It includes the requirements for accounting, auditing and reporting pursuant to Education Codes </w:t>
      </w:r>
      <w:r w:rsidR="002B1FCB">
        <w:rPr>
          <w:rFonts w:ascii="Tahoma" w:hAnsi="Tahoma" w:cs="Tahoma"/>
          <w:sz w:val="20"/>
          <w:szCs w:val="20"/>
        </w:rPr>
        <w:t>s</w:t>
      </w:r>
      <w:r w:rsidR="00407F5F">
        <w:rPr>
          <w:rFonts w:ascii="Tahoma" w:hAnsi="Tahoma" w:cs="Tahoma"/>
          <w:sz w:val="20"/>
          <w:szCs w:val="20"/>
        </w:rPr>
        <w:t xml:space="preserve">ections 72670 et seq., Government Code </w:t>
      </w:r>
      <w:r w:rsidR="002B1FCB">
        <w:rPr>
          <w:rFonts w:ascii="Tahoma" w:hAnsi="Tahoma" w:cs="Tahoma"/>
          <w:sz w:val="20"/>
          <w:szCs w:val="20"/>
        </w:rPr>
        <w:t>s</w:t>
      </w:r>
      <w:r w:rsidR="00407F5F">
        <w:rPr>
          <w:rFonts w:ascii="Tahoma" w:hAnsi="Tahoma" w:cs="Tahoma"/>
          <w:sz w:val="20"/>
          <w:szCs w:val="20"/>
        </w:rPr>
        <w:t>ections 12580 et seq., and California Code of Regulations, Title 5</w:t>
      </w:r>
      <w:r w:rsidR="00E47E42">
        <w:rPr>
          <w:rFonts w:ascii="Tahoma" w:hAnsi="Tahoma" w:cs="Tahoma"/>
          <w:sz w:val="20"/>
          <w:szCs w:val="20"/>
        </w:rPr>
        <w:t>,</w:t>
      </w:r>
      <w:r w:rsidR="00407F5F">
        <w:rPr>
          <w:rFonts w:ascii="Tahoma" w:hAnsi="Tahoma" w:cs="Tahoma"/>
          <w:sz w:val="20"/>
          <w:szCs w:val="20"/>
        </w:rPr>
        <w:t xml:space="preserve"> </w:t>
      </w:r>
      <w:r w:rsidR="002B1FCB">
        <w:rPr>
          <w:rFonts w:ascii="Tahoma" w:hAnsi="Tahoma" w:cs="Tahoma"/>
          <w:sz w:val="20"/>
          <w:szCs w:val="20"/>
        </w:rPr>
        <w:t>s</w:t>
      </w:r>
      <w:r w:rsidR="00407F5F">
        <w:rPr>
          <w:rFonts w:ascii="Tahoma" w:hAnsi="Tahoma" w:cs="Tahoma"/>
          <w:sz w:val="20"/>
          <w:szCs w:val="20"/>
        </w:rPr>
        <w:t xml:space="preserve">ections </w:t>
      </w:r>
      <w:proofErr w:type="gramStart"/>
      <w:r w:rsidR="00407F5F">
        <w:rPr>
          <w:rFonts w:ascii="Tahoma" w:hAnsi="Tahoma" w:cs="Tahoma"/>
          <w:sz w:val="20"/>
          <w:szCs w:val="20"/>
        </w:rPr>
        <w:t>59250 et seq.</w:t>
      </w:r>
      <w:proofErr w:type="gramEnd"/>
    </w:p>
    <w:p w:rsidR="005D0DFA" w:rsidRPr="00DC1017" w:rsidRDefault="005D0DFA" w:rsidP="00AE2867">
      <w:pPr>
        <w:rPr>
          <w:rFonts w:ascii="Tahoma" w:hAnsi="Tahoma" w:cs="Tahoma"/>
          <w:sz w:val="20"/>
          <w:szCs w:val="20"/>
        </w:rPr>
      </w:pPr>
      <w:r w:rsidRPr="00FE5086">
        <w:rPr>
          <w:rFonts w:ascii="Tahoma" w:hAnsi="Tahoma" w:cs="Tahoma"/>
          <w:sz w:val="20"/>
          <w:szCs w:val="20"/>
        </w:rPr>
        <w:t xml:space="preserve">Auxiliary organizations established or organized </w:t>
      </w:r>
      <w:r w:rsidR="00F27F9C" w:rsidRPr="00FE5086">
        <w:rPr>
          <w:rFonts w:ascii="Tahoma" w:hAnsi="Tahoma" w:cs="Tahoma"/>
          <w:sz w:val="20"/>
          <w:szCs w:val="20"/>
        </w:rPr>
        <w:t>on or before</w:t>
      </w:r>
      <w:r w:rsidRPr="00FE5086">
        <w:rPr>
          <w:rFonts w:ascii="Tahoma" w:hAnsi="Tahoma" w:cs="Tahoma"/>
          <w:sz w:val="20"/>
          <w:szCs w:val="20"/>
        </w:rPr>
        <w:t xml:space="preserve"> August 31, 1980, under the provisions of AB </w:t>
      </w:r>
      <w:r w:rsidRPr="00F9344C">
        <w:rPr>
          <w:rFonts w:ascii="Tahoma" w:hAnsi="Tahoma" w:cs="Tahoma"/>
          <w:sz w:val="20"/>
          <w:szCs w:val="20"/>
        </w:rPr>
        <w:t>2627, Chapter 858, Statues of 1980,</w:t>
      </w:r>
      <w:r w:rsidRPr="00FE5086">
        <w:rPr>
          <w:rFonts w:ascii="Tahoma" w:hAnsi="Tahoma" w:cs="Tahoma"/>
          <w:sz w:val="20"/>
          <w:szCs w:val="20"/>
        </w:rPr>
        <w:t xml:space="preserve"> should also refer to those regulations</w:t>
      </w:r>
      <w:r w:rsidRPr="00DC1017">
        <w:rPr>
          <w:rFonts w:ascii="Tahoma" w:hAnsi="Tahoma" w:cs="Tahoma"/>
          <w:sz w:val="20"/>
          <w:szCs w:val="20"/>
        </w:rPr>
        <w:t>.</w:t>
      </w:r>
    </w:p>
    <w:p w:rsidR="00AE2867" w:rsidRPr="00863B4E" w:rsidRDefault="00BE34BE" w:rsidP="00AE2867">
      <w:pPr>
        <w:rPr>
          <w:rFonts w:ascii="Tahoma" w:eastAsia="Times New Roman" w:hAnsi="Tahoma" w:cs="Tahoma"/>
          <w:sz w:val="20"/>
          <w:szCs w:val="20"/>
        </w:rPr>
      </w:pPr>
      <w:r w:rsidRPr="00DC1017">
        <w:rPr>
          <w:rFonts w:ascii="Tahoma" w:hAnsi="Tahoma" w:cs="Tahoma"/>
          <w:sz w:val="20"/>
          <w:szCs w:val="20"/>
        </w:rPr>
        <w:t>One of the more common auxiliary organizations is the college</w:t>
      </w:r>
      <w:r w:rsidR="0065172B">
        <w:rPr>
          <w:rFonts w:ascii="Tahoma" w:hAnsi="Tahoma" w:cs="Tahoma"/>
          <w:sz w:val="20"/>
          <w:szCs w:val="20"/>
        </w:rPr>
        <w:t>’s or district’s</w:t>
      </w:r>
      <w:r w:rsidRPr="00DC1017">
        <w:rPr>
          <w:rFonts w:ascii="Tahoma" w:hAnsi="Tahoma" w:cs="Tahoma"/>
          <w:sz w:val="20"/>
          <w:szCs w:val="20"/>
        </w:rPr>
        <w:t xml:space="preserve"> foundation. But auxiliary organizations can be established for associated student activities, or other </w:t>
      </w:r>
      <w:r w:rsidR="00AE2867" w:rsidRPr="00DC1017">
        <w:rPr>
          <w:rFonts w:ascii="Tahoma" w:hAnsi="Tahoma" w:cs="Tahoma"/>
          <w:sz w:val="20"/>
          <w:szCs w:val="20"/>
        </w:rPr>
        <w:t>ancillary services</w:t>
      </w:r>
      <w:r w:rsidRPr="00DC1017">
        <w:rPr>
          <w:rFonts w:ascii="Tahoma" w:hAnsi="Tahoma" w:cs="Tahoma"/>
          <w:sz w:val="20"/>
          <w:szCs w:val="20"/>
        </w:rPr>
        <w:t xml:space="preserve"> of the di</w:t>
      </w:r>
      <w:r w:rsidR="00AE2867" w:rsidRPr="00DC1017">
        <w:rPr>
          <w:rFonts w:ascii="Tahoma" w:hAnsi="Tahoma" w:cs="Tahoma"/>
          <w:sz w:val="20"/>
          <w:szCs w:val="20"/>
        </w:rPr>
        <w:t>strict like bookstore and food</w:t>
      </w:r>
      <w:r w:rsidRPr="00DC1017">
        <w:rPr>
          <w:rFonts w:ascii="Tahoma" w:hAnsi="Tahoma" w:cs="Tahoma"/>
          <w:sz w:val="20"/>
          <w:szCs w:val="20"/>
        </w:rPr>
        <w:t xml:space="preserve"> service activities.</w:t>
      </w:r>
      <w:r w:rsidR="000A2BD0" w:rsidRPr="00DC1017">
        <w:rPr>
          <w:rFonts w:ascii="Tahoma" w:hAnsi="Tahoma" w:cs="Tahoma"/>
          <w:sz w:val="20"/>
          <w:szCs w:val="20"/>
        </w:rPr>
        <w:t xml:space="preserve"> The Budget and Accounting Manual (BAM) </w:t>
      </w:r>
      <w:r w:rsidR="00AE2867" w:rsidRPr="00DC1017">
        <w:rPr>
          <w:rFonts w:ascii="Tahoma" w:hAnsi="Tahoma" w:cs="Tahoma"/>
          <w:sz w:val="20"/>
          <w:szCs w:val="20"/>
        </w:rPr>
        <w:t>describes ancillary</w:t>
      </w:r>
      <w:r w:rsidR="00570D43">
        <w:rPr>
          <w:rFonts w:ascii="Tahoma" w:hAnsi="Tahoma" w:cs="Tahoma"/>
          <w:sz w:val="20"/>
          <w:szCs w:val="20"/>
        </w:rPr>
        <w:t xml:space="preserve"> </w:t>
      </w:r>
      <w:r w:rsidR="00AE2867" w:rsidRPr="00DC1017">
        <w:rPr>
          <w:rFonts w:ascii="Tahoma" w:hAnsi="Tahoma" w:cs="Tahoma"/>
          <w:sz w:val="20"/>
          <w:szCs w:val="20"/>
        </w:rPr>
        <w:t>se</w:t>
      </w:r>
      <w:r w:rsidR="00AE2867" w:rsidRPr="00DC1017">
        <w:rPr>
          <w:rFonts w:ascii="Tahoma" w:eastAsia="Times New Roman" w:hAnsi="Tahoma" w:cs="Tahoma"/>
          <w:sz w:val="20"/>
          <w:szCs w:val="20"/>
        </w:rPr>
        <w:t>rvices as activities where a district engages in business-type activities (e.g., bookstore and cafeteria), when the intent is to recover, in whole or in part, the cost of providing goods and services to beneficiaries.</w:t>
      </w:r>
      <w:r w:rsidR="00570D43">
        <w:rPr>
          <w:rFonts w:ascii="Tahoma" w:eastAsia="Times New Roman" w:hAnsi="Tahoma" w:cs="Tahoma"/>
          <w:sz w:val="20"/>
          <w:szCs w:val="20"/>
        </w:rPr>
        <w:t xml:space="preserve"> </w:t>
      </w:r>
      <w:r w:rsidR="00AE2867" w:rsidRPr="00DC1017">
        <w:rPr>
          <w:rFonts w:ascii="Tahoma" w:eastAsia="Times New Roman" w:hAnsi="Tahoma" w:cs="Tahoma"/>
          <w:sz w:val="20"/>
          <w:szCs w:val="20"/>
        </w:rPr>
        <w:t xml:space="preserve">These activities are recorded and reported in the Enterprise Fund of the district unless an “auxiliary organization” has been established for these activities pursuant to Education Code </w:t>
      </w:r>
      <w:r w:rsidR="002B1FCB">
        <w:rPr>
          <w:rFonts w:ascii="Tahoma" w:eastAsia="Times New Roman" w:hAnsi="Tahoma" w:cs="Tahoma"/>
          <w:sz w:val="20"/>
          <w:szCs w:val="20"/>
        </w:rPr>
        <w:t>s</w:t>
      </w:r>
      <w:r w:rsidR="00AE2867" w:rsidRPr="00DC1017">
        <w:rPr>
          <w:rFonts w:ascii="Tahoma" w:eastAsia="Times New Roman" w:hAnsi="Tahoma" w:cs="Tahoma"/>
          <w:sz w:val="20"/>
          <w:szCs w:val="20"/>
        </w:rPr>
        <w:t>ections 72670 et seq.</w:t>
      </w:r>
    </w:p>
    <w:p w:rsidR="005D0DFA" w:rsidRDefault="005D0DFA" w:rsidP="00AE2867">
      <w:pPr>
        <w:rPr>
          <w:rFonts w:ascii="Tahoma" w:hAnsi="Tahoma" w:cs="Tahoma"/>
          <w:sz w:val="20"/>
          <w:szCs w:val="20"/>
        </w:rPr>
      </w:pPr>
      <w:r>
        <w:rPr>
          <w:rFonts w:ascii="Tahoma" w:hAnsi="Tahoma" w:cs="Tahoma"/>
          <w:sz w:val="20"/>
          <w:szCs w:val="20"/>
        </w:rPr>
        <w:t xml:space="preserve">The </w:t>
      </w:r>
      <w:r w:rsidR="00F27F9C">
        <w:rPr>
          <w:rFonts w:ascii="Tahoma" w:hAnsi="Tahoma" w:cs="Tahoma"/>
          <w:sz w:val="20"/>
          <w:szCs w:val="20"/>
        </w:rPr>
        <w:t xml:space="preserve">primary </w:t>
      </w:r>
      <w:r>
        <w:rPr>
          <w:rFonts w:ascii="Tahoma" w:hAnsi="Tahoma" w:cs="Tahoma"/>
          <w:sz w:val="20"/>
          <w:szCs w:val="20"/>
        </w:rPr>
        <w:t xml:space="preserve">intent of </w:t>
      </w:r>
      <w:r w:rsidR="008C3572">
        <w:rPr>
          <w:rFonts w:ascii="Tahoma" w:hAnsi="Tahoma" w:cs="Tahoma"/>
          <w:sz w:val="20"/>
          <w:szCs w:val="20"/>
        </w:rPr>
        <w:t xml:space="preserve">this </w:t>
      </w:r>
      <w:r>
        <w:rPr>
          <w:rFonts w:ascii="Tahoma" w:hAnsi="Tahoma" w:cs="Tahoma"/>
          <w:sz w:val="20"/>
          <w:szCs w:val="20"/>
        </w:rPr>
        <w:t xml:space="preserve">manual is to establish a uniform standard of accounting and reporting in order to provide both local governing boards and the Board of Governors </w:t>
      </w:r>
      <w:r w:rsidR="008C3572">
        <w:rPr>
          <w:rFonts w:ascii="Tahoma" w:hAnsi="Tahoma" w:cs="Tahoma"/>
          <w:sz w:val="20"/>
          <w:szCs w:val="20"/>
        </w:rPr>
        <w:t xml:space="preserve">of the California Community Colleges </w:t>
      </w:r>
      <w:r>
        <w:rPr>
          <w:rFonts w:ascii="Tahoma" w:hAnsi="Tahoma" w:cs="Tahoma"/>
          <w:sz w:val="20"/>
          <w:szCs w:val="20"/>
        </w:rPr>
        <w:t>with information necessary to monitor these operations and provide meaningful comparative data across the system.</w:t>
      </w:r>
    </w:p>
    <w:p w:rsidR="005D0DFA" w:rsidRPr="00407F5F" w:rsidRDefault="005D0DFA" w:rsidP="00AE2867">
      <w:pPr>
        <w:rPr>
          <w:rFonts w:ascii="Tahoma" w:hAnsi="Tahoma" w:cs="Tahoma"/>
          <w:sz w:val="20"/>
          <w:szCs w:val="20"/>
        </w:rPr>
      </w:pPr>
      <w:r>
        <w:rPr>
          <w:rFonts w:ascii="Tahoma" w:hAnsi="Tahoma" w:cs="Tahoma"/>
          <w:sz w:val="20"/>
          <w:szCs w:val="20"/>
        </w:rPr>
        <w:t>The Education code, Government code, and CCR</w:t>
      </w:r>
      <w:r w:rsidR="001570C9">
        <w:rPr>
          <w:rFonts w:ascii="Tahoma" w:hAnsi="Tahoma" w:cs="Tahoma"/>
          <w:sz w:val="20"/>
          <w:szCs w:val="20"/>
        </w:rPr>
        <w:t>,</w:t>
      </w:r>
      <w:r>
        <w:rPr>
          <w:rFonts w:ascii="Tahoma" w:hAnsi="Tahoma" w:cs="Tahoma"/>
          <w:sz w:val="20"/>
          <w:szCs w:val="20"/>
        </w:rPr>
        <w:t xml:space="preserve"> Title 5 section references included in this document reflect those sections as of the date of this manual.</w:t>
      </w:r>
      <w:r w:rsidR="00570D43">
        <w:rPr>
          <w:rFonts w:ascii="Tahoma" w:hAnsi="Tahoma" w:cs="Tahoma"/>
          <w:sz w:val="20"/>
          <w:szCs w:val="20"/>
        </w:rPr>
        <w:t xml:space="preserve"> </w:t>
      </w:r>
      <w:r>
        <w:rPr>
          <w:rFonts w:ascii="Tahoma" w:hAnsi="Tahoma" w:cs="Tahoma"/>
          <w:sz w:val="20"/>
          <w:szCs w:val="20"/>
        </w:rPr>
        <w:t>It is advised to always check the current codes for any changes.</w:t>
      </w:r>
    </w:p>
    <w:p w:rsidR="009976DA" w:rsidRDefault="009976DA" w:rsidP="00AE2867"/>
    <w:p w:rsidR="009976DA" w:rsidRDefault="009976DA" w:rsidP="009A7C78">
      <w:pPr>
        <w:pStyle w:val="BodyText2"/>
        <w:spacing w:after="0"/>
        <w:rPr>
          <w:sz w:val="32"/>
          <w:szCs w:val="32"/>
        </w:rPr>
      </w:pPr>
    </w:p>
    <w:p w:rsidR="009976DA" w:rsidRDefault="009976DA" w:rsidP="009A7C78">
      <w:pPr>
        <w:pStyle w:val="BodyText2"/>
        <w:spacing w:after="0"/>
        <w:rPr>
          <w:sz w:val="32"/>
          <w:szCs w:val="32"/>
        </w:rPr>
      </w:pPr>
    </w:p>
    <w:p w:rsidR="009976DA" w:rsidRDefault="009976DA" w:rsidP="009A7C78">
      <w:pPr>
        <w:pStyle w:val="BodyText2"/>
        <w:spacing w:after="0"/>
        <w:rPr>
          <w:sz w:val="32"/>
          <w:szCs w:val="32"/>
        </w:rPr>
      </w:pPr>
    </w:p>
    <w:p w:rsidR="00AE2867" w:rsidRDefault="00AE2867" w:rsidP="009A7C78">
      <w:pPr>
        <w:pStyle w:val="BodyText2"/>
        <w:spacing w:after="0"/>
        <w:rPr>
          <w:sz w:val="32"/>
          <w:szCs w:val="32"/>
        </w:rPr>
      </w:pPr>
    </w:p>
    <w:p w:rsidR="00AE2867" w:rsidRDefault="00AE2867" w:rsidP="009A7C78">
      <w:pPr>
        <w:pStyle w:val="BodyText2"/>
        <w:spacing w:after="0"/>
        <w:rPr>
          <w:sz w:val="32"/>
          <w:szCs w:val="32"/>
        </w:rPr>
      </w:pPr>
    </w:p>
    <w:p w:rsidR="009976DA" w:rsidRDefault="009976DA" w:rsidP="009A7C78">
      <w:pPr>
        <w:pStyle w:val="BodyText2"/>
        <w:spacing w:after="0"/>
        <w:rPr>
          <w:sz w:val="32"/>
          <w:szCs w:val="32"/>
        </w:rPr>
      </w:pPr>
    </w:p>
    <w:p w:rsidR="008C2D9A" w:rsidRDefault="008C2D9A">
      <w:pPr>
        <w:rPr>
          <w:sz w:val="32"/>
          <w:szCs w:val="32"/>
        </w:rPr>
      </w:pPr>
    </w:p>
    <w:p w:rsidR="009A7C78" w:rsidRPr="00D806F9" w:rsidRDefault="009A7C78" w:rsidP="009A7C78">
      <w:pPr>
        <w:pStyle w:val="BodyText2"/>
        <w:spacing w:after="0"/>
        <w:rPr>
          <w:sz w:val="32"/>
          <w:szCs w:val="32"/>
        </w:rPr>
      </w:pPr>
      <w:r w:rsidRPr="00D806F9">
        <w:rPr>
          <w:sz w:val="32"/>
          <w:szCs w:val="32"/>
        </w:rPr>
        <w:t>Chapter 1</w:t>
      </w:r>
    </w:p>
    <w:p w:rsidR="006A3A6A" w:rsidRDefault="009A7C78" w:rsidP="000A4DD3">
      <w:pPr>
        <w:pStyle w:val="ListNumber"/>
        <w:numPr>
          <w:ilvl w:val="0"/>
          <w:numId w:val="0"/>
        </w:numPr>
        <w:ind w:left="360" w:hanging="360"/>
        <w:rPr>
          <w:b/>
        </w:rPr>
      </w:pPr>
      <w:r w:rsidRPr="002A043D">
        <w:rPr>
          <w:b/>
        </w:rPr>
        <w:t>Recognition and Establishment of Auxiliary Organizations</w:t>
      </w:r>
    </w:p>
    <w:p w:rsidR="009A7C78" w:rsidRPr="006A3A6A" w:rsidRDefault="006A3A6A" w:rsidP="006A3A6A">
      <w:pPr>
        <w:pStyle w:val="ListNumber"/>
        <w:numPr>
          <w:ilvl w:val="0"/>
          <w:numId w:val="0"/>
        </w:numPr>
        <w:ind w:left="360"/>
      </w:pPr>
      <w:r w:rsidRPr="006A3A6A">
        <w:t>(</w:t>
      </w:r>
      <w:r w:rsidR="000E2676">
        <w:t>Education Code (</w:t>
      </w:r>
      <w:r w:rsidRPr="006A3A6A">
        <w:t>EC</w:t>
      </w:r>
      <w:r w:rsidR="000E2676">
        <w:t>),</w:t>
      </w:r>
      <w:r w:rsidRPr="006A3A6A">
        <w:t xml:space="preserve"> </w:t>
      </w:r>
      <w:r w:rsidR="00F9344C">
        <w:t xml:space="preserve">§ </w:t>
      </w:r>
      <w:r w:rsidRPr="006A3A6A">
        <w:t>72670; CCR</w:t>
      </w:r>
      <w:r w:rsidR="001570C9">
        <w:t>,</w:t>
      </w:r>
      <w:r w:rsidRPr="006A3A6A">
        <w:t xml:space="preserve"> Title 5</w:t>
      </w:r>
      <w:r w:rsidR="000E2676">
        <w:t>,</w:t>
      </w:r>
      <w:r w:rsidRPr="006A3A6A">
        <w:t xml:space="preserve"> </w:t>
      </w:r>
      <w:r w:rsidR="00F9344C">
        <w:t xml:space="preserve">§§ </w:t>
      </w:r>
      <w:r w:rsidRPr="006A3A6A">
        <w:t xml:space="preserve">59250, </w:t>
      </w:r>
      <w:r w:rsidR="006B195C">
        <w:t xml:space="preserve">59257, </w:t>
      </w:r>
      <w:r w:rsidRPr="006A3A6A">
        <w:t>59255)</w:t>
      </w:r>
    </w:p>
    <w:p w:rsidR="00446510" w:rsidRPr="000D0FF1" w:rsidRDefault="00EF32E7" w:rsidP="00446510">
      <w:pPr>
        <w:pStyle w:val="ListNumber"/>
        <w:numPr>
          <w:ilvl w:val="0"/>
          <w:numId w:val="0"/>
        </w:numPr>
        <w:ind w:left="360" w:hanging="360"/>
        <w:rPr>
          <w:rFonts w:cs="Tahoma"/>
          <w:b/>
          <w:szCs w:val="20"/>
        </w:rPr>
      </w:pPr>
      <w:r>
        <w:rPr>
          <w:rFonts w:cs="Tahoma"/>
          <w:szCs w:val="20"/>
        </w:rPr>
        <w:tab/>
      </w:r>
      <w:r w:rsidR="00446510" w:rsidRPr="000D0FF1">
        <w:rPr>
          <w:rFonts w:cs="Tahoma"/>
          <w:b/>
          <w:szCs w:val="20"/>
        </w:rPr>
        <w:t>Scope</w:t>
      </w:r>
    </w:p>
    <w:p w:rsidR="00446510" w:rsidRPr="000D0FF1" w:rsidRDefault="00446510" w:rsidP="000D0FF1">
      <w:pPr>
        <w:pStyle w:val="ListNumber"/>
        <w:numPr>
          <w:ilvl w:val="0"/>
          <w:numId w:val="0"/>
        </w:numPr>
        <w:ind w:left="360"/>
        <w:rPr>
          <w:rFonts w:cs="Tahoma"/>
          <w:szCs w:val="20"/>
        </w:rPr>
      </w:pPr>
      <w:r w:rsidRPr="000D0FF1">
        <w:rPr>
          <w:rFonts w:cs="Tahoma"/>
          <w:szCs w:val="20"/>
        </w:rPr>
        <w:t>Pursuant to CCR</w:t>
      </w:r>
      <w:r w:rsidR="001570C9">
        <w:rPr>
          <w:rFonts w:cs="Tahoma"/>
          <w:szCs w:val="20"/>
        </w:rPr>
        <w:t>,</w:t>
      </w:r>
      <w:r w:rsidRPr="000D0FF1">
        <w:rPr>
          <w:rFonts w:cs="Tahoma"/>
          <w:szCs w:val="20"/>
        </w:rPr>
        <w:t xml:space="preserve"> Title 5</w:t>
      </w:r>
      <w:r w:rsidR="000E2676">
        <w:rPr>
          <w:rFonts w:cs="Tahoma"/>
          <w:szCs w:val="20"/>
        </w:rPr>
        <w:t>,</w:t>
      </w:r>
      <w:r w:rsidRPr="000D0FF1">
        <w:rPr>
          <w:rFonts w:cs="Tahoma"/>
          <w:szCs w:val="20"/>
        </w:rPr>
        <w:t xml:space="preserve"> </w:t>
      </w:r>
      <w:r w:rsidR="00BE43EE">
        <w:t xml:space="preserve">§ </w:t>
      </w:r>
      <w:r w:rsidRPr="000D0FF1">
        <w:rPr>
          <w:rFonts w:cs="Tahoma"/>
          <w:szCs w:val="20"/>
        </w:rPr>
        <w:t xml:space="preserve">59250, </w:t>
      </w:r>
      <w:r w:rsidR="00113078">
        <w:rPr>
          <w:rFonts w:cs="Tahoma"/>
          <w:szCs w:val="20"/>
        </w:rPr>
        <w:t>“T</w:t>
      </w:r>
      <w:r w:rsidRPr="000D0FF1">
        <w:rPr>
          <w:rFonts w:cs="Tahoma"/>
          <w:szCs w:val="20"/>
        </w:rPr>
        <w:t xml:space="preserve">he governing body of a community college district may establish auxiliary organizations for the purpose of providing supportive services and specialized programs for the general benefit of its college or colleges, as determined by the governing board. Such organizations shall be established and maintained in accordance with the provisions of article 6 (commencing with </w:t>
      </w:r>
      <w:r w:rsidR="00BE43EE">
        <w:t>§</w:t>
      </w:r>
      <w:r w:rsidRPr="000D0FF1">
        <w:rPr>
          <w:rFonts w:cs="Tahoma"/>
          <w:szCs w:val="20"/>
        </w:rPr>
        <w:t xml:space="preserve"> 72670) of chapter 6, part 45, division 7, title 3 of the Education Code, and the regulations contained in this subchapter.</w:t>
      </w:r>
      <w:r w:rsidR="00113078">
        <w:rPr>
          <w:rFonts w:cs="Tahoma"/>
          <w:szCs w:val="20"/>
        </w:rPr>
        <w:t>”</w:t>
      </w:r>
    </w:p>
    <w:p w:rsidR="00446510" w:rsidRPr="000D0FF1" w:rsidRDefault="00446510" w:rsidP="000D0FF1">
      <w:pPr>
        <w:spacing w:after="0" w:line="240" w:lineRule="auto"/>
        <w:jc w:val="both"/>
        <w:rPr>
          <w:rFonts w:ascii="Tahoma" w:eastAsia="Times New Roman" w:hAnsi="Tahoma" w:cs="Tahoma"/>
          <w:b/>
          <w:sz w:val="20"/>
          <w:szCs w:val="20"/>
        </w:rPr>
      </w:pPr>
      <w:r w:rsidRPr="000D0FF1">
        <w:rPr>
          <w:rFonts w:ascii="Tahoma" w:eastAsia="Times New Roman" w:hAnsi="Tahoma" w:cs="Tahoma"/>
          <w:b/>
          <w:sz w:val="20"/>
          <w:szCs w:val="20"/>
        </w:rPr>
        <w:t>Conditions for Establishment</w:t>
      </w:r>
    </w:p>
    <w:p w:rsidR="00446510" w:rsidRPr="000D0FF1" w:rsidRDefault="00446510" w:rsidP="00446510">
      <w:pPr>
        <w:spacing w:after="0" w:line="240" w:lineRule="auto"/>
        <w:ind w:left="360"/>
        <w:jc w:val="both"/>
        <w:rPr>
          <w:rFonts w:ascii="Tahoma" w:eastAsia="Times New Roman" w:hAnsi="Tahoma" w:cs="Tahoma"/>
          <w:b/>
          <w:sz w:val="20"/>
          <w:szCs w:val="20"/>
        </w:rPr>
      </w:pPr>
    </w:p>
    <w:p w:rsidR="00446510" w:rsidRDefault="00446510" w:rsidP="000D0FF1">
      <w:pPr>
        <w:spacing w:after="0" w:line="240" w:lineRule="auto"/>
        <w:ind w:left="360"/>
        <w:rPr>
          <w:rFonts w:ascii="Tahoma" w:hAnsi="Tahoma" w:cs="Tahoma"/>
          <w:sz w:val="20"/>
          <w:szCs w:val="20"/>
        </w:rPr>
      </w:pPr>
      <w:r w:rsidRPr="000D0FF1">
        <w:rPr>
          <w:rFonts w:ascii="Tahoma" w:eastAsia="Times New Roman" w:hAnsi="Tahoma" w:cs="Tahoma"/>
          <w:sz w:val="20"/>
          <w:szCs w:val="20"/>
        </w:rPr>
        <w:t>Auxiliary organizations at California Community College Districts are non-profit organizations which are separate legal entities that operate pursuant to CCR</w:t>
      </w:r>
      <w:r w:rsidR="001570C9">
        <w:rPr>
          <w:rFonts w:ascii="Tahoma" w:eastAsia="Times New Roman" w:hAnsi="Tahoma" w:cs="Tahoma"/>
          <w:sz w:val="20"/>
          <w:szCs w:val="20"/>
        </w:rPr>
        <w:t>,</w:t>
      </w:r>
      <w:r w:rsidRPr="000D0FF1">
        <w:rPr>
          <w:rFonts w:ascii="Tahoma" w:eastAsia="Times New Roman" w:hAnsi="Tahoma" w:cs="Tahoma"/>
          <w:sz w:val="20"/>
          <w:szCs w:val="20"/>
        </w:rPr>
        <w:t xml:space="preserve"> Title 5</w:t>
      </w:r>
      <w:r w:rsidR="000E2676">
        <w:rPr>
          <w:rFonts w:ascii="Tahoma" w:eastAsia="Times New Roman" w:hAnsi="Tahoma" w:cs="Tahoma"/>
          <w:sz w:val="20"/>
          <w:szCs w:val="20"/>
        </w:rPr>
        <w:t>,</w:t>
      </w:r>
      <w:r w:rsidRPr="000D0FF1">
        <w:rPr>
          <w:rFonts w:ascii="Tahoma" w:eastAsia="Times New Roman" w:hAnsi="Tahoma" w:cs="Tahoma"/>
          <w:sz w:val="20"/>
          <w:szCs w:val="20"/>
        </w:rPr>
        <w:t xml:space="preserve"> </w:t>
      </w:r>
      <w:r w:rsidR="00BE43EE">
        <w:t xml:space="preserve">§ </w:t>
      </w:r>
      <w:r w:rsidRPr="000D0FF1">
        <w:rPr>
          <w:rFonts w:ascii="Tahoma" w:eastAsia="Times New Roman" w:hAnsi="Tahoma" w:cs="Tahoma"/>
          <w:sz w:val="20"/>
          <w:szCs w:val="20"/>
        </w:rPr>
        <w:t xml:space="preserve">59255. Auxiliary organizations were created for the purpose of providing supportive services and specialized programs for the general benefit of its college or colleges, as determined by the governing </w:t>
      </w:r>
      <w:r w:rsidRPr="004C488D">
        <w:rPr>
          <w:rFonts w:ascii="Tahoma" w:eastAsia="Times New Roman" w:hAnsi="Tahoma" w:cs="Tahoma"/>
          <w:sz w:val="20"/>
          <w:szCs w:val="20"/>
        </w:rPr>
        <w:t>board.</w:t>
      </w:r>
      <w:r w:rsidR="00570D43">
        <w:rPr>
          <w:rFonts w:ascii="Tahoma" w:eastAsia="Times New Roman" w:hAnsi="Tahoma" w:cs="Tahoma"/>
          <w:sz w:val="20"/>
          <w:szCs w:val="20"/>
        </w:rPr>
        <w:t xml:space="preserve"> </w:t>
      </w:r>
      <w:r w:rsidR="007F4F92" w:rsidRPr="00307D18">
        <w:rPr>
          <w:rFonts w:ascii="Tahoma" w:eastAsia="Times New Roman" w:hAnsi="Tahoma" w:cs="Tahoma"/>
          <w:sz w:val="20"/>
          <w:szCs w:val="20"/>
        </w:rPr>
        <w:t>Before an auxiliary organization can be established by a community college district, certain co</w:t>
      </w:r>
      <w:r w:rsidR="002D371D" w:rsidRPr="00307D18">
        <w:rPr>
          <w:rFonts w:ascii="Tahoma" w:eastAsia="Times New Roman" w:hAnsi="Tahoma" w:cs="Tahoma"/>
          <w:sz w:val="20"/>
          <w:szCs w:val="20"/>
        </w:rPr>
        <w:t>n</w:t>
      </w:r>
      <w:r w:rsidR="007F4F92" w:rsidRPr="00307D18">
        <w:rPr>
          <w:rFonts w:ascii="Tahoma" w:eastAsia="Times New Roman" w:hAnsi="Tahoma" w:cs="Tahoma"/>
          <w:sz w:val="20"/>
          <w:szCs w:val="20"/>
        </w:rPr>
        <w:t>ditions must first be met.</w:t>
      </w:r>
      <w:r w:rsidR="00570D43">
        <w:rPr>
          <w:rFonts w:ascii="Tahoma" w:eastAsia="Times New Roman" w:hAnsi="Tahoma" w:cs="Tahoma"/>
          <w:sz w:val="20"/>
          <w:szCs w:val="20"/>
        </w:rPr>
        <w:t xml:space="preserve"> </w:t>
      </w:r>
      <w:r w:rsidR="002D371D" w:rsidRPr="00307D18">
        <w:rPr>
          <w:rFonts w:ascii="Tahoma" w:eastAsia="Times New Roman" w:hAnsi="Tahoma" w:cs="Tahoma"/>
          <w:sz w:val="20"/>
          <w:szCs w:val="20"/>
        </w:rPr>
        <w:t>These conditions include the district</w:t>
      </w:r>
      <w:r w:rsidR="00A90702" w:rsidRPr="00307D18">
        <w:rPr>
          <w:rFonts w:ascii="Tahoma" w:eastAsia="Times New Roman" w:hAnsi="Tahoma" w:cs="Tahoma"/>
          <w:sz w:val="20"/>
          <w:szCs w:val="20"/>
        </w:rPr>
        <w:t xml:space="preserve"> governing board</w:t>
      </w:r>
      <w:r w:rsidR="002D371D" w:rsidRPr="00307D18">
        <w:rPr>
          <w:rFonts w:ascii="Tahoma" w:eastAsia="Times New Roman" w:hAnsi="Tahoma" w:cs="Tahoma"/>
          <w:sz w:val="20"/>
          <w:szCs w:val="20"/>
        </w:rPr>
        <w:t>’s adoption of implementing regulations for the auxiliary organization and the approval by the Chancellor’s Office of those regulations. (</w:t>
      </w:r>
      <w:r w:rsidR="002D371D" w:rsidRPr="00307D18">
        <w:rPr>
          <w:rFonts w:ascii="Tahoma" w:hAnsi="Tahoma" w:cs="Tahoma"/>
          <w:sz w:val="20"/>
          <w:szCs w:val="20"/>
        </w:rPr>
        <w:t>CCR</w:t>
      </w:r>
      <w:r w:rsidR="001570C9">
        <w:rPr>
          <w:rFonts w:ascii="Tahoma" w:hAnsi="Tahoma" w:cs="Tahoma"/>
          <w:sz w:val="20"/>
          <w:szCs w:val="20"/>
        </w:rPr>
        <w:t>,</w:t>
      </w:r>
      <w:r w:rsidR="002D371D" w:rsidRPr="00307D18">
        <w:rPr>
          <w:rFonts w:ascii="Tahoma" w:hAnsi="Tahoma" w:cs="Tahoma"/>
          <w:sz w:val="20"/>
          <w:szCs w:val="20"/>
        </w:rPr>
        <w:t xml:space="preserve"> Title 5</w:t>
      </w:r>
      <w:r w:rsidR="000E2676">
        <w:rPr>
          <w:rFonts w:ascii="Tahoma" w:hAnsi="Tahoma" w:cs="Tahoma"/>
          <w:sz w:val="20"/>
          <w:szCs w:val="20"/>
        </w:rPr>
        <w:t>,</w:t>
      </w:r>
      <w:r w:rsidR="002D371D" w:rsidRPr="00307D18">
        <w:rPr>
          <w:rFonts w:ascii="Tahoma" w:hAnsi="Tahoma" w:cs="Tahoma"/>
          <w:sz w:val="20"/>
          <w:szCs w:val="20"/>
        </w:rPr>
        <w:t xml:space="preserve"> </w:t>
      </w:r>
      <w:r w:rsidR="00BE43EE">
        <w:t xml:space="preserve">§ </w:t>
      </w:r>
      <w:r w:rsidR="002D371D" w:rsidRPr="00307D18">
        <w:rPr>
          <w:rFonts w:ascii="Tahoma" w:hAnsi="Tahoma" w:cs="Tahoma"/>
          <w:sz w:val="20"/>
          <w:szCs w:val="20"/>
        </w:rPr>
        <w:t>59255)</w:t>
      </w:r>
      <w:r w:rsidR="00A90702" w:rsidRPr="00307D18">
        <w:rPr>
          <w:rFonts w:ascii="Tahoma" w:hAnsi="Tahoma" w:cs="Tahoma"/>
          <w:sz w:val="20"/>
          <w:szCs w:val="20"/>
        </w:rPr>
        <w:t xml:space="preserve"> See also CCR</w:t>
      </w:r>
      <w:r w:rsidR="001570C9">
        <w:rPr>
          <w:rFonts w:ascii="Tahoma" w:hAnsi="Tahoma" w:cs="Tahoma"/>
          <w:sz w:val="20"/>
          <w:szCs w:val="20"/>
        </w:rPr>
        <w:t>,</w:t>
      </w:r>
      <w:r w:rsidR="00A90702" w:rsidRPr="00307D18">
        <w:rPr>
          <w:rFonts w:ascii="Tahoma" w:hAnsi="Tahoma" w:cs="Tahoma"/>
          <w:sz w:val="20"/>
          <w:szCs w:val="20"/>
        </w:rPr>
        <w:t xml:space="preserve"> Title 5</w:t>
      </w:r>
      <w:r w:rsidR="000E2676">
        <w:rPr>
          <w:rFonts w:ascii="Tahoma" w:hAnsi="Tahoma" w:cs="Tahoma"/>
          <w:sz w:val="20"/>
          <w:szCs w:val="20"/>
        </w:rPr>
        <w:t>,</w:t>
      </w:r>
      <w:r w:rsidR="00A90702" w:rsidRPr="00307D18">
        <w:rPr>
          <w:rFonts w:ascii="Tahoma" w:hAnsi="Tahoma" w:cs="Tahoma"/>
          <w:sz w:val="20"/>
          <w:szCs w:val="20"/>
        </w:rPr>
        <w:t xml:space="preserve"> </w:t>
      </w:r>
      <w:r w:rsidR="00BE43EE">
        <w:t xml:space="preserve">§ </w:t>
      </w:r>
      <w:r w:rsidR="00A90702" w:rsidRPr="00307D18">
        <w:rPr>
          <w:rFonts w:ascii="Tahoma" w:hAnsi="Tahoma" w:cs="Tahoma"/>
          <w:sz w:val="20"/>
          <w:szCs w:val="20"/>
        </w:rPr>
        <w:t xml:space="preserve">59257 for a list of the subjects the implementing regulations must </w:t>
      </w:r>
      <w:r w:rsidR="000E2676">
        <w:rPr>
          <w:rFonts w:ascii="Tahoma" w:hAnsi="Tahoma" w:cs="Tahoma"/>
          <w:sz w:val="20"/>
          <w:szCs w:val="20"/>
        </w:rPr>
        <w:t>address</w:t>
      </w:r>
      <w:r w:rsidR="00A90702" w:rsidRPr="00307D18">
        <w:rPr>
          <w:rFonts w:ascii="Tahoma" w:hAnsi="Tahoma" w:cs="Tahoma"/>
          <w:sz w:val="20"/>
          <w:szCs w:val="20"/>
        </w:rPr>
        <w:t>.</w:t>
      </w:r>
    </w:p>
    <w:p w:rsidR="00F9344C" w:rsidRDefault="00F9344C" w:rsidP="000D0FF1">
      <w:pPr>
        <w:spacing w:after="0" w:line="240" w:lineRule="auto"/>
        <w:ind w:left="360"/>
        <w:rPr>
          <w:rFonts w:ascii="Tahoma" w:hAnsi="Tahoma" w:cs="Tahoma"/>
          <w:sz w:val="20"/>
          <w:szCs w:val="20"/>
        </w:rPr>
      </w:pPr>
    </w:p>
    <w:p w:rsidR="00F9344C" w:rsidRDefault="00956C93" w:rsidP="000D0FF1">
      <w:pPr>
        <w:spacing w:after="0" w:line="240" w:lineRule="auto"/>
        <w:ind w:left="360"/>
        <w:rPr>
          <w:rFonts w:ascii="Tahoma" w:hAnsi="Tahoma" w:cs="Tahoma"/>
          <w:sz w:val="20"/>
          <w:szCs w:val="20"/>
        </w:rPr>
      </w:pPr>
      <w:r>
        <w:rPr>
          <w:rFonts w:ascii="Tahoma" w:hAnsi="Tahoma" w:cs="Tahoma"/>
          <w:sz w:val="20"/>
          <w:szCs w:val="20"/>
        </w:rPr>
        <w:t>A district’s governing board must approve the establishment of an auxiliary organization.</w:t>
      </w:r>
      <w:r w:rsidR="00570D43">
        <w:rPr>
          <w:rFonts w:ascii="Tahoma" w:hAnsi="Tahoma" w:cs="Tahoma"/>
          <w:sz w:val="20"/>
          <w:szCs w:val="20"/>
        </w:rPr>
        <w:t xml:space="preserve"> </w:t>
      </w:r>
      <w:r>
        <w:rPr>
          <w:rFonts w:ascii="Tahoma" w:hAnsi="Tahoma" w:cs="Tahoma"/>
          <w:sz w:val="20"/>
          <w:szCs w:val="20"/>
        </w:rPr>
        <w:t xml:space="preserve">To establish the organization, the </w:t>
      </w:r>
      <w:r w:rsidR="00F9344C">
        <w:rPr>
          <w:rFonts w:ascii="Tahoma" w:hAnsi="Tahoma" w:cs="Tahoma"/>
          <w:sz w:val="20"/>
          <w:szCs w:val="20"/>
        </w:rPr>
        <w:t>district’s governing board must adopt implementing regulations for auxiliary organizations, which must be reviewed and approved by the Chancellor of the California Community Colleges.</w:t>
      </w:r>
      <w:r w:rsidR="00570D43">
        <w:rPr>
          <w:rFonts w:ascii="Tahoma" w:hAnsi="Tahoma" w:cs="Tahoma"/>
          <w:sz w:val="20"/>
          <w:szCs w:val="20"/>
        </w:rPr>
        <w:t xml:space="preserve"> </w:t>
      </w:r>
    </w:p>
    <w:p w:rsidR="00956C93" w:rsidRDefault="00956C93" w:rsidP="000D0FF1">
      <w:pPr>
        <w:spacing w:after="0" w:line="240" w:lineRule="auto"/>
        <w:ind w:left="360"/>
        <w:rPr>
          <w:rFonts w:ascii="Tahoma" w:hAnsi="Tahoma" w:cs="Tahoma"/>
          <w:sz w:val="20"/>
          <w:szCs w:val="20"/>
        </w:rPr>
      </w:pPr>
    </w:p>
    <w:p w:rsidR="00956C93" w:rsidRDefault="00956C93" w:rsidP="000D0FF1">
      <w:pPr>
        <w:spacing w:after="0" w:line="240" w:lineRule="auto"/>
        <w:ind w:left="360"/>
        <w:rPr>
          <w:rFonts w:ascii="Tahoma" w:hAnsi="Tahoma" w:cs="Tahoma"/>
          <w:sz w:val="20"/>
          <w:szCs w:val="20"/>
        </w:rPr>
      </w:pPr>
      <w:r>
        <w:rPr>
          <w:rFonts w:ascii="Tahoma" w:hAnsi="Tahoma" w:cs="Tahoma"/>
          <w:sz w:val="20"/>
          <w:szCs w:val="20"/>
        </w:rPr>
        <w:t>The implementing regulations must address the following subjects:</w:t>
      </w:r>
    </w:p>
    <w:p w:rsidR="00956C93" w:rsidRDefault="00956C93"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Provisions which set forth the district’s method for recognizing an auxiliary organization, which must include a public hearing prior to such recognition;</w:t>
      </w:r>
    </w:p>
    <w:p w:rsidR="00956C93" w:rsidRDefault="00956C93"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Provisions which limit authorized auxiliary organization to perform recognized functions (as described in CCR</w:t>
      </w:r>
      <w:r w:rsidR="001570C9">
        <w:rPr>
          <w:rFonts w:ascii="Tahoma" w:hAnsi="Tahoma" w:cs="Tahoma"/>
          <w:sz w:val="20"/>
          <w:szCs w:val="20"/>
        </w:rPr>
        <w:t>,</w:t>
      </w:r>
      <w:r>
        <w:rPr>
          <w:rFonts w:ascii="Tahoma" w:hAnsi="Tahoma" w:cs="Tahoma"/>
          <w:sz w:val="20"/>
          <w:szCs w:val="20"/>
        </w:rPr>
        <w:t xml:space="preserve"> Title 5, </w:t>
      </w:r>
      <w:r w:rsidR="00BE43EE">
        <w:t>§</w:t>
      </w:r>
      <w:r>
        <w:rPr>
          <w:rFonts w:ascii="Tahoma" w:hAnsi="Tahoma" w:cs="Tahoma"/>
          <w:sz w:val="20"/>
          <w:szCs w:val="20"/>
        </w:rPr>
        <w:t xml:space="preserve"> 59259);</w:t>
      </w:r>
    </w:p>
    <w:p w:rsidR="00956C93" w:rsidRDefault="00956C93"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 xml:space="preserve">Provisions which implement Education Code </w:t>
      </w:r>
      <w:r w:rsidR="00BE43EE">
        <w:t>§</w:t>
      </w:r>
      <w:r>
        <w:rPr>
          <w:rFonts w:ascii="Tahoma" w:hAnsi="Tahoma" w:cs="Tahoma"/>
          <w:sz w:val="20"/>
          <w:szCs w:val="20"/>
        </w:rPr>
        <w:t xml:space="preserve"> 72674, regarding the composition and meetings of boards of directors of auxiliary organizations;</w:t>
      </w:r>
    </w:p>
    <w:p w:rsidR="00956C93" w:rsidRDefault="00956C93"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 xml:space="preserve">Provisions which implement Education Code </w:t>
      </w:r>
      <w:r w:rsidR="00BE43EE">
        <w:t xml:space="preserve">§ </w:t>
      </w:r>
      <w:r>
        <w:rPr>
          <w:rFonts w:ascii="Tahoma" w:hAnsi="Tahoma" w:cs="Tahoma"/>
          <w:sz w:val="20"/>
          <w:szCs w:val="20"/>
        </w:rPr>
        <w:t>72672, regarding auditing requirements for auxiliary organizations;</w:t>
      </w:r>
    </w:p>
    <w:p w:rsidR="00956C93" w:rsidRDefault="00956C93"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Provisions which implement Education Code</w:t>
      </w:r>
      <w:r w:rsidR="00FE01B2">
        <w:rPr>
          <w:rFonts w:ascii="Tahoma" w:hAnsi="Tahoma" w:cs="Tahoma"/>
          <w:sz w:val="20"/>
          <w:szCs w:val="20"/>
        </w:rPr>
        <w:t xml:space="preserve"> </w:t>
      </w:r>
      <w:r w:rsidR="00FE01B2">
        <w:t>§</w:t>
      </w:r>
      <w:r>
        <w:rPr>
          <w:rFonts w:ascii="Tahoma" w:hAnsi="Tahoma" w:cs="Tahoma"/>
          <w:sz w:val="20"/>
          <w:szCs w:val="20"/>
        </w:rPr>
        <w:t xml:space="preserve"> 72672, regarding salaries, working conditions, and benefits for full-time employees of the auxiliary organization, in accordance with;</w:t>
      </w:r>
    </w:p>
    <w:p w:rsidR="00956C93" w:rsidRDefault="00956C93"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 xml:space="preserve">Provisions which implement Education Code </w:t>
      </w:r>
      <w:r w:rsidR="00FE01B2">
        <w:t xml:space="preserve">§ </w:t>
      </w:r>
      <w:r>
        <w:rPr>
          <w:rFonts w:ascii="Tahoma" w:hAnsi="Tahoma" w:cs="Tahoma"/>
          <w:sz w:val="20"/>
          <w:szCs w:val="20"/>
        </w:rPr>
        <w:t>72</w:t>
      </w:r>
      <w:r w:rsidR="00A650B6">
        <w:rPr>
          <w:rFonts w:ascii="Tahoma" w:hAnsi="Tahoma" w:cs="Tahoma"/>
          <w:sz w:val="20"/>
          <w:szCs w:val="20"/>
        </w:rPr>
        <w:t>675 of the Education Code, regarding expenditures and fund appropriations by auxiliary organizations (different standards may be established for different types of auxiliary organizations);</w:t>
      </w:r>
    </w:p>
    <w:p w:rsidR="00A650B6" w:rsidRDefault="00A650B6"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Provisions which establish recordkeeping responsibilities of auxiliary organizations;</w:t>
      </w:r>
    </w:p>
    <w:p w:rsidR="00A650B6" w:rsidRDefault="00A650B6"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Provisions which establish a procedure for periodic review of each auxiliary organization by the district to insure that it is complying with the Education Code, district implementing regulations, any written agreement with the district, and its articles of incorporation or bylaws;</w:t>
      </w:r>
    </w:p>
    <w:p w:rsidR="00A650B6" w:rsidRDefault="00A650B6"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 xml:space="preserve">Provisions which prohibit the district from transferring any of its funds or resources </w:t>
      </w:r>
      <w:r w:rsidR="00047749">
        <w:rPr>
          <w:rFonts w:ascii="Tahoma" w:hAnsi="Tahoma" w:cs="Tahoma"/>
          <w:sz w:val="20"/>
          <w:szCs w:val="20"/>
        </w:rPr>
        <w:t>other</w:t>
      </w:r>
      <w:r>
        <w:rPr>
          <w:rFonts w:ascii="Tahoma" w:hAnsi="Tahoma" w:cs="Tahoma"/>
          <w:sz w:val="20"/>
          <w:szCs w:val="20"/>
        </w:rPr>
        <w:t xml:space="preserve"> than funds or resources derived from gifts or bequests, to any of its auxiliary </w:t>
      </w:r>
      <w:r w:rsidR="00047749">
        <w:rPr>
          <w:rFonts w:ascii="Tahoma" w:hAnsi="Tahoma" w:cs="Tahoma"/>
          <w:sz w:val="20"/>
          <w:szCs w:val="20"/>
        </w:rPr>
        <w:t>organizations</w:t>
      </w:r>
      <w:r>
        <w:rPr>
          <w:rFonts w:ascii="Tahoma" w:hAnsi="Tahoma" w:cs="Tahoma"/>
          <w:sz w:val="20"/>
          <w:szCs w:val="20"/>
        </w:rPr>
        <w:t>, when the purpose of such transfer is either to avoid laws or regulations which constrain community college districts or to provide the district with an unfair advantage with respect to the application o</w:t>
      </w:r>
      <w:r w:rsidR="00A7351A">
        <w:rPr>
          <w:rFonts w:ascii="Tahoma" w:hAnsi="Tahoma" w:cs="Tahoma"/>
          <w:sz w:val="20"/>
          <w:szCs w:val="20"/>
        </w:rPr>
        <w:t xml:space="preserve">f any state funding mechanism; and </w:t>
      </w:r>
    </w:p>
    <w:p w:rsidR="00A7351A" w:rsidRDefault="00A7351A" w:rsidP="004C34ED">
      <w:pPr>
        <w:pStyle w:val="ListParagraph"/>
        <w:numPr>
          <w:ilvl w:val="0"/>
          <w:numId w:val="52"/>
        </w:numPr>
        <w:spacing w:after="0" w:line="240" w:lineRule="auto"/>
        <w:rPr>
          <w:rFonts w:ascii="Tahoma" w:hAnsi="Tahoma" w:cs="Tahoma"/>
          <w:sz w:val="20"/>
          <w:szCs w:val="20"/>
        </w:rPr>
      </w:pPr>
      <w:r>
        <w:rPr>
          <w:rFonts w:ascii="Tahoma" w:hAnsi="Tahoma" w:cs="Tahoma"/>
          <w:sz w:val="20"/>
          <w:szCs w:val="20"/>
        </w:rPr>
        <w:t xml:space="preserve">Provisions </w:t>
      </w:r>
      <w:r w:rsidR="004516D2">
        <w:rPr>
          <w:rFonts w:ascii="Tahoma" w:hAnsi="Tahoma" w:cs="Tahoma"/>
          <w:sz w:val="20"/>
          <w:szCs w:val="20"/>
        </w:rPr>
        <w:t>which</w:t>
      </w:r>
      <w:r>
        <w:rPr>
          <w:rFonts w:ascii="Tahoma" w:hAnsi="Tahoma" w:cs="Tahoma"/>
          <w:sz w:val="20"/>
          <w:szCs w:val="20"/>
        </w:rPr>
        <w:t xml:space="preserve"> specify:</w:t>
      </w:r>
    </w:p>
    <w:p w:rsidR="00A7351A" w:rsidRPr="00A7351A" w:rsidRDefault="00A7351A" w:rsidP="00A7351A">
      <w:pPr>
        <w:pStyle w:val="ListParagraph"/>
        <w:numPr>
          <w:ilvl w:val="1"/>
          <w:numId w:val="52"/>
        </w:numPr>
        <w:spacing w:after="0" w:line="240" w:lineRule="auto"/>
        <w:rPr>
          <w:rFonts w:ascii="Tahoma" w:hAnsi="Tahoma" w:cs="Tahoma"/>
          <w:sz w:val="20"/>
          <w:szCs w:val="20"/>
        </w:rPr>
      </w:pPr>
      <w:r>
        <w:rPr>
          <w:rFonts w:ascii="Tahoma" w:hAnsi="Tahoma" w:cs="Tahoma"/>
          <w:sz w:val="20"/>
          <w:szCs w:val="20"/>
        </w:rPr>
        <w:t xml:space="preserve">The function or </w:t>
      </w:r>
      <w:r w:rsidRPr="00A7351A">
        <w:rPr>
          <w:rFonts w:ascii="Tahoma" w:hAnsi="Tahoma" w:cs="Tahoma"/>
          <w:sz w:val="20"/>
          <w:szCs w:val="20"/>
        </w:rPr>
        <w:t>functions the auxiliary organization is to manage, operate or administer;</w:t>
      </w:r>
    </w:p>
    <w:p w:rsidR="00A7351A" w:rsidRPr="00A7351A" w:rsidRDefault="00A7351A" w:rsidP="00A7351A">
      <w:pPr>
        <w:pStyle w:val="ListParagraph"/>
        <w:numPr>
          <w:ilvl w:val="1"/>
          <w:numId w:val="52"/>
        </w:numPr>
        <w:spacing w:after="0" w:line="240" w:lineRule="auto"/>
        <w:rPr>
          <w:rFonts w:ascii="Tahoma" w:hAnsi="Tahoma" w:cs="Tahoma"/>
          <w:sz w:val="20"/>
          <w:szCs w:val="20"/>
        </w:rPr>
      </w:pPr>
      <w:r w:rsidRPr="00A7351A">
        <w:rPr>
          <w:rFonts w:ascii="Tahoma" w:hAnsi="Tahoma" w:cs="Tahoma"/>
          <w:sz w:val="20"/>
          <w:szCs w:val="20"/>
        </w:rPr>
        <w:t>A statement of the reasons for administration of the functions by the auxiliary organization instead of by the college under usual district procedures;</w:t>
      </w:r>
    </w:p>
    <w:p w:rsidR="00A7351A" w:rsidRPr="00A7351A" w:rsidRDefault="00A7351A" w:rsidP="00A7351A">
      <w:pPr>
        <w:pStyle w:val="ListParagraph"/>
        <w:numPr>
          <w:ilvl w:val="1"/>
          <w:numId w:val="52"/>
        </w:numPr>
        <w:spacing w:after="0" w:line="240" w:lineRule="auto"/>
        <w:rPr>
          <w:rFonts w:ascii="Tahoma" w:hAnsi="Tahoma" w:cs="Tahoma"/>
          <w:sz w:val="20"/>
          <w:szCs w:val="20"/>
        </w:rPr>
      </w:pPr>
      <w:r w:rsidRPr="00A7351A">
        <w:rPr>
          <w:rFonts w:ascii="Tahoma" w:hAnsi="Tahoma" w:cs="Tahoma"/>
          <w:sz w:val="20"/>
          <w:szCs w:val="20"/>
        </w:rPr>
        <w:t>The areas of authority and responsibility of the auxiliary organization and the college;</w:t>
      </w:r>
    </w:p>
    <w:p w:rsidR="00A7351A" w:rsidRPr="00A7351A" w:rsidRDefault="00A7351A" w:rsidP="00A7351A">
      <w:pPr>
        <w:pStyle w:val="ListParagraph"/>
        <w:numPr>
          <w:ilvl w:val="1"/>
          <w:numId w:val="52"/>
        </w:numPr>
        <w:spacing w:after="0" w:line="240" w:lineRule="auto"/>
        <w:rPr>
          <w:rFonts w:ascii="Tahoma" w:hAnsi="Tahoma" w:cs="Tahoma"/>
          <w:sz w:val="20"/>
          <w:szCs w:val="20"/>
        </w:rPr>
      </w:pPr>
      <w:r w:rsidRPr="00A7351A">
        <w:rPr>
          <w:rFonts w:ascii="Tahoma" w:hAnsi="Tahoma" w:cs="Tahoma"/>
          <w:sz w:val="20"/>
          <w:szCs w:val="20"/>
        </w:rPr>
        <w:t>The facilities to be made available, if any, by the district to permit the auxiliary organization to perform the functions specified in the implementing regulations or written agreement;</w:t>
      </w:r>
    </w:p>
    <w:p w:rsidR="00A7351A" w:rsidRPr="00A7351A" w:rsidRDefault="00A7351A" w:rsidP="00A7351A">
      <w:pPr>
        <w:pStyle w:val="ListParagraph"/>
        <w:numPr>
          <w:ilvl w:val="1"/>
          <w:numId w:val="52"/>
        </w:numPr>
        <w:spacing w:after="0" w:line="240" w:lineRule="auto"/>
        <w:rPr>
          <w:rFonts w:ascii="Tahoma" w:hAnsi="Tahoma" w:cs="Tahoma"/>
          <w:sz w:val="20"/>
          <w:szCs w:val="20"/>
        </w:rPr>
      </w:pPr>
      <w:r w:rsidRPr="00A7351A">
        <w:rPr>
          <w:rFonts w:ascii="Tahoma" w:hAnsi="Tahoma" w:cs="Tahoma"/>
          <w:sz w:val="20"/>
          <w:szCs w:val="20"/>
        </w:rPr>
        <w:t xml:space="preserve">The charge or rent to be paid to the district by the auxiliary organization for any district facilities used in connection with </w:t>
      </w:r>
      <w:r>
        <w:rPr>
          <w:rFonts w:ascii="Tahoma" w:hAnsi="Tahoma" w:cs="Tahoma"/>
          <w:sz w:val="20"/>
          <w:szCs w:val="20"/>
        </w:rPr>
        <w:t>the performance of its function</w:t>
      </w:r>
      <w:r w:rsidRPr="00A7351A">
        <w:rPr>
          <w:rFonts w:ascii="Tahoma" w:hAnsi="Tahoma" w:cs="Tahoma"/>
          <w:sz w:val="20"/>
          <w:szCs w:val="20"/>
        </w:rPr>
        <w:t>;</w:t>
      </w:r>
    </w:p>
    <w:p w:rsidR="00A7351A" w:rsidRPr="00A7351A" w:rsidRDefault="00A7351A" w:rsidP="00A7351A">
      <w:pPr>
        <w:pStyle w:val="ListParagraph"/>
        <w:numPr>
          <w:ilvl w:val="1"/>
          <w:numId w:val="52"/>
        </w:numPr>
        <w:spacing w:after="0" w:line="240" w:lineRule="auto"/>
        <w:rPr>
          <w:rFonts w:ascii="Tahoma" w:hAnsi="Tahoma" w:cs="Tahoma"/>
          <w:sz w:val="20"/>
          <w:szCs w:val="20"/>
        </w:rPr>
      </w:pPr>
      <w:r w:rsidRPr="00A7351A">
        <w:rPr>
          <w:rFonts w:ascii="Tahoma" w:hAnsi="Tahoma" w:cs="Tahoma"/>
          <w:sz w:val="20"/>
          <w:szCs w:val="20"/>
        </w:rPr>
        <w:t>Full reimbursement to the district for services performed by district employees under the directio</w:t>
      </w:r>
      <w:r>
        <w:rPr>
          <w:rFonts w:ascii="Tahoma" w:hAnsi="Tahoma" w:cs="Tahoma"/>
          <w:sz w:val="20"/>
          <w:szCs w:val="20"/>
        </w:rPr>
        <w:t>n of the auxiliary organization</w:t>
      </w:r>
      <w:r w:rsidRPr="00A7351A">
        <w:rPr>
          <w:rFonts w:ascii="Tahoma" w:hAnsi="Tahoma" w:cs="Tahoma"/>
          <w:sz w:val="20"/>
          <w:szCs w:val="20"/>
        </w:rPr>
        <w:t>;</w:t>
      </w:r>
    </w:p>
    <w:p w:rsidR="00A7351A" w:rsidRDefault="00A7351A" w:rsidP="004C34ED">
      <w:pPr>
        <w:pStyle w:val="ListParagraph"/>
        <w:numPr>
          <w:ilvl w:val="1"/>
          <w:numId w:val="52"/>
        </w:numPr>
        <w:spacing w:after="0" w:line="240" w:lineRule="auto"/>
        <w:rPr>
          <w:rFonts w:ascii="Tahoma" w:hAnsi="Tahoma" w:cs="Tahoma"/>
          <w:sz w:val="20"/>
          <w:szCs w:val="20"/>
        </w:rPr>
      </w:pPr>
      <w:r w:rsidRPr="00A7351A">
        <w:rPr>
          <w:rFonts w:ascii="Tahoma" w:hAnsi="Tahoma" w:cs="Tahoma"/>
          <w:sz w:val="20"/>
          <w:szCs w:val="20"/>
        </w:rPr>
        <w:t>A simple and stable method of determining in advance to what extent the auxiliary organization shall be liable for indirect costs relating to federally-sponsored programs;</w:t>
      </w:r>
    </w:p>
    <w:p w:rsidR="00A7351A" w:rsidRPr="00A7351A" w:rsidRDefault="00A7351A" w:rsidP="00A7351A">
      <w:pPr>
        <w:pStyle w:val="ListParagraph"/>
        <w:numPr>
          <w:ilvl w:val="1"/>
          <w:numId w:val="52"/>
        </w:numPr>
        <w:spacing w:after="0" w:line="240" w:lineRule="auto"/>
        <w:rPr>
          <w:rFonts w:ascii="Tahoma" w:hAnsi="Tahoma" w:cs="Tahoma"/>
          <w:sz w:val="20"/>
          <w:szCs w:val="20"/>
        </w:rPr>
      </w:pPr>
      <w:r>
        <w:rPr>
          <w:rFonts w:ascii="Tahoma" w:hAnsi="Tahoma" w:cs="Tahoma"/>
          <w:sz w:val="20"/>
          <w:szCs w:val="20"/>
        </w:rPr>
        <w:t>T</w:t>
      </w:r>
      <w:r w:rsidRPr="00A7351A">
        <w:rPr>
          <w:rFonts w:ascii="Tahoma" w:hAnsi="Tahoma" w:cs="Tahoma"/>
          <w:sz w:val="20"/>
          <w:szCs w:val="20"/>
        </w:rPr>
        <w:t>he proposed expenditures for public relations or other purposes which would serve to augment district appropriatio</w:t>
      </w:r>
      <w:r>
        <w:rPr>
          <w:rFonts w:ascii="Tahoma" w:hAnsi="Tahoma" w:cs="Tahoma"/>
          <w:sz w:val="20"/>
          <w:szCs w:val="20"/>
        </w:rPr>
        <w:t>ns for operation of the college</w:t>
      </w:r>
      <w:r w:rsidRPr="00A7351A">
        <w:rPr>
          <w:rFonts w:ascii="Tahoma" w:hAnsi="Tahoma" w:cs="Tahoma"/>
          <w:sz w:val="20"/>
          <w:szCs w:val="20"/>
        </w:rPr>
        <w:t>;</w:t>
      </w:r>
    </w:p>
    <w:p w:rsidR="00A7351A" w:rsidRPr="00A7351A" w:rsidRDefault="00A7351A" w:rsidP="00A7351A">
      <w:pPr>
        <w:pStyle w:val="ListParagraph"/>
        <w:numPr>
          <w:ilvl w:val="1"/>
          <w:numId w:val="52"/>
        </w:numPr>
        <w:spacing w:after="0" w:line="240" w:lineRule="auto"/>
        <w:rPr>
          <w:rFonts w:ascii="Tahoma" w:hAnsi="Tahoma" w:cs="Tahoma"/>
          <w:sz w:val="20"/>
          <w:szCs w:val="20"/>
        </w:rPr>
      </w:pPr>
      <w:r w:rsidRPr="00A7351A">
        <w:rPr>
          <w:rFonts w:ascii="Tahoma" w:hAnsi="Tahoma" w:cs="Tahoma"/>
          <w:sz w:val="20"/>
          <w:szCs w:val="20"/>
        </w:rPr>
        <w:t>The disposition to be made of net earnings derived from the operation of facilities owned or leased by the auxiliary organization and provisions for reserves;</w:t>
      </w:r>
    </w:p>
    <w:p w:rsidR="00A7351A" w:rsidRPr="00A7351A" w:rsidRDefault="00A7351A" w:rsidP="00A7351A">
      <w:pPr>
        <w:pStyle w:val="ListParagraph"/>
        <w:numPr>
          <w:ilvl w:val="1"/>
          <w:numId w:val="52"/>
        </w:numPr>
        <w:spacing w:after="0" w:line="240" w:lineRule="auto"/>
        <w:rPr>
          <w:rFonts w:ascii="Tahoma" w:hAnsi="Tahoma" w:cs="Tahoma"/>
          <w:sz w:val="20"/>
          <w:szCs w:val="20"/>
        </w:rPr>
      </w:pPr>
      <w:r w:rsidRPr="00A7351A">
        <w:rPr>
          <w:rFonts w:ascii="Tahoma" w:hAnsi="Tahoma" w:cs="Tahoma"/>
          <w:sz w:val="20"/>
          <w:szCs w:val="20"/>
        </w:rPr>
        <w:t>The disposition to be made of net assets on cessation of the operations under the agreement; and</w:t>
      </w:r>
    </w:p>
    <w:p w:rsidR="00A7351A" w:rsidRPr="004C34ED" w:rsidRDefault="00A7351A" w:rsidP="004C34ED">
      <w:pPr>
        <w:pStyle w:val="ListParagraph"/>
        <w:numPr>
          <w:ilvl w:val="1"/>
          <w:numId w:val="52"/>
        </w:numPr>
        <w:spacing w:after="0" w:line="240" w:lineRule="auto"/>
        <w:rPr>
          <w:rFonts w:ascii="Tahoma" w:hAnsi="Tahoma" w:cs="Tahoma"/>
          <w:sz w:val="20"/>
          <w:szCs w:val="20"/>
        </w:rPr>
      </w:pPr>
      <w:r w:rsidRPr="00A7351A">
        <w:rPr>
          <w:rFonts w:ascii="Tahoma" w:hAnsi="Tahoma" w:cs="Tahoma"/>
          <w:sz w:val="20"/>
          <w:szCs w:val="20"/>
        </w:rPr>
        <w:t xml:space="preserve">Provisions which require a covenant of the auxiliary organization to maintain its existence throughout the period of the agreement and to operate in accordance with </w:t>
      </w:r>
      <w:r w:rsidR="00BE43EE">
        <w:rPr>
          <w:rFonts w:ascii="Tahoma" w:hAnsi="Tahoma" w:cs="Tahoma"/>
          <w:sz w:val="20"/>
          <w:szCs w:val="20"/>
        </w:rPr>
        <w:t>§§</w:t>
      </w:r>
      <w:r w:rsidRPr="00A7351A">
        <w:rPr>
          <w:rFonts w:ascii="Tahoma" w:hAnsi="Tahoma" w:cs="Tahoma"/>
          <w:sz w:val="20"/>
          <w:szCs w:val="20"/>
        </w:rPr>
        <w:t xml:space="preserve"> 72670-72682 of the Education Code, and with the regulations contained in this subchapter as well as district implementing regulations.</w:t>
      </w:r>
    </w:p>
    <w:p w:rsidR="00A90702" w:rsidRPr="000D0FF1" w:rsidRDefault="00A90702" w:rsidP="000D0FF1">
      <w:pPr>
        <w:spacing w:after="0" w:line="240" w:lineRule="auto"/>
        <w:ind w:left="360"/>
        <w:rPr>
          <w:rFonts w:ascii="Tahoma" w:eastAsia="Times New Roman" w:hAnsi="Tahoma" w:cs="Tahoma"/>
          <w:sz w:val="20"/>
          <w:szCs w:val="20"/>
        </w:rPr>
      </w:pPr>
    </w:p>
    <w:p w:rsidR="009A7C78" w:rsidRPr="00E930F0" w:rsidRDefault="00113078" w:rsidP="004C34ED">
      <w:pPr>
        <w:pStyle w:val="ListNumber"/>
        <w:numPr>
          <w:ilvl w:val="0"/>
          <w:numId w:val="0"/>
        </w:numPr>
        <w:ind w:left="360"/>
        <w:rPr>
          <w:rFonts w:cs="Tahoma"/>
          <w:szCs w:val="20"/>
        </w:rPr>
      </w:pPr>
      <w:r>
        <w:rPr>
          <w:rFonts w:cs="Tahoma"/>
          <w:szCs w:val="20"/>
        </w:rPr>
        <w:t>As a</w:t>
      </w:r>
      <w:r w:rsidRPr="00956C93">
        <w:rPr>
          <w:rFonts w:cs="Tahoma"/>
          <w:szCs w:val="20"/>
        </w:rPr>
        <w:t xml:space="preserve"> district’s governing board must approve the establishment of an auxiliary organization, the chief executive officer (CEO)</w:t>
      </w:r>
      <w:r>
        <w:rPr>
          <w:rFonts w:cs="Tahoma"/>
          <w:szCs w:val="20"/>
        </w:rPr>
        <w:t xml:space="preserve"> or designee</w:t>
      </w:r>
      <w:r w:rsidRPr="00956C93">
        <w:rPr>
          <w:rFonts w:cs="Tahoma"/>
          <w:szCs w:val="20"/>
        </w:rPr>
        <w:t xml:space="preserve"> of a community college district</w:t>
      </w:r>
      <w:r>
        <w:rPr>
          <w:rFonts w:cs="Tahoma"/>
          <w:szCs w:val="20"/>
        </w:rPr>
        <w:t xml:space="preserve"> must</w:t>
      </w:r>
      <w:r w:rsidRPr="00956C93">
        <w:rPr>
          <w:rFonts w:cs="Tahoma"/>
          <w:szCs w:val="20"/>
        </w:rPr>
        <w:t xml:space="preserve"> submit a recommendation to </w:t>
      </w:r>
      <w:r>
        <w:rPr>
          <w:rFonts w:cs="Tahoma"/>
          <w:szCs w:val="20"/>
        </w:rPr>
        <w:t>the governing board</w:t>
      </w:r>
      <w:r w:rsidRPr="00956C93">
        <w:rPr>
          <w:rFonts w:cs="Tahoma"/>
          <w:szCs w:val="20"/>
        </w:rPr>
        <w:t xml:space="preserve"> to establish an auxiliary organization when the organization will serve the District. The recommendation </w:t>
      </w:r>
      <w:r>
        <w:rPr>
          <w:rFonts w:cs="Tahoma"/>
          <w:szCs w:val="20"/>
        </w:rPr>
        <w:t>must</w:t>
      </w:r>
      <w:r w:rsidRPr="00956C93">
        <w:rPr>
          <w:rFonts w:cs="Tahoma"/>
          <w:szCs w:val="20"/>
        </w:rPr>
        <w:t xml:space="preserve"> include, but </w:t>
      </w:r>
      <w:r>
        <w:rPr>
          <w:rFonts w:cs="Tahoma"/>
          <w:szCs w:val="20"/>
        </w:rPr>
        <w:t>need not be</w:t>
      </w:r>
      <w:r w:rsidRPr="00956C93">
        <w:rPr>
          <w:rFonts w:cs="Tahoma"/>
          <w:szCs w:val="20"/>
        </w:rPr>
        <w:t xml:space="preserve"> limited to, the following:</w:t>
      </w:r>
    </w:p>
    <w:p w:rsidR="009A7C78" w:rsidRPr="00E930F0" w:rsidRDefault="009A7C78" w:rsidP="00EF32E7">
      <w:pPr>
        <w:pStyle w:val="ListNumber"/>
        <w:numPr>
          <w:ilvl w:val="2"/>
          <w:numId w:val="2"/>
        </w:numPr>
        <w:rPr>
          <w:rFonts w:cs="Tahoma"/>
          <w:szCs w:val="20"/>
        </w:rPr>
      </w:pPr>
      <w:r w:rsidRPr="00E930F0">
        <w:rPr>
          <w:rFonts w:cs="Tahoma"/>
          <w:szCs w:val="20"/>
        </w:rPr>
        <w:t>The purpose(s) for which the auxiliary organization is to be established;</w:t>
      </w:r>
    </w:p>
    <w:p w:rsidR="009A7C78" w:rsidRPr="00E930F0" w:rsidRDefault="009A7C78" w:rsidP="009A7C78">
      <w:pPr>
        <w:pStyle w:val="ListNumber"/>
        <w:numPr>
          <w:ilvl w:val="2"/>
          <w:numId w:val="2"/>
        </w:numPr>
        <w:rPr>
          <w:rFonts w:cs="Tahoma"/>
          <w:szCs w:val="20"/>
        </w:rPr>
      </w:pPr>
      <w:r w:rsidRPr="00E930F0">
        <w:rPr>
          <w:rFonts w:cs="Tahoma"/>
          <w:szCs w:val="20"/>
        </w:rPr>
        <w:t>Whether the proposed auxiliary organization will primarily serve the District or a particular District;</w:t>
      </w:r>
    </w:p>
    <w:p w:rsidR="009A7C78" w:rsidRPr="00E930F0" w:rsidRDefault="009A7C78" w:rsidP="009A7C78">
      <w:pPr>
        <w:pStyle w:val="ListNumber"/>
        <w:numPr>
          <w:ilvl w:val="2"/>
          <w:numId w:val="2"/>
        </w:numPr>
        <w:rPr>
          <w:rFonts w:cs="Tahoma"/>
          <w:szCs w:val="20"/>
        </w:rPr>
      </w:pPr>
      <w:r w:rsidRPr="00E930F0">
        <w:rPr>
          <w:rFonts w:cs="Tahoma"/>
          <w:szCs w:val="20"/>
        </w:rPr>
        <w:t>The function</w:t>
      </w:r>
      <w:r w:rsidR="00113078">
        <w:rPr>
          <w:rFonts w:cs="Tahoma"/>
          <w:szCs w:val="20"/>
        </w:rPr>
        <w:t>(</w:t>
      </w:r>
      <w:r w:rsidRPr="00E930F0">
        <w:rPr>
          <w:rFonts w:cs="Tahoma"/>
          <w:szCs w:val="20"/>
        </w:rPr>
        <w:t>s</w:t>
      </w:r>
      <w:r w:rsidR="00113078">
        <w:rPr>
          <w:rFonts w:cs="Tahoma"/>
          <w:szCs w:val="20"/>
        </w:rPr>
        <w:t>)</w:t>
      </w:r>
      <w:r w:rsidRPr="00E930F0">
        <w:rPr>
          <w:rFonts w:cs="Tahoma"/>
          <w:szCs w:val="20"/>
        </w:rPr>
        <w:t xml:space="preserve"> which the auxiliary organization is intended to perform;</w:t>
      </w:r>
    </w:p>
    <w:p w:rsidR="009A7C78" w:rsidRPr="00E930F0" w:rsidRDefault="009A7C78" w:rsidP="009A7C78">
      <w:pPr>
        <w:pStyle w:val="ListNumber"/>
        <w:numPr>
          <w:ilvl w:val="2"/>
          <w:numId w:val="2"/>
        </w:numPr>
        <w:rPr>
          <w:rFonts w:cs="Tahoma"/>
          <w:szCs w:val="20"/>
        </w:rPr>
      </w:pPr>
      <w:r w:rsidRPr="00E930F0">
        <w:rPr>
          <w:rFonts w:cs="Tahoma"/>
          <w:szCs w:val="20"/>
        </w:rPr>
        <w:t>The proposed bylaws and articles of incorporation for the auxiliary organization, including the size and composition of the board of directors; and</w:t>
      </w:r>
    </w:p>
    <w:p w:rsidR="009A7C78" w:rsidRPr="00E930F0" w:rsidRDefault="009A7C78" w:rsidP="009A7C78">
      <w:pPr>
        <w:pStyle w:val="ListNumber"/>
        <w:numPr>
          <w:ilvl w:val="2"/>
          <w:numId w:val="2"/>
        </w:numPr>
        <w:rPr>
          <w:rFonts w:cs="Tahoma"/>
          <w:szCs w:val="20"/>
        </w:rPr>
      </w:pPr>
      <w:r w:rsidRPr="00E930F0">
        <w:rPr>
          <w:rFonts w:cs="Tahoma"/>
          <w:szCs w:val="20"/>
        </w:rPr>
        <w:t xml:space="preserve">The proposed written agreement between the auxiliary organization and the District, as required in </w:t>
      </w:r>
      <w:r w:rsidR="000E2676">
        <w:rPr>
          <w:rFonts w:cs="Tahoma"/>
          <w:szCs w:val="20"/>
        </w:rPr>
        <w:t>CCR</w:t>
      </w:r>
      <w:r w:rsidR="001570C9">
        <w:rPr>
          <w:rFonts w:cs="Tahoma"/>
          <w:szCs w:val="20"/>
        </w:rPr>
        <w:t>,</w:t>
      </w:r>
      <w:r w:rsidR="000E2676">
        <w:rPr>
          <w:rFonts w:cs="Tahoma"/>
          <w:szCs w:val="20"/>
        </w:rPr>
        <w:t xml:space="preserve"> </w:t>
      </w:r>
      <w:r w:rsidRPr="00E930F0">
        <w:rPr>
          <w:rFonts w:cs="Tahoma"/>
          <w:szCs w:val="20"/>
        </w:rPr>
        <w:t>Title 5</w:t>
      </w:r>
      <w:r w:rsidR="000E2676">
        <w:rPr>
          <w:rFonts w:cs="Tahoma"/>
          <w:szCs w:val="20"/>
        </w:rPr>
        <w:t>,</w:t>
      </w:r>
      <w:r w:rsidRPr="00E930F0">
        <w:rPr>
          <w:rFonts w:cs="Tahoma"/>
          <w:szCs w:val="20"/>
        </w:rPr>
        <w:t xml:space="preserve"> </w:t>
      </w:r>
      <w:r w:rsidR="0065172B">
        <w:t>§</w:t>
      </w:r>
      <w:r w:rsidR="00FE01B2">
        <w:rPr>
          <w:rFonts w:cs="Tahoma"/>
          <w:szCs w:val="20"/>
        </w:rPr>
        <w:t xml:space="preserve"> </w:t>
      </w:r>
      <w:r w:rsidRPr="00E930F0">
        <w:rPr>
          <w:rFonts w:cs="Tahoma"/>
          <w:szCs w:val="20"/>
        </w:rPr>
        <w:t>59259.</w:t>
      </w:r>
    </w:p>
    <w:p w:rsidR="00A90702" w:rsidRDefault="00A90702" w:rsidP="00EF32E7">
      <w:pPr>
        <w:pStyle w:val="ListNumber"/>
        <w:numPr>
          <w:ilvl w:val="0"/>
          <w:numId w:val="0"/>
        </w:numPr>
        <w:ind w:left="360"/>
        <w:rPr>
          <w:rFonts w:cs="Tahoma"/>
          <w:szCs w:val="20"/>
        </w:rPr>
      </w:pPr>
    </w:p>
    <w:p w:rsidR="009A7C78" w:rsidRPr="00E930F0" w:rsidRDefault="00561088" w:rsidP="00EF32E7">
      <w:pPr>
        <w:pStyle w:val="ListNumber"/>
        <w:numPr>
          <w:ilvl w:val="0"/>
          <w:numId w:val="0"/>
        </w:numPr>
        <w:ind w:left="360"/>
        <w:rPr>
          <w:rFonts w:cs="Tahoma"/>
          <w:szCs w:val="20"/>
        </w:rPr>
      </w:pPr>
      <w:r>
        <w:rPr>
          <w:rFonts w:cs="Tahoma"/>
          <w:szCs w:val="20"/>
        </w:rPr>
        <w:t>Districts</w:t>
      </w:r>
      <w:r w:rsidR="00A7351A">
        <w:rPr>
          <w:rFonts w:cs="Tahoma"/>
          <w:szCs w:val="20"/>
        </w:rPr>
        <w:t xml:space="preserve"> should adopt a process for recognition.</w:t>
      </w:r>
      <w:r w:rsidR="00570D43">
        <w:rPr>
          <w:rFonts w:cs="Tahoma"/>
          <w:szCs w:val="20"/>
        </w:rPr>
        <w:t xml:space="preserve"> </w:t>
      </w:r>
      <w:r w:rsidR="00A7351A">
        <w:rPr>
          <w:rFonts w:cs="Tahoma"/>
          <w:szCs w:val="20"/>
        </w:rPr>
        <w:t xml:space="preserve">It is recommended that the </w:t>
      </w:r>
      <w:r w:rsidR="009A7C78" w:rsidRPr="00E930F0">
        <w:rPr>
          <w:rFonts w:cs="Tahoma"/>
          <w:szCs w:val="20"/>
        </w:rPr>
        <w:t>process of recognition be as follows:</w:t>
      </w:r>
    </w:p>
    <w:p w:rsidR="009A7C78" w:rsidRDefault="00EF32E7" w:rsidP="00BB35AF">
      <w:pPr>
        <w:pStyle w:val="ListNumber"/>
        <w:numPr>
          <w:ilvl w:val="0"/>
          <w:numId w:val="5"/>
        </w:numPr>
        <w:rPr>
          <w:rFonts w:cs="Tahoma"/>
          <w:szCs w:val="20"/>
        </w:rPr>
      </w:pPr>
      <w:r>
        <w:rPr>
          <w:rFonts w:cs="Tahoma"/>
          <w:szCs w:val="20"/>
        </w:rPr>
        <w:t>When the CEO</w:t>
      </w:r>
      <w:r w:rsidR="009A7C78" w:rsidRPr="00E930F0">
        <w:rPr>
          <w:rFonts w:cs="Tahoma"/>
          <w:szCs w:val="20"/>
        </w:rPr>
        <w:t xml:space="preserve"> receives a request to establish</w:t>
      </w:r>
      <w:r>
        <w:rPr>
          <w:rFonts w:cs="Tahoma"/>
          <w:szCs w:val="20"/>
        </w:rPr>
        <w:t xml:space="preserve"> an auxiliary organization, the CEO</w:t>
      </w:r>
      <w:r w:rsidR="009A7C78" w:rsidRPr="00E930F0">
        <w:rPr>
          <w:rFonts w:cs="Tahoma"/>
          <w:szCs w:val="20"/>
        </w:rPr>
        <w:t xml:space="preserve"> shall submit a recommendation concerning the establishment of </w:t>
      </w:r>
      <w:r w:rsidR="0007117C">
        <w:rPr>
          <w:rFonts w:cs="Tahoma"/>
          <w:szCs w:val="20"/>
        </w:rPr>
        <w:t xml:space="preserve">the </w:t>
      </w:r>
      <w:r w:rsidR="009A7C78" w:rsidRPr="00E930F0">
        <w:rPr>
          <w:rFonts w:cs="Tahoma"/>
          <w:szCs w:val="20"/>
        </w:rPr>
        <w:t xml:space="preserve">organization to the </w:t>
      </w:r>
      <w:r w:rsidR="00113078">
        <w:rPr>
          <w:rFonts w:cs="Tahoma"/>
          <w:szCs w:val="20"/>
        </w:rPr>
        <w:t>Governing Board</w:t>
      </w:r>
      <w:r w:rsidR="009A7C78" w:rsidRPr="00E930F0">
        <w:rPr>
          <w:rFonts w:cs="Tahoma"/>
          <w:szCs w:val="20"/>
        </w:rPr>
        <w:t xml:space="preserve"> within three months.</w:t>
      </w:r>
    </w:p>
    <w:p w:rsidR="009A7C78" w:rsidRDefault="009A7C78" w:rsidP="00EF32E7">
      <w:pPr>
        <w:pStyle w:val="ListNumber"/>
        <w:numPr>
          <w:ilvl w:val="0"/>
          <w:numId w:val="5"/>
        </w:numPr>
        <w:rPr>
          <w:rFonts w:cs="Tahoma"/>
          <w:szCs w:val="20"/>
        </w:rPr>
      </w:pPr>
      <w:r w:rsidRPr="00EF32E7">
        <w:rPr>
          <w:rFonts w:cs="Tahoma"/>
          <w:szCs w:val="20"/>
        </w:rPr>
        <w:t xml:space="preserve">The </w:t>
      </w:r>
      <w:r w:rsidR="00113078">
        <w:rPr>
          <w:rFonts w:cs="Tahoma"/>
          <w:szCs w:val="20"/>
        </w:rPr>
        <w:t>Governing Board</w:t>
      </w:r>
      <w:r w:rsidRPr="00EF32E7">
        <w:rPr>
          <w:rFonts w:cs="Tahoma"/>
          <w:szCs w:val="20"/>
        </w:rPr>
        <w:t xml:space="preserve"> shall hold a public hearing on each recommendation concerning the establishment of an auxiliary organization.</w:t>
      </w:r>
    </w:p>
    <w:p w:rsidR="009A7C78" w:rsidRDefault="009A7C78" w:rsidP="00EF32E7">
      <w:pPr>
        <w:pStyle w:val="ListNumber"/>
        <w:numPr>
          <w:ilvl w:val="0"/>
          <w:numId w:val="5"/>
        </w:numPr>
        <w:rPr>
          <w:rFonts w:cs="Tahoma"/>
          <w:szCs w:val="20"/>
        </w:rPr>
      </w:pPr>
      <w:r w:rsidRPr="00EF32E7">
        <w:rPr>
          <w:rFonts w:cs="Tahoma"/>
          <w:szCs w:val="20"/>
        </w:rPr>
        <w:t xml:space="preserve">At a subsequent scheduled meeting after the public hearing, the board shall announce its decision concerning the establishment of the organization, and, if approved, authorize the functions it may perform, identify the </w:t>
      </w:r>
      <w:r w:rsidRPr="00A76A7B">
        <w:rPr>
          <w:rFonts w:cs="Tahoma"/>
          <w:szCs w:val="20"/>
        </w:rPr>
        <w:t>number and category or categories of the board of directors and approve co</w:t>
      </w:r>
      <w:r w:rsidRPr="00EF32E7">
        <w:rPr>
          <w:rFonts w:cs="Tahoma"/>
          <w:szCs w:val="20"/>
        </w:rPr>
        <w:t>ntractual arrangements.</w:t>
      </w:r>
    </w:p>
    <w:p w:rsidR="009A7C78" w:rsidRDefault="009A7C78" w:rsidP="00EF32E7">
      <w:pPr>
        <w:pStyle w:val="ListNumber"/>
        <w:numPr>
          <w:ilvl w:val="0"/>
          <w:numId w:val="5"/>
        </w:numPr>
        <w:rPr>
          <w:rFonts w:cs="Tahoma"/>
          <w:szCs w:val="20"/>
        </w:rPr>
      </w:pPr>
      <w:r w:rsidRPr="00EF32E7">
        <w:rPr>
          <w:rFonts w:cs="Tahoma"/>
          <w:szCs w:val="20"/>
        </w:rPr>
        <w:t>At such time as the District recognizes an auxiliary organization, it shall submit to the California Community Colleges Chancellor’s Office any written agreements with the auxiliary organization, as well as the articles of incorporation, bylaws, or other governing instruments.</w:t>
      </w:r>
      <w:r w:rsidR="00EF32E7">
        <w:rPr>
          <w:rFonts w:cs="Tahoma"/>
          <w:szCs w:val="20"/>
        </w:rPr>
        <w:t xml:space="preserve"> (EC</w:t>
      </w:r>
      <w:r w:rsidR="000E2676">
        <w:rPr>
          <w:rFonts w:cs="Tahoma"/>
          <w:szCs w:val="20"/>
        </w:rPr>
        <w:t>,</w:t>
      </w:r>
      <w:r w:rsidR="00EF32E7">
        <w:rPr>
          <w:rFonts w:cs="Tahoma"/>
          <w:szCs w:val="20"/>
        </w:rPr>
        <w:t xml:space="preserve"> </w:t>
      </w:r>
      <w:r w:rsidR="00A7351A">
        <w:rPr>
          <w:rFonts w:cs="Tahoma"/>
          <w:szCs w:val="20"/>
        </w:rPr>
        <w:t xml:space="preserve">§ </w:t>
      </w:r>
      <w:r w:rsidR="00EF32E7">
        <w:rPr>
          <w:rFonts w:cs="Tahoma"/>
          <w:szCs w:val="20"/>
        </w:rPr>
        <w:t>72672</w:t>
      </w:r>
      <w:r w:rsidR="0033403E">
        <w:rPr>
          <w:rFonts w:cs="Tahoma"/>
          <w:szCs w:val="20"/>
        </w:rPr>
        <w:t>.</w:t>
      </w:r>
      <w:r w:rsidR="00EF32E7">
        <w:rPr>
          <w:rFonts w:cs="Tahoma"/>
          <w:szCs w:val="20"/>
        </w:rPr>
        <w:t>)</w:t>
      </w:r>
    </w:p>
    <w:p w:rsidR="00446510" w:rsidRPr="000D0FF1" w:rsidRDefault="00446510" w:rsidP="000D0FF1">
      <w:pPr>
        <w:jc w:val="both"/>
        <w:rPr>
          <w:rFonts w:ascii="Tahoma" w:hAnsi="Tahoma" w:cs="Tahoma"/>
          <w:b/>
          <w:sz w:val="20"/>
          <w:szCs w:val="20"/>
        </w:rPr>
      </w:pPr>
      <w:r w:rsidRPr="000D0FF1">
        <w:rPr>
          <w:rFonts w:ascii="Tahoma" w:hAnsi="Tahoma" w:cs="Tahoma"/>
          <w:b/>
          <w:sz w:val="20"/>
          <w:szCs w:val="20"/>
        </w:rPr>
        <w:t>Determining the use of Education Code</w:t>
      </w:r>
      <w:r w:rsidR="00113078">
        <w:rPr>
          <w:rFonts w:ascii="Tahoma" w:hAnsi="Tahoma" w:cs="Tahoma"/>
          <w:b/>
          <w:sz w:val="20"/>
          <w:szCs w:val="20"/>
        </w:rPr>
        <w:t xml:space="preserve"> on or before-</w:t>
      </w:r>
      <w:r w:rsidR="00113078" w:rsidRPr="00184B41">
        <w:rPr>
          <w:rFonts w:ascii="Tahoma" w:hAnsi="Tahoma" w:cs="Tahoma"/>
          <w:b/>
          <w:sz w:val="20"/>
          <w:szCs w:val="20"/>
        </w:rPr>
        <w:t>August 3</w:t>
      </w:r>
      <w:r w:rsidR="00113078">
        <w:rPr>
          <w:rFonts w:ascii="Tahoma" w:hAnsi="Tahoma" w:cs="Tahoma"/>
          <w:b/>
          <w:sz w:val="20"/>
          <w:szCs w:val="20"/>
        </w:rPr>
        <w:t>0</w:t>
      </w:r>
      <w:r w:rsidR="00113078" w:rsidRPr="00184B41">
        <w:rPr>
          <w:rFonts w:ascii="Tahoma" w:hAnsi="Tahoma" w:cs="Tahoma"/>
          <w:b/>
          <w:sz w:val="20"/>
          <w:szCs w:val="20"/>
        </w:rPr>
        <w:t xml:space="preserve"> or Post</w:t>
      </w:r>
      <w:r w:rsidR="00113078">
        <w:rPr>
          <w:rFonts w:ascii="Tahoma" w:hAnsi="Tahoma" w:cs="Tahoma"/>
          <w:b/>
          <w:sz w:val="20"/>
          <w:szCs w:val="20"/>
        </w:rPr>
        <w:t>-</w:t>
      </w:r>
      <w:r w:rsidR="00113078" w:rsidRPr="00184B41">
        <w:rPr>
          <w:rFonts w:ascii="Tahoma" w:hAnsi="Tahoma" w:cs="Tahoma"/>
          <w:b/>
          <w:sz w:val="20"/>
          <w:szCs w:val="20"/>
        </w:rPr>
        <w:t>August 3</w:t>
      </w:r>
      <w:r w:rsidR="00113078">
        <w:rPr>
          <w:rFonts w:ascii="Tahoma" w:hAnsi="Tahoma" w:cs="Tahoma"/>
          <w:b/>
          <w:sz w:val="20"/>
          <w:szCs w:val="20"/>
        </w:rPr>
        <w:t>0</w:t>
      </w:r>
      <w:r w:rsidR="00113078" w:rsidRPr="000D0FF1">
        <w:rPr>
          <w:rFonts w:ascii="Tahoma" w:hAnsi="Tahoma" w:cs="Tahoma"/>
          <w:b/>
          <w:sz w:val="20"/>
          <w:szCs w:val="20"/>
        </w:rPr>
        <w:t>, 1980</w:t>
      </w:r>
      <w:r w:rsidRPr="000D0FF1">
        <w:rPr>
          <w:rFonts w:ascii="Tahoma" w:hAnsi="Tahoma" w:cs="Tahoma"/>
          <w:b/>
          <w:sz w:val="20"/>
          <w:szCs w:val="20"/>
        </w:rPr>
        <w:t xml:space="preserve"> </w:t>
      </w:r>
    </w:p>
    <w:p w:rsidR="00446510" w:rsidRPr="006A65A0" w:rsidRDefault="00446510" w:rsidP="000D0FF1">
      <w:pPr>
        <w:rPr>
          <w:rFonts w:ascii="Tahoma" w:hAnsi="Tahoma" w:cs="Tahoma"/>
          <w:szCs w:val="20"/>
        </w:rPr>
      </w:pPr>
      <w:r w:rsidRPr="000D0FF1">
        <w:rPr>
          <w:rFonts w:ascii="Tahoma" w:hAnsi="Tahoma" w:cs="Tahoma"/>
          <w:sz w:val="20"/>
          <w:szCs w:val="20"/>
        </w:rPr>
        <w:t xml:space="preserve">It is important to understand what laws and regulations an auxiliary organization must follow. In order to determine the appropriate Education Code, you must first determine when your auxiliary organization was formed. Education Code </w:t>
      </w:r>
      <w:r w:rsidR="000E2676">
        <w:rPr>
          <w:rFonts w:ascii="Tahoma" w:hAnsi="Tahoma" w:cs="Tahoma"/>
          <w:sz w:val="20"/>
          <w:szCs w:val="20"/>
        </w:rPr>
        <w:t>s</w:t>
      </w:r>
      <w:r w:rsidRPr="000D0FF1">
        <w:rPr>
          <w:rFonts w:ascii="Tahoma" w:hAnsi="Tahoma" w:cs="Tahoma"/>
          <w:sz w:val="20"/>
          <w:szCs w:val="20"/>
        </w:rPr>
        <w:t>ections governing auxiliary organizations signi</w:t>
      </w:r>
      <w:r w:rsidR="00AD4B50" w:rsidRPr="000D0FF1">
        <w:rPr>
          <w:rFonts w:ascii="Tahoma" w:hAnsi="Tahoma" w:cs="Tahoma"/>
          <w:sz w:val="20"/>
          <w:szCs w:val="20"/>
        </w:rPr>
        <w:t>ficantly changed after August 30</w:t>
      </w:r>
      <w:r w:rsidRPr="000D0FF1">
        <w:rPr>
          <w:rFonts w:ascii="Tahoma" w:hAnsi="Tahoma" w:cs="Tahoma"/>
          <w:sz w:val="20"/>
          <w:szCs w:val="20"/>
        </w:rPr>
        <w:t>, 1980. Therefore, the date your auxiliary organization was established</w:t>
      </w:r>
      <w:r w:rsidR="006A65A0">
        <w:rPr>
          <w:rFonts w:ascii="Tahoma" w:hAnsi="Tahoma" w:cs="Tahoma"/>
          <w:sz w:val="20"/>
          <w:szCs w:val="20"/>
        </w:rPr>
        <w:t xml:space="preserve">, and whether it has since been recognized under Education Code </w:t>
      </w:r>
      <w:r w:rsidR="00FE01B2">
        <w:t xml:space="preserve">§ </w:t>
      </w:r>
      <w:r w:rsidR="006A65A0">
        <w:rPr>
          <w:rFonts w:ascii="Tahoma" w:hAnsi="Tahoma" w:cs="Tahoma"/>
          <w:sz w:val="20"/>
          <w:szCs w:val="20"/>
        </w:rPr>
        <w:t>72670 et seq.,</w:t>
      </w:r>
      <w:r w:rsidRPr="000D0FF1">
        <w:rPr>
          <w:rFonts w:ascii="Tahoma" w:hAnsi="Tahoma" w:cs="Tahoma"/>
          <w:sz w:val="20"/>
          <w:szCs w:val="20"/>
        </w:rPr>
        <w:t xml:space="preserve"> will determine whether</w:t>
      </w:r>
      <w:r w:rsidR="00AD4B50" w:rsidRPr="000D0FF1">
        <w:rPr>
          <w:rFonts w:ascii="Tahoma" w:hAnsi="Tahoma" w:cs="Tahoma"/>
          <w:sz w:val="20"/>
          <w:szCs w:val="20"/>
        </w:rPr>
        <w:t xml:space="preserve"> to follow pre</w:t>
      </w:r>
      <w:r w:rsidR="000E2676">
        <w:rPr>
          <w:rFonts w:ascii="Tahoma" w:hAnsi="Tahoma" w:cs="Tahoma"/>
          <w:sz w:val="20"/>
          <w:szCs w:val="20"/>
        </w:rPr>
        <w:t>-</w:t>
      </w:r>
      <w:r w:rsidR="007B5294" w:rsidRPr="000D0FF1">
        <w:rPr>
          <w:rFonts w:ascii="Tahoma" w:hAnsi="Tahoma" w:cs="Tahoma"/>
          <w:sz w:val="20"/>
          <w:szCs w:val="20"/>
        </w:rPr>
        <w:t xml:space="preserve">August 31 </w:t>
      </w:r>
      <w:r w:rsidR="00AD4B50" w:rsidRPr="000D0FF1">
        <w:rPr>
          <w:rFonts w:ascii="Tahoma" w:hAnsi="Tahoma" w:cs="Tahoma"/>
          <w:sz w:val="20"/>
          <w:szCs w:val="20"/>
        </w:rPr>
        <w:t>or post</w:t>
      </w:r>
      <w:r w:rsidR="000E2676">
        <w:rPr>
          <w:rFonts w:ascii="Tahoma" w:hAnsi="Tahoma" w:cs="Tahoma"/>
          <w:sz w:val="20"/>
          <w:szCs w:val="20"/>
        </w:rPr>
        <w:t>-</w:t>
      </w:r>
      <w:r w:rsidR="00AD4B50" w:rsidRPr="000D0FF1">
        <w:rPr>
          <w:rFonts w:ascii="Tahoma" w:hAnsi="Tahoma" w:cs="Tahoma"/>
          <w:sz w:val="20"/>
          <w:szCs w:val="20"/>
        </w:rPr>
        <w:t>August 30</w:t>
      </w:r>
      <w:r w:rsidRPr="000D0FF1">
        <w:rPr>
          <w:rFonts w:ascii="Tahoma" w:hAnsi="Tahoma" w:cs="Tahoma"/>
          <w:sz w:val="20"/>
          <w:szCs w:val="20"/>
        </w:rPr>
        <w:t xml:space="preserve">, 1980 rules. </w:t>
      </w:r>
    </w:p>
    <w:p w:rsidR="00446510" w:rsidRDefault="00446510" w:rsidP="000D0FF1">
      <w:pPr>
        <w:rPr>
          <w:rFonts w:ascii="Tahoma" w:hAnsi="Tahoma" w:cs="Tahoma"/>
          <w:sz w:val="20"/>
          <w:szCs w:val="20"/>
        </w:rPr>
      </w:pPr>
      <w:r w:rsidRPr="000D0FF1">
        <w:rPr>
          <w:rFonts w:ascii="Tahoma" w:hAnsi="Tahoma" w:cs="Tahoma"/>
          <w:sz w:val="20"/>
          <w:szCs w:val="20"/>
        </w:rPr>
        <w:t xml:space="preserve">An auxiliary organization which was in existence on or before August 31, 1980, may continue to operate under the provisions of article 6 (commencing with </w:t>
      </w:r>
      <w:r w:rsidR="00BE43EE">
        <w:rPr>
          <w:rFonts w:ascii="Tahoma" w:hAnsi="Tahoma" w:cs="Tahoma"/>
          <w:sz w:val="20"/>
          <w:szCs w:val="20"/>
        </w:rPr>
        <w:t>§</w:t>
      </w:r>
      <w:r w:rsidRPr="000D0FF1">
        <w:rPr>
          <w:rFonts w:ascii="Tahoma" w:hAnsi="Tahoma" w:cs="Tahoma"/>
          <w:sz w:val="20"/>
          <w:szCs w:val="20"/>
        </w:rPr>
        <w:t xml:space="preserve"> 72670) of chapter 6, part 45, division 7, title 3 of the Educati</w:t>
      </w:r>
      <w:r w:rsidR="001815A1" w:rsidRPr="000D0FF1">
        <w:rPr>
          <w:rFonts w:ascii="Tahoma" w:hAnsi="Tahoma" w:cs="Tahoma"/>
          <w:sz w:val="20"/>
          <w:szCs w:val="20"/>
        </w:rPr>
        <w:t xml:space="preserve">on Code, </w:t>
      </w:r>
      <w:r w:rsidR="001815A1" w:rsidRPr="000D0FF1">
        <w:rPr>
          <w:rFonts w:ascii="Tahoma" w:hAnsi="Tahoma" w:cs="Tahoma"/>
          <w:sz w:val="20"/>
          <w:szCs w:val="20"/>
          <w:u w:val="single"/>
        </w:rPr>
        <w:t>as it read on August 3</w:t>
      </w:r>
      <w:r w:rsidR="00AD4B50" w:rsidRPr="000D0FF1">
        <w:rPr>
          <w:rFonts w:ascii="Tahoma" w:hAnsi="Tahoma" w:cs="Tahoma"/>
          <w:sz w:val="20"/>
          <w:szCs w:val="20"/>
          <w:u w:val="single"/>
        </w:rPr>
        <w:t>0</w:t>
      </w:r>
      <w:r w:rsidRPr="000D0FF1">
        <w:rPr>
          <w:rFonts w:ascii="Tahoma" w:hAnsi="Tahoma" w:cs="Tahoma"/>
          <w:sz w:val="20"/>
          <w:szCs w:val="20"/>
          <w:u w:val="single"/>
        </w:rPr>
        <w:t>, 1980</w:t>
      </w:r>
      <w:r w:rsidRPr="000D0FF1">
        <w:rPr>
          <w:rFonts w:ascii="Tahoma" w:hAnsi="Tahoma" w:cs="Tahoma"/>
          <w:sz w:val="20"/>
          <w:szCs w:val="20"/>
        </w:rPr>
        <w:t xml:space="preserve">. Such organizations, however, shall operate only in accordance with the provisions of former article 6; and shall not, unless established and maintained in accordance with the provisions of </w:t>
      </w:r>
      <w:r w:rsidR="006A65A0">
        <w:rPr>
          <w:rFonts w:ascii="Tahoma" w:hAnsi="Tahoma" w:cs="Tahoma"/>
          <w:sz w:val="20"/>
          <w:szCs w:val="20"/>
        </w:rPr>
        <w:t>CCR</w:t>
      </w:r>
      <w:r w:rsidR="001570C9">
        <w:rPr>
          <w:rFonts w:ascii="Tahoma" w:hAnsi="Tahoma" w:cs="Tahoma"/>
          <w:sz w:val="20"/>
          <w:szCs w:val="20"/>
        </w:rPr>
        <w:t>,</w:t>
      </w:r>
      <w:r w:rsidR="006A65A0">
        <w:rPr>
          <w:rFonts w:ascii="Tahoma" w:hAnsi="Tahoma" w:cs="Tahoma"/>
          <w:sz w:val="20"/>
          <w:szCs w:val="20"/>
        </w:rPr>
        <w:t xml:space="preserve"> Title 5</w:t>
      </w:r>
      <w:r w:rsidR="001570C9">
        <w:rPr>
          <w:rFonts w:ascii="Tahoma" w:hAnsi="Tahoma" w:cs="Tahoma"/>
          <w:sz w:val="20"/>
          <w:szCs w:val="20"/>
        </w:rPr>
        <w:t>,</w:t>
      </w:r>
      <w:r w:rsidR="006A65A0">
        <w:rPr>
          <w:rFonts w:ascii="Tahoma" w:hAnsi="Tahoma" w:cs="Tahoma"/>
          <w:sz w:val="20"/>
          <w:szCs w:val="20"/>
        </w:rPr>
        <w:t xml:space="preserve"> </w:t>
      </w:r>
      <w:r w:rsidR="00BE43EE">
        <w:rPr>
          <w:rFonts w:ascii="Tahoma" w:hAnsi="Tahoma" w:cs="Tahoma"/>
          <w:sz w:val="20"/>
          <w:szCs w:val="20"/>
        </w:rPr>
        <w:t>§</w:t>
      </w:r>
      <w:r w:rsidR="006A65A0">
        <w:rPr>
          <w:rFonts w:ascii="Tahoma" w:hAnsi="Tahoma" w:cs="Tahoma"/>
          <w:sz w:val="20"/>
          <w:szCs w:val="20"/>
        </w:rPr>
        <w:t xml:space="preserve"> 59250</w:t>
      </w:r>
      <w:r w:rsidRPr="000D0FF1">
        <w:rPr>
          <w:rFonts w:ascii="Tahoma" w:hAnsi="Tahoma" w:cs="Tahoma"/>
          <w:sz w:val="20"/>
          <w:szCs w:val="20"/>
        </w:rPr>
        <w:t xml:space="preserve">, be vested with any additional authority or flexibility that may be provided by this subchapter and the current article 6 (commencing with </w:t>
      </w:r>
      <w:r w:rsidR="00BE43EE">
        <w:rPr>
          <w:rFonts w:ascii="Tahoma" w:hAnsi="Tahoma" w:cs="Tahoma"/>
          <w:sz w:val="20"/>
          <w:szCs w:val="20"/>
        </w:rPr>
        <w:t>§</w:t>
      </w:r>
      <w:r w:rsidRPr="000D0FF1">
        <w:rPr>
          <w:rFonts w:ascii="Tahoma" w:hAnsi="Tahoma" w:cs="Tahoma"/>
          <w:sz w:val="20"/>
          <w:szCs w:val="20"/>
        </w:rPr>
        <w:t xml:space="preserve"> 72670) of chapter 6, part 45, division 7, title 3 of the Education Code.</w:t>
      </w:r>
    </w:p>
    <w:p w:rsidR="006A65A0" w:rsidRPr="000D0FF1" w:rsidRDefault="006A65A0" w:rsidP="006A65A0">
      <w:pPr>
        <w:rPr>
          <w:rFonts w:ascii="Tahoma" w:hAnsi="Tahoma" w:cs="Tahoma"/>
          <w:sz w:val="20"/>
          <w:szCs w:val="20"/>
          <w:highlight w:val="yellow"/>
          <w:u w:val="single"/>
        </w:rPr>
      </w:pPr>
      <w:r>
        <w:rPr>
          <w:rFonts w:ascii="Tahoma" w:hAnsi="Tahoma" w:cs="Tahoma"/>
          <w:sz w:val="20"/>
          <w:szCs w:val="20"/>
          <w:u w:val="single"/>
        </w:rPr>
        <w:t>A</w:t>
      </w:r>
      <w:r w:rsidRPr="006A65A0">
        <w:rPr>
          <w:rFonts w:ascii="Tahoma" w:hAnsi="Tahoma" w:cs="Tahoma"/>
          <w:sz w:val="20"/>
          <w:szCs w:val="20"/>
          <w:u w:val="single"/>
        </w:rPr>
        <w:t xml:space="preserve">n auxiliary organization that was in existence </w:t>
      </w:r>
      <w:r w:rsidR="00793ABE">
        <w:rPr>
          <w:rFonts w:ascii="Tahoma" w:hAnsi="Tahoma" w:cs="Tahoma"/>
          <w:sz w:val="20"/>
          <w:szCs w:val="20"/>
          <w:u w:val="single"/>
        </w:rPr>
        <w:t>before</w:t>
      </w:r>
      <w:r w:rsidRPr="006A65A0">
        <w:rPr>
          <w:rFonts w:ascii="Tahoma" w:hAnsi="Tahoma" w:cs="Tahoma"/>
          <w:sz w:val="20"/>
          <w:szCs w:val="20"/>
          <w:u w:val="single"/>
        </w:rPr>
        <w:t xml:space="preserve"> August 31, 1980, shall continue to operate under </w:t>
      </w:r>
      <w:r>
        <w:rPr>
          <w:rFonts w:ascii="Tahoma" w:hAnsi="Tahoma" w:cs="Tahoma"/>
          <w:sz w:val="20"/>
          <w:szCs w:val="20"/>
          <w:u w:val="single"/>
        </w:rPr>
        <w:t xml:space="preserve">Education </w:t>
      </w:r>
      <w:r w:rsidRPr="004C34ED">
        <w:rPr>
          <w:rFonts w:ascii="Tahoma" w:hAnsi="Tahoma" w:cs="Tahoma"/>
          <w:sz w:val="20"/>
          <w:szCs w:val="20"/>
          <w:u w:val="single"/>
        </w:rPr>
        <w:t xml:space="preserve">Code </w:t>
      </w:r>
      <w:r w:rsidR="00FE01B2" w:rsidRPr="004C34ED">
        <w:rPr>
          <w:u w:val="single"/>
        </w:rPr>
        <w:t xml:space="preserve">§ </w:t>
      </w:r>
      <w:r w:rsidRPr="004C34ED">
        <w:rPr>
          <w:rFonts w:ascii="Tahoma" w:hAnsi="Tahoma" w:cs="Tahoma"/>
          <w:sz w:val="20"/>
          <w:szCs w:val="20"/>
          <w:u w:val="single"/>
        </w:rPr>
        <w:t>72670</w:t>
      </w:r>
      <w:r>
        <w:rPr>
          <w:rFonts w:ascii="Tahoma" w:hAnsi="Tahoma" w:cs="Tahoma"/>
          <w:sz w:val="20"/>
          <w:szCs w:val="20"/>
          <w:u w:val="single"/>
        </w:rPr>
        <w:t xml:space="preserve"> et seq.</w:t>
      </w:r>
      <w:r w:rsidRPr="006A65A0">
        <w:rPr>
          <w:rFonts w:ascii="Tahoma" w:hAnsi="Tahoma" w:cs="Tahoma"/>
          <w:sz w:val="20"/>
          <w:szCs w:val="20"/>
          <w:u w:val="single"/>
        </w:rPr>
        <w:t xml:space="preserve">, as it read </w:t>
      </w:r>
      <w:r w:rsidR="00113078">
        <w:rPr>
          <w:rFonts w:ascii="Tahoma" w:hAnsi="Tahoma" w:cs="Tahoma"/>
          <w:sz w:val="20"/>
          <w:szCs w:val="20"/>
          <w:u w:val="single"/>
        </w:rPr>
        <w:t xml:space="preserve">on </w:t>
      </w:r>
      <w:r w:rsidRPr="006A65A0">
        <w:rPr>
          <w:rFonts w:ascii="Tahoma" w:hAnsi="Tahoma" w:cs="Tahoma"/>
          <w:sz w:val="20"/>
          <w:szCs w:val="20"/>
          <w:u w:val="single"/>
        </w:rPr>
        <w:t>August 30, 1980, until the time, if any, that the organizatio</w:t>
      </w:r>
      <w:r>
        <w:rPr>
          <w:rFonts w:ascii="Tahoma" w:hAnsi="Tahoma" w:cs="Tahoma"/>
          <w:sz w:val="20"/>
          <w:szCs w:val="20"/>
          <w:u w:val="single"/>
        </w:rPr>
        <w:t xml:space="preserve">n is recognized pursuant to the Article (Education </w:t>
      </w:r>
      <w:r w:rsidRPr="004C34ED">
        <w:rPr>
          <w:rFonts w:ascii="Tahoma" w:hAnsi="Tahoma" w:cs="Tahoma"/>
          <w:sz w:val="20"/>
          <w:szCs w:val="20"/>
          <w:u w:val="single"/>
        </w:rPr>
        <w:t xml:space="preserve">Code </w:t>
      </w:r>
      <w:r w:rsidR="00FE01B2" w:rsidRPr="004C34ED">
        <w:rPr>
          <w:u w:val="single"/>
        </w:rPr>
        <w:t>§</w:t>
      </w:r>
      <w:r w:rsidRPr="004C34ED">
        <w:rPr>
          <w:rFonts w:ascii="Tahoma" w:hAnsi="Tahoma" w:cs="Tahoma"/>
          <w:sz w:val="20"/>
          <w:szCs w:val="20"/>
          <w:u w:val="single"/>
        </w:rPr>
        <w:t xml:space="preserve"> 72670,</w:t>
      </w:r>
      <w:r>
        <w:rPr>
          <w:rFonts w:ascii="Tahoma" w:hAnsi="Tahoma" w:cs="Tahoma"/>
          <w:sz w:val="20"/>
          <w:szCs w:val="20"/>
          <w:u w:val="single"/>
        </w:rPr>
        <w:t xml:space="preserve"> et seq.). </w:t>
      </w:r>
      <w:proofErr w:type="gramStart"/>
      <w:r>
        <w:rPr>
          <w:rFonts w:ascii="Tahoma" w:hAnsi="Tahoma" w:cs="Tahoma"/>
          <w:sz w:val="20"/>
          <w:szCs w:val="20"/>
          <w:u w:val="single"/>
        </w:rPr>
        <w:t>(EC</w:t>
      </w:r>
      <w:r w:rsidR="001570C9">
        <w:rPr>
          <w:rFonts w:ascii="Tahoma" w:hAnsi="Tahoma" w:cs="Tahoma"/>
          <w:sz w:val="20"/>
          <w:szCs w:val="20"/>
          <w:u w:val="single"/>
        </w:rPr>
        <w:t>,</w:t>
      </w:r>
      <w:r w:rsidRPr="006A65A0">
        <w:rPr>
          <w:rFonts w:ascii="Tahoma" w:hAnsi="Tahoma" w:cs="Tahoma"/>
          <w:sz w:val="20"/>
          <w:szCs w:val="20"/>
          <w:u w:val="single"/>
        </w:rPr>
        <w:t xml:space="preserve"> § 72682</w:t>
      </w:r>
      <w:r>
        <w:rPr>
          <w:rFonts w:ascii="Tahoma" w:hAnsi="Tahoma" w:cs="Tahoma"/>
          <w:sz w:val="20"/>
          <w:szCs w:val="20"/>
          <w:u w:val="single"/>
        </w:rPr>
        <w:t>.)</w:t>
      </w:r>
      <w:proofErr w:type="gramEnd"/>
    </w:p>
    <w:p w:rsidR="00446510" w:rsidRPr="000D0FF1" w:rsidRDefault="00664B52" w:rsidP="000D0FF1">
      <w:pPr>
        <w:rPr>
          <w:rFonts w:ascii="Tahoma" w:hAnsi="Tahoma" w:cs="Tahoma"/>
          <w:color w:val="FF0000"/>
          <w:szCs w:val="20"/>
        </w:rPr>
      </w:pPr>
      <w:r w:rsidRPr="000D0FF1">
        <w:rPr>
          <w:rFonts w:ascii="Tahoma" w:hAnsi="Tahoma" w:cs="Tahoma"/>
          <w:sz w:val="20"/>
          <w:szCs w:val="20"/>
        </w:rPr>
        <w:t>See Appendix D and E</w:t>
      </w:r>
      <w:r w:rsidR="009E5BCD" w:rsidRPr="000D0FF1">
        <w:rPr>
          <w:rFonts w:ascii="Tahoma" w:hAnsi="Tahoma" w:cs="Tahoma"/>
          <w:sz w:val="20"/>
          <w:szCs w:val="20"/>
        </w:rPr>
        <w:t xml:space="preserve"> for Education Codes pertaining to a</w:t>
      </w:r>
      <w:r w:rsidR="001815A1" w:rsidRPr="000D0FF1">
        <w:rPr>
          <w:rFonts w:ascii="Tahoma" w:hAnsi="Tahoma" w:cs="Tahoma"/>
          <w:sz w:val="20"/>
          <w:szCs w:val="20"/>
        </w:rPr>
        <w:t>uxiliary organizations Pre-0</w:t>
      </w:r>
      <w:r w:rsidR="007B5294">
        <w:rPr>
          <w:rFonts w:ascii="Tahoma" w:hAnsi="Tahoma" w:cs="Tahoma"/>
          <w:sz w:val="20"/>
          <w:szCs w:val="20"/>
        </w:rPr>
        <w:t>8</w:t>
      </w:r>
      <w:r w:rsidR="001815A1" w:rsidRPr="000D0FF1">
        <w:rPr>
          <w:rFonts w:ascii="Tahoma" w:hAnsi="Tahoma" w:cs="Tahoma"/>
          <w:sz w:val="20"/>
          <w:szCs w:val="20"/>
        </w:rPr>
        <w:t>/</w:t>
      </w:r>
      <w:r w:rsidR="007B5294">
        <w:rPr>
          <w:rFonts w:ascii="Tahoma" w:hAnsi="Tahoma" w:cs="Tahoma"/>
          <w:sz w:val="20"/>
          <w:szCs w:val="20"/>
        </w:rPr>
        <w:t>3</w:t>
      </w:r>
      <w:r w:rsidR="001815A1" w:rsidRPr="000D0FF1">
        <w:rPr>
          <w:rFonts w:ascii="Tahoma" w:hAnsi="Tahoma" w:cs="Tahoma"/>
          <w:sz w:val="20"/>
          <w:szCs w:val="20"/>
        </w:rPr>
        <w:t>1</w:t>
      </w:r>
      <w:r w:rsidR="009E5BCD" w:rsidRPr="000D0FF1">
        <w:rPr>
          <w:rFonts w:ascii="Tahoma" w:hAnsi="Tahoma" w:cs="Tahoma"/>
          <w:sz w:val="20"/>
          <w:szCs w:val="20"/>
        </w:rPr>
        <w:t>/198</w:t>
      </w:r>
      <w:r w:rsidR="001815A1" w:rsidRPr="000D0FF1">
        <w:rPr>
          <w:rFonts w:ascii="Tahoma" w:hAnsi="Tahoma" w:cs="Tahoma"/>
          <w:sz w:val="20"/>
          <w:szCs w:val="20"/>
        </w:rPr>
        <w:t>0 and Post- 08/3</w:t>
      </w:r>
      <w:r w:rsidR="007B5294">
        <w:rPr>
          <w:rFonts w:ascii="Tahoma" w:hAnsi="Tahoma" w:cs="Tahoma"/>
          <w:sz w:val="20"/>
          <w:szCs w:val="20"/>
        </w:rPr>
        <w:t>0</w:t>
      </w:r>
      <w:r w:rsidR="009E5BCD" w:rsidRPr="000D0FF1">
        <w:rPr>
          <w:rFonts w:ascii="Tahoma" w:hAnsi="Tahoma" w:cs="Tahoma"/>
          <w:sz w:val="20"/>
          <w:szCs w:val="20"/>
        </w:rPr>
        <w:t>/1980.</w:t>
      </w:r>
    </w:p>
    <w:p w:rsidR="00446510" w:rsidRPr="000D0FF1" w:rsidRDefault="00662C1D" w:rsidP="000D0FF1">
      <w:pPr>
        <w:rPr>
          <w:rFonts w:ascii="Tahoma" w:eastAsia="Times New Roman" w:hAnsi="Tahoma"/>
          <w:b/>
          <w:sz w:val="20"/>
        </w:rPr>
      </w:pPr>
      <w:r w:rsidRPr="000D0FF1">
        <w:rPr>
          <w:rFonts w:ascii="Tahoma" w:hAnsi="Tahoma"/>
          <w:sz w:val="20"/>
        </w:rPr>
        <w:t xml:space="preserve"> </w:t>
      </w:r>
      <w:r w:rsidR="00446510" w:rsidRPr="000D0FF1">
        <w:rPr>
          <w:rFonts w:ascii="Tahoma" w:eastAsia="Times New Roman" w:hAnsi="Tahoma"/>
          <w:b/>
          <w:sz w:val="20"/>
        </w:rPr>
        <w:t>Exemption Requirements - 501(c</w:t>
      </w:r>
      <w:proofErr w:type="gramStart"/>
      <w:r w:rsidR="00446510" w:rsidRPr="000D0FF1">
        <w:rPr>
          <w:rFonts w:ascii="Tahoma" w:eastAsia="Times New Roman" w:hAnsi="Tahoma"/>
          <w:b/>
          <w:sz w:val="20"/>
        </w:rPr>
        <w:t>)(</w:t>
      </w:r>
      <w:proofErr w:type="gramEnd"/>
      <w:r w:rsidR="00446510" w:rsidRPr="000D0FF1">
        <w:rPr>
          <w:rFonts w:ascii="Tahoma" w:eastAsia="Times New Roman" w:hAnsi="Tahoma"/>
          <w:b/>
          <w:sz w:val="20"/>
        </w:rPr>
        <w:t>3) Organizations</w:t>
      </w:r>
    </w:p>
    <w:p w:rsidR="00446510" w:rsidRPr="000D0FF1" w:rsidRDefault="00446510" w:rsidP="000D0FF1">
      <w:pPr>
        <w:rPr>
          <w:rFonts w:ascii="Tahoma" w:eastAsia="Times New Roman" w:hAnsi="Tahoma"/>
          <w:sz w:val="20"/>
        </w:rPr>
      </w:pPr>
      <w:r w:rsidRPr="000D0FF1">
        <w:rPr>
          <w:rFonts w:ascii="Tahoma" w:eastAsia="Times New Roman" w:hAnsi="Tahoma"/>
          <w:sz w:val="20"/>
        </w:rPr>
        <w:t xml:space="preserve">To be tax-exempt under section 501(c)(3) of the Internal Revenue Code, an organization must be </w:t>
      </w:r>
      <w:hyperlink r:id="rId12" w:history="1">
        <w:r w:rsidRPr="000D0FF1">
          <w:rPr>
            <w:rFonts w:ascii="Tahoma" w:eastAsia="Times New Roman" w:hAnsi="Tahoma"/>
            <w:sz w:val="20"/>
            <w:u w:val="single"/>
          </w:rPr>
          <w:t>organized</w:t>
        </w:r>
      </w:hyperlink>
      <w:r w:rsidRPr="000D0FF1">
        <w:rPr>
          <w:rFonts w:ascii="Tahoma" w:eastAsia="Times New Roman" w:hAnsi="Tahoma"/>
          <w:sz w:val="20"/>
        </w:rPr>
        <w:t xml:space="preserve"> and </w:t>
      </w:r>
      <w:hyperlink r:id="rId13" w:history="1">
        <w:r w:rsidRPr="000D0FF1">
          <w:rPr>
            <w:rFonts w:ascii="Tahoma" w:eastAsia="Times New Roman" w:hAnsi="Tahoma"/>
            <w:sz w:val="20"/>
            <w:u w:val="single"/>
          </w:rPr>
          <w:t>operated</w:t>
        </w:r>
      </w:hyperlink>
      <w:r w:rsidRPr="000D0FF1">
        <w:rPr>
          <w:rFonts w:ascii="Tahoma" w:eastAsia="Times New Roman" w:hAnsi="Tahoma"/>
          <w:sz w:val="20"/>
        </w:rPr>
        <w:t xml:space="preserve"> exclusively for </w:t>
      </w:r>
      <w:hyperlink r:id="rId14" w:history="1">
        <w:r w:rsidRPr="000D0FF1">
          <w:rPr>
            <w:rFonts w:ascii="Tahoma" w:eastAsia="Times New Roman" w:hAnsi="Tahoma"/>
            <w:sz w:val="20"/>
            <w:u w:val="single"/>
          </w:rPr>
          <w:t>exempt purposes</w:t>
        </w:r>
      </w:hyperlink>
      <w:r w:rsidRPr="000D0FF1">
        <w:rPr>
          <w:rFonts w:ascii="Tahoma" w:eastAsia="Times New Roman" w:hAnsi="Tahoma"/>
          <w:sz w:val="20"/>
        </w:rPr>
        <w:t xml:space="preserve"> set forth in section 501(c)(3), and none of its earnings may </w:t>
      </w:r>
      <w:hyperlink r:id="rId15" w:history="1">
        <w:r w:rsidRPr="000D0FF1">
          <w:rPr>
            <w:rFonts w:ascii="Tahoma" w:eastAsia="Times New Roman" w:hAnsi="Tahoma"/>
            <w:sz w:val="20"/>
            <w:u w:val="single"/>
          </w:rPr>
          <w:t>inure</w:t>
        </w:r>
      </w:hyperlink>
      <w:r w:rsidRPr="000D0FF1">
        <w:rPr>
          <w:rFonts w:ascii="Tahoma" w:eastAsia="Times New Roman" w:hAnsi="Tahoma"/>
          <w:sz w:val="20"/>
        </w:rPr>
        <w:t xml:space="preserve"> to any private shareholder or individual. In addition, it may not be an </w:t>
      </w:r>
      <w:hyperlink r:id="rId16" w:history="1">
        <w:r w:rsidRPr="000D0FF1">
          <w:rPr>
            <w:rFonts w:ascii="Tahoma" w:eastAsia="Times New Roman" w:hAnsi="Tahoma"/>
            <w:i/>
            <w:iCs/>
            <w:sz w:val="20"/>
            <w:u w:val="single"/>
          </w:rPr>
          <w:t>action organization</w:t>
        </w:r>
      </w:hyperlink>
      <w:r w:rsidRPr="000D0FF1">
        <w:rPr>
          <w:rFonts w:ascii="Tahoma" w:eastAsia="Times New Roman" w:hAnsi="Tahoma"/>
          <w:i/>
          <w:iCs/>
          <w:sz w:val="20"/>
        </w:rPr>
        <w:t>, i.e.,</w:t>
      </w:r>
      <w:r w:rsidRPr="000D0FF1">
        <w:rPr>
          <w:rFonts w:ascii="Tahoma" w:eastAsia="Times New Roman" w:hAnsi="Tahoma"/>
          <w:sz w:val="20"/>
        </w:rPr>
        <w:t xml:space="preserve"> it may not attempt to influence legislation as a substantial part of its activities and it may not participate in any campaign activity for or against political candidates.</w:t>
      </w:r>
    </w:p>
    <w:p w:rsidR="00446510" w:rsidRPr="000D0FF1" w:rsidRDefault="00446510" w:rsidP="000D0FF1">
      <w:pPr>
        <w:rPr>
          <w:rFonts w:ascii="Tahoma" w:eastAsia="Times New Roman" w:hAnsi="Tahoma"/>
          <w:sz w:val="20"/>
        </w:rPr>
      </w:pPr>
      <w:r w:rsidRPr="000D0FF1">
        <w:rPr>
          <w:rFonts w:ascii="Tahoma" w:eastAsia="Times New Roman" w:hAnsi="Tahoma"/>
          <w:sz w:val="20"/>
        </w:rPr>
        <w:t xml:space="preserve">Organizations described in section 501(c)(3) are commonly referred to as </w:t>
      </w:r>
      <w:r w:rsidRPr="000D0FF1">
        <w:rPr>
          <w:rFonts w:ascii="Tahoma" w:eastAsia="Times New Roman" w:hAnsi="Tahoma"/>
          <w:i/>
          <w:iCs/>
          <w:sz w:val="20"/>
        </w:rPr>
        <w:t>charitable organizations</w:t>
      </w:r>
      <w:r w:rsidR="00570D43">
        <w:rPr>
          <w:rFonts w:ascii="Tahoma" w:eastAsia="Times New Roman" w:hAnsi="Tahoma"/>
          <w:sz w:val="20"/>
        </w:rPr>
        <w:t xml:space="preserve"> </w:t>
      </w:r>
      <w:r w:rsidR="00793ABE">
        <w:rPr>
          <w:rFonts w:ascii="Tahoma" w:eastAsia="Times New Roman" w:hAnsi="Tahoma"/>
          <w:sz w:val="20"/>
        </w:rPr>
        <w:t>and</w:t>
      </w:r>
      <w:r w:rsidRPr="000D0FF1">
        <w:rPr>
          <w:rFonts w:ascii="Tahoma" w:eastAsia="Times New Roman" w:hAnsi="Tahoma"/>
          <w:sz w:val="20"/>
        </w:rPr>
        <w:t xml:space="preserve">, other than testing for public safety organizations, are eligible to receive tax-deductible </w:t>
      </w:r>
      <w:hyperlink r:id="rId17" w:history="1">
        <w:r w:rsidRPr="000D0FF1">
          <w:rPr>
            <w:rFonts w:ascii="Tahoma" w:eastAsia="Times New Roman" w:hAnsi="Tahoma"/>
            <w:sz w:val="20"/>
            <w:u w:val="single"/>
          </w:rPr>
          <w:t>contributions</w:t>
        </w:r>
      </w:hyperlink>
      <w:r w:rsidRPr="000D0FF1">
        <w:rPr>
          <w:rFonts w:ascii="Tahoma" w:eastAsia="Times New Roman" w:hAnsi="Tahoma"/>
          <w:sz w:val="20"/>
        </w:rPr>
        <w:t xml:space="preserve"> in accordance with </w:t>
      </w:r>
      <w:r w:rsidR="000E2676">
        <w:rPr>
          <w:rFonts w:ascii="Tahoma" w:eastAsia="Times New Roman" w:hAnsi="Tahoma"/>
          <w:sz w:val="20"/>
        </w:rPr>
        <w:t xml:space="preserve">Internal Revenue </w:t>
      </w:r>
      <w:r w:rsidRPr="000D0FF1">
        <w:rPr>
          <w:rFonts w:ascii="Tahoma" w:eastAsia="Times New Roman" w:hAnsi="Tahoma"/>
          <w:sz w:val="20"/>
        </w:rPr>
        <w:t>Code section 170.</w:t>
      </w:r>
    </w:p>
    <w:p w:rsidR="00446510" w:rsidRPr="000D0FF1" w:rsidRDefault="00446510" w:rsidP="000D0FF1">
      <w:pPr>
        <w:rPr>
          <w:rFonts w:ascii="Tahoma" w:eastAsia="Times New Roman" w:hAnsi="Tahoma"/>
          <w:sz w:val="20"/>
        </w:rPr>
      </w:pPr>
      <w:r w:rsidRPr="000D0FF1">
        <w:rPr>
          <w:rFonts w:ascii="Tahoma" w:eastAsia="Times New Roman" w:hAnsi="Tahoma"/>
          <w:sz w:val="20"/>
        </w:rPr>
        <w:t xml:space="preserve">The organization must not be organized or operated for the benefit of </w:t>
      </w:r>
      <w:hyperlink r:id="rId18" w:history="1">
        <w:r w:rsidRPr="000D0FF1">
          <w:rPr>
            <w:rFonts w:ascii="Tahoma" w:eastAsia="Times New Roman" w:hAnsi="Tahoma"/>
            <w:sz w:val="20"/>
            <w:u w:val="single"/>
          </w:rPr>
          <w:t>private interests</w:t>
        </w:r>
      </w:hyperlink>
      <w:r w:rsidRPr="000D0FF1">
        <w:rPr>
          <w:rFonts w:ascii="Tahoma" w:eastAsia="Times New Roman" w:hAnsi="Tahoma"/>
          <w:sz w:val="20"/>
        </w:rPr>
        <w:t xml:space="preserve">, and no part of a section 501(c)(3) organization's net earnings may inure to the benefit of any private shareholder or individual. If the organization engages in an </w:t>
      </w:r>
      <w:hyperlink r:id="rId19" w:history="1">
        <w:r w:rsidRPr="000D0FF1">
          <w:rPr>
            <w:rFonts w:ascii="Tahoma" w:eastAsia="Times New Roman" w:hAnsi="Tahoma"/>
            <w:sz w:val="20"/>
            <w:u w:val="single"/>
          </w:rPr>
          <w:t>excess benefit transaction</w:t>
        </w:r>
      </w:hyperlink>
      <w:r w:rsidRPr="000D0FF1">
        <w:rPr>
          <w:rFonts w:ascii="Tahoma" w:eastAsia="Times New Roman" w:hAnsi="Tahoma"/>
          <w:sz w:val="20"/>
        </w:rPr>
        <w:t xml:space="preserve"> with a person having substantial influence over the organization, an </w:t>
      </w:r>
      <w:hyperlink r:id="rId20" w:history="1">
        <w:r w:rsidRPr="000D0FF1">
          <w:rPr>
            <w:rFonts w:ascii="Tahoma" w:eastAsia="Times New Roman" w:hAnsi="Tahoma"/>
            <w:sz w:val="20"/>
            <w:u w:val="single"/>
          </w:rPr>
          <w:t>excise tax</w:t>
        </w:r>
      </w:hyperlink>
      <w:r w:rsidRPr="000D0FF1">
        <w:rPr>
          <w:rFonts w:ascii="Tahoma" w:eastAsia="Times New Roman" w:hAnsi="Tahoma"/>
          <w:sz w:val="20"/>
        </w:rPr>
        <w:t xml:space="preserve"> may be imposed on the person and any organization managers agreeing to the transaction.</w:t>
      </w:r>
    </w:p>
    <w:p w:rsidR="00446510" w:rsidRPr="000D0FF1" w:rsidRDefault="00446510" w:rsidP="000D0FF1">
      <w:pPr>
        <w:rPr>
          <w:rFonts w:ascii="Tahoma" w:eastAsia="Times New Roman" w:hAnsi="Tahoma"/>
          <w:sz w:val="20"/>
        </w:rPr>
      </w:pPr>
      <w:r w:rsidRPr="000D0FF1">
        <w:rPr>
          <w:rFonts w:ascii="Tahoma" w:eastAsia="Times New Roman" w:hAnsi="Tahoma"/>
          <w:sz w:val="20"/>
        </w:rPr>
        <w:t>Section 501(c</w:t>
      </w:r>
      <w:proofErr w:type="gramStart"/>
      <w:r w:rsidRPr="000D0FF1">
        <w:rPr>
          <w:rFonts w:ascii="Tahoma" w:eastAsia="Times New Roman" w:hAnsi="Tahoma"/>
          <w:sz w:val="20"/>
        </w:rPr>
        <w:t>)(</w:t>
      </w:r>
      <w:proofErr w:type="gramEnd"/>
      <w:r w:rsidRPr="000D0FF1">
        <w:rPr>
          <w:rFonts w:ascii="Tahoma" w:eastAsia="Times New Roman" w:hAnsi="Tahoma"/>
          <w:sz w:val="20"/>
        </w:rPr>
        <w:t>3) organizations are restricted in how much political and legislative (</w:t>
      </w:r>
      <w:r w:rsidRPr="000D0FF1">
        <w:rPr>
          <w:rFonts w:ascii="Tahoma" w:eastAsia="Times New Roman" w:hAnsi="Tahoma"/>
          <w:i/>
          <w:iCs/>
          <w:sz w:val="20"/>
        </w:rPr>
        <w:t>lobbying</w:t>
      </w:r>
      <w:r w:rsidRPr="000D0FF1">
        <w:rPr>
          <w:rFonts w:ascii="Tahoma" w:eastAsia="Times New Roman" w:hAnsi="Tahoma"/>
          <w:sz w:val="20"/>
        </w:rPr>
        <w:t xml:space="preserve">) activities they may conduct. For a detailed discussion, see </w:t>
      </w:r>
      <w:hyperlink r:id="rId21" w:history="1">
        <w:r w:rsidRPr="000D0FF1">
          <w:rPr>
            <w:rFonts w:ascii="Tahoma" w:eastAsia="Times New Roman" w:hAnsi="Tahoma"/>
            <w:sz w:val="20"/>
            <w:u w:val="single"/>
          </w:rPr>
          <w:t>Political and Lobbying Activities</w:t>
        </w:r>
      </w:hyperlink>
      <w:r w:rsidRPr="000D0FF1">
        <w:rPr>
          <w:rFonts w:ascii="Tahoma" w:eastAsia="Times New Roman" w:hAnsi="Tahoma"/>
          <w:sz w:val="20"/>
        </w:rPr>
        <w:t xml:space="preserve">. For more information about lobbying activities by charities, see the article </w:t>
      </w:r>
      <w:hyperlink r:id="rId22" w:history="1">
        <w:r w:rsidRPr="000D0FF1">
          <w:rPr>
            <w:rFonts w:ascii="Tahoma" w:eastAsia="Times New Roman" w:hAnsi="Tahoma"/>
            <w:sz w:val="20"/>
            <w:u w:val="single"/>
          </w:rPr>
          <w:t>Lobbying Issues</w:t>
        </w:r>
      </w:hyperlink>
      <w:r w:rsidRPr="000D0FF1">
        <w:rPr>
          <w:rFonts w:ascii="Tahoma" w:eastAsia="Times New Roman" w:hAnsi="Tahoma"/>
          <w:sz w:val="20"/>
        </w:rPr>
        <w:t xml:space="preserve">; for more information about political activities of charities, see the FY-2002 CPE topic </w:t>
      </w:r>
      <w:hyperlink r:id="rId23" w:history="1">
        <w:r w:rsidRPr="000D0FF1">
          <w:rPr>
            <w:rFonts w:ascii="Tahoma" w:eastAsia="Times New Roman" w:hAnsi="Tahoma"/>
            <w:sz w:val="20"/>
            <w:u w:val="single"/>
          </w:rPr>
          <w:t>Election Year Issues</w:t>
        </w:r>
      </w:hyperlink>
      <w:r w:rsidRPr="000D0FF1">
        <w:rPr>
          <w:rFonts w:ascii="Tahoma" w:eastAsia="Times New Roman" w:hAnsi="Tahoma"/>
          <w:sz w:val="20"/>
        </w:rPr>
        <w:t>.</w:t>
      </w:r>
    </w:p>
    <w:p w:rsidR="00C37D4A" w:rsidRDefault="00C37D4A" w:rsidP="000D0FF1">
      <w:pPr>
        <w:jc w:val="both"/>
        <w:rPr>
          <w:rFonts w:cs="Tahoma"/>
          <w:b/>
          <w:szCs w:val="20"/>
        </w:rPr>
      </w:pPr>
    </w:p>
    <w:p w:rsidR="0093202C" w:rsidRPr="000D0FF1" w:rsidRDefault="001E2ED9" w:rsidP="000D0FF1">
      <w:pPr>
        <w:jc w:val="both"/>
        <w:rPr>
          <w:rFonts w:cs="Tahoma"/>
          <w:b/>
          <w:szCs w:val="20"/>
        </w:rPr>
      </w:pPr>
      <w:r w:rsidRPr="00D95816">
        <w:rPr>
          <w:rFonts w:ascii="Tahoma" w:hAnsi="Tahoma" w:cs="Tahoma"/>
          <w:b/>
          <w:sz w:val="20"/>
          <w:szCs w:val="20"/>
        </w:rPr>
        <w:t>Auxiliary Organizations</w:t>
      </w:r>
      <w:r>
        <w:rPr>
          <w:rFonts w:ascii="Tahoma" w:hAnsi="Tahoma" w:cs="Tahoma"/>
          <w:b/>
          <w:sz w:val="20"/>
          <w:szCs w:val="20"/>
        </w:rPr>
        <w:t xml:space="preserve"> </w:t>
      </w:r>
      <w:r w:rsidRPr="00D95816">
        <w:rPr>
          <w:rFonts w:ascii="Tahoma" w:hAnsi="Tahoma" w:cs="Tahoma"/>
          <w:b/>
          <w:sz w:val="20"/>
          <w:szCs w:val="20"/>
        </w:rPr>
        <w:t xml:space="preserve">vs. </w:t>
      </w:r>
      <w:r w:rsidR="0093202C" w:rsidRPr="000D0FF1">
        <w:rPr>
          <w:rFonts w:ascii="Tahoma" w:hAnsi="Tahoma" w:cs="Tahoma"/>
          <w:b/>
          <w:sz w:val="20"/>
          <w:szCs w:val="20"/>
        </w:rPr>
        <w:t>Independent</w:t>
      </w:r>
      <w:r w:rsidR="00446510" w:rsidRPr="000D0FF1">
        <w:rPr>
          <w:rFonts w:ascii="Tahoma" w:hAnsi="Tahoma" w:cs="Tahoma"/>
          <w:b/>
          <w:sz w:val="20"/>
          <w:szCs w:val="20"/>
        </w:rPr>
        <w:t xml:space="preserve"> Corporations</w:t>
      </w:r>
      <w:r w:rsidR="0093202C" w:rsidRPr="000D0FF1">
        <w:rPr>
          <w:rFonts w:ascii="Tahoma" w:hAnsi="Tahoma" w:cs="Tahoma"/>
          <w:b/>
          <w:sz w:val="20"/>
          <w:szCs w:val="20"/>
        </w:rPr>
        <w:t xml:space="preserve"> </w:t>
      </w:r>
    </w:p>
    <w:p w:rsidR="00AA4F4C" w:rsidRPr="00CE1241" w:rsidRDefault="00AA4F4C" w:rsidP="000D0FF1">
      <w:pPr>
        <w:rPr>
          <w:rFonts w:cs="Tahoma"/>
          <w:szCs w:val="20"/>
        </w:rPr>
      </w:pPr>
      <w:r w:rsidRPr="000D0FF1">
        <w:rPr>
          <w:rFonts w:ascii="Tahoma" w:hAnsi="Tahoma" w:cs="Tahoma"/>
          <w:sz w:val="20"/>
          <w:szCs w:val="20"/>
        </w:rPr>
        <w:t>Community college auxiliary organizations</w:t>
      </w:r>
      <w:r w:rsidR="007372DA" w:rsidRPr="000D0FF1">
        <w:rPr>
          <w:rFonts w:ascii="Tahoma" w:hAnsi="Tahoma" w:cs="Tahoma"/>
          <w:sz w:val="20"/>
          <w:szCs w:val="20"/>
        </w:rPr>
        <w:t xml:space="preserve"> can be established under the corporate codes or the education codes of the state of California.</w:t>
      </w:r>
      <w:r w:rsidR="00570D43">
        <w:rPr>
          <w:rFonts w:ascii="Tahoma" w:hAnsi="Tahoma" w:cs="Tahoma"/>
          <w:sz w:val="20"/>
          <w:szCs w:val="20"/>
        </w:rPr>
        <w:t xml:space="preserve"> </w:t>
      </w:r>
      <w:r w:rsidR="007372DA" w:rsidRPr="000D0FF1">
        <w:rPr>
          <w:rFonts w:ascii="Tahoma" w:hAnsi="Tahoma" w:cs="Tahoma"/>
          <w:sz w:val="20"/>
          <w:szCs w:val="20"/>
        </w:rPr>
        <w:t>Both types</w:t>
      </w:r>
      <w:r w:rsidR="00FD5A1C" w:rsidRPr="000D0FF1">
        <w:rPr>
          <w:rFonts w:ascii="Tahoma" w:hAnsi="Tahoma" w:cs="Tahoma"/>
          <w:sz w:val="20"/>
          <w:szCs w:val="20"/>
        </w:rPr>
        <w:t xml:space="preserve"> can be tax-exempt 501</w:t>
      </w:r>
      <w:r w:rsidR="00FD5A1C">
        <w:rPr>
          <w:rFonts w:ascii="Tahoma" w:hAnsi="Tahoma" w:cs="Tahoma"/>
          <w:sz w:val="20"/>
          <w:szCs w:val="20"/>
        </w:rPr>
        <w:t>(c</w:t>
      </w:r>
      <w:proofErr w:type="gramStart"/>
      <w:r w:rsidR="00FD5A1C">
        <w:rPr>
          <w:rFonts w:ascii="Tahoma" w:hAnsi="Tahoma" w:cs="Tahoma"/>
          <w:sz w:val="20"/>
          <w:szCs w:val="20"/>
        </w:rPr>
        <w:t>)</w:t>
      </w:r>
      <w:r w:rsidR="007372DA" w:rsidRPr="000D0FF1">
        <w:rPr>
          <w:rFonts w:ascii="Tahoma" w:hAnsi="Tahoma" w:cs="Tahoma"/>
          <w:sz w:val="20"/>
          <w:szCs w:val="20"/>
        </w:rPr>
        <w:t>(</w:t>
      </w:r>
      <w:proofErr w:type="gramEnd"/>
      <w:r w:rsidR="007372DA" w:rsidRPr="000D0FF1">
        <w:rPr>
          <w:rFonts w:ascii="Tahoma" w:hAnsi="Tahoma" w:cs="Tahoma"/>
          <w:sz w:val="20"/>
          <w:szCs w:val="20"/>
        </w:rPr>
        <w:t>3) organizations.</w:t>
      </w:r>
    </w:p>
    <w:p w:rsidR="0093202C" w:rsidRPr="000D0FF1" w:rsidRDefault="00446510" w:rsidP="000D0FF1">
      <w:pPr>
        <w:rPr>
          <w:rFonts w:cs="Tahoma"/>
          <w:szCs w:val="20"/>
        </w:rPr>
      </w:pPr>
      <w:r w:rsidRPr="000D0FF1">
        <w:rPr>
          <w:rFonts w:ascii="Tahoma" w:hAnsi="Tahoma" w:cs="Tahoma"/>
          <w:sz w:val="20"/>
          <w:szCs w:val="20"/>
        </w:rPr>
        <w:t>An operating entity</w:t>
      </w:r>
      <w:r w:rsidR="0093202C" w:rsidRPr="000D0FF1">
        <w:rPr>
          <w:rFonts w:ascii="Tahoma" w:hAnsi="Tahoma" w:cs="Tahoma"/>
          <w:sz w:val="20"/>
          <w:szCs w:val="20"/>
        </w:rPr>
        <w:t xml:space="preserve"> that remains completely independent </w:t>
      </w:r>
      <w:r w:rsidRPr="000D0FF1">
        <w:rPr>
          <w:rFonts w:ascii="Tahoma" w:hAnsi="Tahoma" w:cs="Tahoma"/>
          <w:sz w:val="20"/>
          <w:szCs w:val="20"/>
        </w:rPr>
        <w:t>(</w:t>
      </w:r>
      <w:proofErr w:type="gramStart"/>
      <w:r w:rsidRPr="000D0FF1">
        <w:rPr>
          <w:rFonts w:ascii="Tahoma" w:hAnsi="Tahoma" w:cs="Tahoma"/>
          <w:sz w:val="20"/>
          <w:szCs w:val="20"/>
        </w:rPr>
        <w:t>independent corporation</w:t>
      </w:r>
      <w:proofErr w:type="gramEnd"/>
      <w:r w:rsidRPr="000D0FF1">
        <w:rPr>
          <w:rFonts w:ascii="Tahoma" w:hAnsi="Tahoma" w:cs="Tahoma"/>
          <w:sz w:val="20"/>
          <w:szCs w:val="20"/>
        </w:rPr>
        <w:t xml:space="preserve">) </w:t>
      </w:r>
      <w:r w:rsidR="0093202C" w:rsidRPr="000D0FF1">
        <w:rPr>
          <w:rFonts w:ascii="Tahoma" w:hAnsi="Tahoma" w:cs="Tahoma"/>
          <w:sz w:val="20"/>
          <w:szCs w:val="20"/>
        </w:rPr>
        <w:t>must pay for the use of facilities, services and personnel.</w:t>
      </w:r>
      <w:r w:rsidR="00570D43">
        <w:rPr>
          <w:rFonts w:ascii="Tahoma" w:hAnsi="Tahoma" w:cs="Tahoma"/>
          <w:sz w:val="20"/>
          <w:szCs w:val="20"/>
        </w:rPr>
        <w:t xml:space="preserve"> </w:t>
      </w:r>
      <w:r w:rsidR="0093202C" w:rsidRPr="000D0FF1">
        <w:rPr>
          <w:rFonts w:ascii="Tahoma" w:hAnsi="Tahoma" w:cs="Tahoma"/>
          <w:sz w:val="20"/>
          <w:szCs w:val="20"/>
        </w:rPr>
        <w:t>No college funds can be used without appropriate compensation to the college.</w:t>
      </w:r>
      <w:r w:rsidR="00570D43">
        <w:rPr>
          <w:rFonts w:ascii="Tahoma" w:hAnsi="Tahoma" w:cs="Tahoma"/>
          <w:sz w:val="20"/>
          <w:szCs w:val="20"/>
        </w:rPr>
        <w:t xml:space="preserve"> </w:t>
      </w:r>
      <w:r w:rsidR="0093202C" w:rsidRPr="000D0FF1">
        <w:rPr>
          <w:rFonts w:ascii="Tahoma" w:hAnsi="Tahoma" w:cs="Tahoma"/>
          <w:sz w:val="20"/>
          <w:szCs w:val="20"/>
        </w:rPr>
        <w:t xml:space="preserve">If the college did assist an independent </w:t>
      </w:r>
      <w:r w:rsidRPr="000D0FF1">
        <w:rPr>
          <w:rFonts w:ascii="Tahoma" w:hAnsi="Tahoma" w:cs="Tahoma"/>
          <w:sz w:val="20"/>
          <w:szCs w:val="20"/>
        </w:rPr>
        <w:t>corporation</w:t>
      </w:r>
      <w:r w:rsidR="0093202C" w:rsidRPr="000D0FF1">
        <w:rPr>
          <w:rFonts w:ascii="Tahoma" w:hAnsi="Tahoma" w:cs="Tahoma"/>
          <w:sz w:val="20"/>
          <w:szCs w:val="20"/>
        </w:rPr>
        <w:t xml:space="preserve"> with facilities, personnel or services without appropriate compensation it could conceivably be sued.</w:t>
      </w:r>
      <w:r w:rsidR="00570D43">
        <w:rPr>
          <w:rFonts w:ascii="Tahoma" w:hAnsi="Tahoma" w:cs="Tahoma"/>
          <w:sz w:val="20"/>
          <w:szCs w:val="20"/>
        </w:rPr>
        <w:t xml:space="preserve"> </w:t>
      </w:r>
      <w:r w:rsidR="0093202C" w:rsidRPr="000D0FF1">
        <w:rPr>
          <w:rFonts w:ascii="Tahoma" w:hAnsi="Tahoma" w:cs="Tahoma"/>
          <w:sz w:val="20"/>
          <w:szCs w:val="20"/>
        </w:rPr>
        <w:t xml:space="preserve">Civil or criminal legal action could be instigated by taxpayers against the </w:t>
      </w:r>
      <w:r w:rsidR="00113078">
        <w:rPr>
          <w:rFonts w:ascii="Tahoma" w:hAnsi="Tahoma" w:cs="Tahoma"/>
          <w:sz w:val="20"/>
          <w:szCs w:val="20"/>
        </w:rPr>
        <w:t>Governing Board</w:t>
      </w:r>
      <w:r w:rsidR="0093202C" w:rsidRPr="000D0FF1">
        <w:rPr>
          <w:rFonts w:ascii="Tahoma" w:hAnsi="Tahoma" w:cs="Tahoma"/>
          <w:sz w:val="20"/>
          <w:szCs w:val="20"/>
        </w:rPr>
        <w:t xml:space="preserve"> of the district, or the college’s administrators for “making a gift of public funds” to a totally independent corporation over which the trustees </w:t>
      </w:r>
      <w:r w:rsidRPr="000D0FF1">
        <w:rPr>
          <w:rFonts w:ascii="Tahoma" w:hAnsi="Tahoma" w:cs="Tahoma"/>
          <w:sz w:val="20"/>
          <w:szCs w:val="20"/>
        </w:rPr>
        <w:t xml:space="preserve">of the district </w:t>
      </w:r>
      <w:r w:rsidR="0093202C" w:rsidRPr="000D0FF1">
        <w:rPr>
          <w:rFonts w:ascii="Tahoma" w:hAnsi="Tahoma" w:cs="Tahoma"/>
          <w:sz w:val="20"/>
          <w:szCs w:val="20"/>
        </w:rPr>
        <w:t>have no control.</w:t>
      </w:r>
    </w:p>
    <w:p w:rsidR="0093202C" w:rsidRPr="000D0FF1" w:rsidRDefault="0093202C" w:rsidP="000D0FF1">
      <w:pPr>
        <w:rPr>
          <w:rFonts w:cs="Tahoma"/>
          <w:szCs w:val="20"/>
        </w:rPr>
      </w:pPr>
      <w:r w:rsidRPr="000D0FF1">
        <w:rPr>
          <w:rFonts w:ascii="Tahoma" w:hAnsi="Tahoma" w:cs="Tahoma"/>
          <w:sz w:val="20"/>
          <w:szCs w:val="20"/>
        </w:rPr>
        <w:t xml:space="preserve">However, a community college district </w:t>
      </w:r>
      <w:r w:rsidR="00204286">
        <w:rPr>
          <w:rFonts w:ascii="Tahoma" w:hAnsi="Tahoma" w:cs="Tahoma"/>
          <w:sz w:val="20"/>
          <w:szCs w:val="20"/>
        </w:rPr>
        <w:t xml:space="preserve">may, </w:t>
      </w:r>
      <w:r w:rsidRPr="000D0FF1">
        <w:rPr>
          <w:rFonts w:ascii="Tahoma" w:hAnsi="Tahoma" w:cs="Tahoma"/>
          <w:sz w:val="20"/>
          <w:szCs w:val="20"/>
        </w:rPr>
        <w:t>under CCR</w:t>
      </w:r>
      <w:r w:rsidR="001570C9">
        <w:rPr>
          <w:rFonts w:ascii="Tahoma" w:hAnsi="Tahoma" w:cs="Tahoma"/>
          <w:sz w:val="20"/>
          <w:szCs w:val="20"/>
        </w:rPr>
        <w:t>,</w:t>
      </w:r>
      <w:r w:rsidRPr="000D0FF1">
        <w:rPr>
          <w:rFonts w:ascii="Tahoma" w:hAnsi="Tahoma" w:cs="Tahoma"/>
          <w:sz w:val="20"/>
          <w:szCs w:val="20"/>
        </w:rPr>
        <w:t xml:space="preserve"> Title</w:t>
      </w:r>
      <w:r w:rsidR="006807C9" w:rsidRPr="000D0FF1">
        <w:rPr>
          <w:rFonts w:ascii="Tahoma" w:hAnsi="Tahoma" w:cs="Tahoma"/>
          <w:sz w:val="20"/>
          <w:szCs w:val="20"/>
        </w:rPr>
        <w:t xml:space="preserve"> 5 </w:t>
      </w:r>
      <w:r w:rsidR="00204286">
        <w:rPr>
          <w:rFonts w:ascii="Tahoma" w:hAnsi="Tahoma" w:cs="Tahoma"/>
          <w:sz w:val="20"/>
          <w:szCs w:val="20"/>
        </w:rPr>
        <w:t xml:space="preserve">and </w:t>
      </w:r>
      <w:r w:rsidR="006807C9" w:rsidRPr="000D0FF1">
        <w:rPr>
          <w:rFonts w:ascii="Tahoma" w:hAnsi="Tahoma" w:cs="Tahoma"/>
          <w:sz w:val="20"/>
          <w:szCs w:val="20"/>
        </w:rPr>
        <w:t xml:space="preserve">the Education </w:t>
      </w:r>
      <w:r w:rsidR="00204286">
        <w:rPr>
          <w:rFonts w:ascii="Tahoma" w:hAnsi="Tahoma" w:cs="Tahoma"/>
          <w:sz w:val="20"/>
          <w:szCs w:val="20"/>
        </w:rPr>
        <w:t>C</w:t>
      </w:r>
      <w:r w:rsidR="006807C9" w:rsidRPr="000D0FF1">
        <w:rPr>
          <w:rFonts w:ascii="Tahoma" w:hAnsi="Tahoma" w:cs="Tahoma"/>
          <w:sz w:val="20"/>
          <w:szCs w:val="20"/>
        </w:rPr>
        <w:t>ode</w:t>
      </w:r>
      <w:r w:rsidRPr="000D0FF1">
        <w:rPr>
          <w:rFonts w:ascii="Tahoma" w:hAnsi="Tahoma" w:cs="Tahoma"/>
          <w:sz w:val="20"/>
          <w:szCs w:val="20"/>
        </w:rPr>
        <w:t xml:space="preserve"> may</w:t>
      </w:r>
      <w:r w:rsidR="006807C9" w:rsidRPr="000D0FF1">
        <w:rPr>
          <w:rFonts w:ascii="Tahoma" w:hAnsi="Tahoma" w:cs="Tahoma"/>
          <w:sz w:val="20"/>
          <w:szCs w:val="20"/>
        </w:rPr>
        <w:t>, through</w:t>
      </w:r>
      <w:r w:rsidR="009903BA" w:rsidRPr="000D0FF1">
        <w:rPr>
          <w:rFonts w:ascii="Tahoma" w:hAnsi="Tahoma" w:cs="Tahoma"/>
          <w:sz w:val="20"/>
          <w:szCs w:val="20"/>
        </w:rPr>
        <w:t xml:space="preserve"> </w:t>
      </w:r>
      <w:r w:rsidR="006807C9" w:rsidRPr="000D0FF1">
        <w:rPr>
          <w:rFonts w:ascii="Tahoma" w:hAnsi="Tahoma" w:cs="Tahoma"/>
          <w:sz w:val="20"/>
          <w:szCs w:val="20"/>
        </w:rPr>
        <w:t xml:space="preserve">a </w:t>
      </w:r>
      <w:r w:rsidR="009903BA" w:rsidRPr="000D0FF1">
        <w:rPr>
          <w:rFonts w:ascii="Tahoma" w:hAnsi="Tahoma" w:cs="Tahoma"/>
          <w:sz w:val="20"/>
          <w:szCs w:val="20"/>
        </w:rPr>
        <w:t xml:space="preserve">written </w:t>
      </w:r>
      <w:r w:rsidR="006807C9" w:rsidRPr="000D0FF1">
        <w:rPr>
          <w:rFonts w:ascii="Tahoma" w:hAnsi="Tahoma" w:cs="Tahoma"/>
          <w:sz w:val="20"/>
          <w:szCs w:val="20"/>
        </w:rPr>
        <w:t xml:space="preserve">master agreement approved by the </w:t>
      </w:r>
      <w:r w:rsidR="00446510" w:rsidRPr="000D0FF1">
        <w:rPr>
          <w:rFonts w:ascii="Tahoma" w:hAnsi="Tahoma" w:cs="Tahoma"/>
          <w:sz w:val="20"/>
          <w:szCs w:val="20"/>
        </w:rPr>
        <w:t xml:space="preserve">California Community Colleges </w:t>
      </w:r>
      <w:r w:rsidR="006807C9" w:rsidRPr="000D0FF1">
        <w:rPr>
          <w:rFonts w:ascii="Tahoma" w:hAnsi="Tahoma" w:cs="Tahoma"/>
          <w:sz w:val="20"/>
          <w:szCs w:val="20"/>
        </w:rPr>
        <w:t xml:space="preserve">Chancellor’s Office, </w:t>
      </w:r>
      <w:r w:rsidR="00446510" w:rsidRPr="000D0FF1">
        <w:rPr>
          <w:rFonts w:ascii="Tahoma" w:hAnsi="Tahoma" w:cs="Tahoma"/>
          <w:sz w:val="20"/>
          <w:szCs w:val="20"/>
        </w:rPr>
        <w:t xml:space="preserve">form </w:t>
      </w:r>
      <w:r w:rsidR="006807C9" w:rsidRPr="000D0FF1">
        <w:rPr>
          <w:rFonts w:ascii="Tahoma" w:hAnsi="Tahoma" w:cs="Tahoma"/>
          <w:sz w:val="20"/>
          <w:szCs w:val="20"/>
        </w:rPr>
        <w:t xml:space="preserve">an auxiliary organization of the district even though the </w:t>
      </w:r>
      <w:r w:rsidR="00446510" w:rsidRPr="000D0FF1">
        <w:rPr>
          <w:rFonts w:ascii="Tahoma" w:hAnsi="Tahoma" w:cs="Tahoma"/>
          <w:sz w:val="20"/>
          <w:szCs w:val="20"/>
        </w:rPr>
        <w:t xml:space="preserve">auxiliary organization </w:t>
      </w:r>
      <w:r w:rsidR="006807C9" w:rsidRPr="000D0FF1">
        <w:rPr>
          <w:rFonts w:ascii="Tahoma" w:hAnsi="Tahoma" w:cs="Tahoma"/>
          <w:sz w:val="20"/>
          <w:szCs w:val="20"/>
        </w:rPr>
        <w:t>has an independent board of directors.</w:t>
      </w:r>
    </w:p>
    <w:p w:rsidR="006807C9" w:rsidRPr="00CE1241" w:rsidRDefault="006807C9" w:rsidP="000D0FF1">
      <w:pPr>
        <w:rPr>
          <w:rFonts w:cs="Tahoma"/>
          <w:szCs w:val="20"/>
        </w:rPr>
      </w:pPr>
      <w:r w:rsidRPr="000D0FF1">
        <w:rPr>
          <w:rFonts w:ascii="Tahoma" w:hAnsi="Tahoma" w:cs="Tahoma"/>
          <w:sz w:val="20"/>
          <w:szCs w:val="20"/>
        </w:rPr>
        <w:t xml:space="preserve">If the </w:t>
      </w:r>
      <w:r w:rsidR="00446510" w:rsidRPr="000D0FF1">
        <w:rPr>
          <w:rFonts w:ascii="Tahoma" w:hAnsi="Tahoma" w:cs="Tahoma"/>
          <w:sz w:val="20"/>
          <w:szCs w:val="20"/>
        </w:rPr>
        <w:t xml:space="preserve">auxiliary organization </w:t>
      </w:r>
      <w:r w:rsidRPr="000D0FF1">
        <w:rPr>
          <w:rFonts w:ascii="Tahoma" w:hAnsi="Tahoma" w:cs="Tahoma"/>
          <w:sz w:val="20"/>
          <w:szCs w:val="20"/>
        </w:rPr>
        <w:t xml:space="preserve">signs the master agreement offered by the district, the </w:t>
      </w:r>
      <w:r w:rsidR="00793ABE">
        <w:rPr>
          <w:rFonts w:ascii="Tahoma" w:hAnsi="Tahoma" w:cs="Tahoma"/>
          <w:sz w:val="20"/>
          <w:szCs w:val="20"/>
        </w:rPr>
        <w:t xml:space="preserve">auxiliary organization can use </w:t>
      </w:r>
      <w:r w:rsidRPr="000D0FF1">
        <w:rPr>
          <w:rFonts w:ascii="Tahoma" w:hAnsi="Tahoma" w:cs="Tahoma"/>
          <w:sz w:val="20"/>
          <w:szCs w:val="20"/>
        </w:rPr>
        <w:t xml:space="preserve">district personnel, facilities and services to assist the </w:t>
      </w:r>
      <w:r w:rsidR="00446510" w:rsidRPr="000D0FF1">
        <w:rPr>
          <w:rFonts w:ascii="Tahoma" w:hAnsi="Tahoma" w:cs="Tahoma"/>
          <w:sz w:val="20"/>
          <w:szCs w:val="20"/>
        </w:rPr>
        <w:t>auxiliary organization</w:t>
      </w:r>
      <w:r w:rsidR="002F4840" w:rsidRPr="000D0FF1">
        <w:rPr>
          <w:rFonts w:ascii="Tahoma" w:hAnsi="Tahoma" w:cs="Tahoma"/>
          <w:sz w:val="20"/>
          <w:szCs w:val="20"/>
        </w:rPr>
        <w:t xml:space="preserve"> </w:t>
      </w:r>
      <w:r w:rsidR="00FD5A1C">
        <w:rPr>
          <w:rFonts w:ascii="Tahoma" w:hAnsi="Tahoma" w:cs="Tahoma"/>
          <w:sz w:val="20"/>
          <w:szCs w:val="20"/>
        </w:rPr>
        <w:t xml:space="preserve">to </w:t>
      </w:r>
      <w:r w:rsidR="002F4840" w:rsidRPr="000D0FF1">
        <w:rPr>
          <w:rFonts w:ascii="Tahoma" w:hAnsi="Tahoma" w:cs="Tahoma"/>
          <w:sz w:val="20"/>
          <w:szCs w:val="20"/>
        </w:rPr>
        <w:t>perform the activities for which it was established. The cost of these services must be reimbursed as indicated in the master agreement</w:t>
      </w:r>
      <w:r w:rsidRPr="000D0FF1">
        <w:rPr>
          <w:rFonts w:ascii="Tahoma" w:hAnsi="Tahoma" w:cs="Tahoma"/>
          <w:sz w:val="20"/>
          <w:szCs w:val="20"/>
        </w:rPr>
        <w:t xml:space="preserve">. Under the master agreement, the </w:t>
      </w:r>
      <w:r w:rsidR="00446510" w:rsidRPr="000D0FF1">
        <w:rPr>
          <w:rFonts w:ascii="Tahoma" w:hAnsi="Tahoma" w:cs="Tahoma"/>
          <w:sz w:val="20"/>
          <w:szCs w:val="20"/>
        </w:rPr>
        <w:t xml:space="preserve">auxiliary organization </w:t>
      </w:r>
      <w:r w:rsidRPr="000D0FF1">
        <w:rPr>
          <w:rFonts w:ascii="Tahoma" w:hAnsi="Tahoma" w:cs="Tahoma"/>
          <w:sz w:val="20"/>
          <w:szCs w:val="20"/>
        </w:rPr>
        <w:t>is limited in purpose to those activit</w:t>
      </w:r>
      <w:r w:rsidR="009903BA" w:rsidRPr="000D0FF1">
        <w:rPr>
          <w:rFonts w:ascii="Tahoma" w:hAnsi="Tahoma" w:cs="Tahoma"/>
          <w:sz w:val="20"/>
          <w:szCs w:val="20"/>
        </w:rPr>
        <w:t>i</w:t>
      </w:r>
      <w:r w:rsidRPr="000D0FF1">
        <w:rPr>
          <w:rFonts w:ascii="Tahoma" w:hAnsi="Tahoma" w:cs="Tahoma"/>
          <w:sz w:val="20"/>
          <w:szCs w:val="20"/>
        </w:rPr>
        <w:t>es approved for auxiliary organizations in the Title 5 regulations.</w:t>
      </w:r>
      <w:r w:rsidR="00570D43">
        <w:rPr>
          <w:rFonts w:ascii="Tahoma" w:hAnsi="Tahoma" w:cs="Tahoma"/>
          <w:sz w:val="20"/>
          <w:szCs w:val="20"/>
        </w:rPr>
        <w:t xml:space="preserve"> </w:t>
      </w:r>
      <w:r w:rsidRPr="000D0FF1">
        <w:rPr>
          <w:rFonts w:ascii="Tahoma" w:hAnsi="Tahoma" w:cs="Tahoma"/>
          <w:sz w:val="20"/>
          <w:szCs w:val="20"/>
        </w:rPr>
        <w:t xml:space="preserve">Those regulations are generally broad enough to allow an auxiliary </w:t>
      </w:r>
      <w:r w:rsidR="00446510" w:rsidRPr="000D0FF1">
        <w:rPr>
          <w:rFonts w:ascii="Tahoma" w:hAnsi="Tahoma" w:cs="Tahoma"/>
          <w:sz w:val="20"/>
          <w:szCs w:val="20"/>
        </w:rPr>
        <w:t xml:space="preserve">organization </w:t>
      </w:r>
      <w:r w:rsidRPr="000D0FF1">
        <w:rPr>
          <w:rFonts w:ascii="Tahoma" w:hAnsi="Tahoma" w:cs="Tahoma"/>
          <w:sz w:val="20"/>
          <w:szCs w:val="20"/>
        </w:rPr>
        <w:t xml:space="preserve">to function the same as an independent </w:t>
      </w:r>
      <w:r w:rsidR="00446510" w:rsidRPr="000D0FF1">
        <w:rPr>
          <w:rFonts w:ascii="Tahoma" w:hAnsi="Tahoma" w:cs="Tahoma"/>
          <w:sz w:val="20"/>
          <w:szCs w:val="20"/>
        </w:rPr>
        <w:t>corporation</w:t>
      </w:r>
      <w:r w:rsidRPr="000D0FF1">
        <w:rPr>
          <w:rFonts w:ascii="Tahoma" w:hAnsi="Tahoma" w:cs="Tahoma"/>
          <w:sz w:val="20"/>
          <w:szCs w:val="20"/>
        </w:rPr>
        <w:t>.</w:t>
      </w:r>
    </w:p>
    <w:p w:rsidR="00C6587E" w:rsidRPr="00CE1241" w:rsidRDefault="00C6587E" w:rsidP="000D0FF1">
      <w:pPr>
        <w:jc w:val="both"/>
        <w:rPr>
          <w:rFonts w:cs="Tahoma"/>
          <w:szCs w:val="20"/>
        </w:rPr>
      </w:pPr>
    </w:p>
    <w:p w:rsidR="00C6587E" w:rsidRDefault="00C6587E" w:rsidP="0093202C">
      <w:pPr>
        <w:pStyle w:val="ListNumber"/>
        <w:numPr>
          <w:ilvl w:val="0"/>
          <w:numId w:val="0"/>
        </w:numPr>
        <w:ind w:left="360"/>
        <w:rPr>
          <w:rFonts w:cs="Tahoma"/>
          <w:szCs w:val="20"/>
        </w:rPr>
      </w:pPr>
    </w:p>
    <w:p w:rsidR="009A7C78" w:rsidRDefault="00C6587E" w:rsidP="009A7C78">
      <w:pPr>
        <w:pStyle w:val="BodyText2"/>
        <w:spacing w:after="0"/>
        <w:rPr>
          <w:rFonts w:ascii="Tahoma" w:hAnsi="Tahoma" w:cs="Tahoma"/>
          <w:sz w:val="20"/>
          <w:szCs w:val="20"/>
        </w:rPr>
      </w:pPr>
      <w:r w:rsidRPr="000D0FF1">
        <w:rPr>
          <w:rFonts w:ascii="Tahoma" w:hAnsi="Tahoma" w:cs="Tahoma"/>
          <w:sz w:val="20"/>
          <w:szCs w:val="20"/>
        </w:rPr>
        <w:t>The following chart compares the differences</w:t>
      </w:r>
      <w:r w:rsidR="00F32E02" w:rsidRPr="00855BB5">
        <w:rPr>
          <w:rFonts w:ascii="Tahoma" w:hAnsi="Tahoma" w:cs="Tahoma"/>
          <w:sz w:val="20"/>
          <w:szCs w:val="20"/>
        </w:rPr>
        <w:t xml:space="preserve"> between an Auxiliary and an I</w:t>
      </w:r>
      <w:r w:rsidR="00E14375" w:rsidRPr="000D0FF1">
        <w:rPr>
          <w:rFonts w:ascii="Tahoma" w:hAnsi="Tahoma" w:cs="Tahoma"/>
          <w:sz w:val="20"/>
          <w:szCs w:val="20"/>
        </w:rPr>
        <w:t xml:space="preserve">ndependent </w:t>
      </w:r>
      <w:r w:rsidR="005578C8" w:rsidRPr="000D0FF1">
        <w:rPr>
          <w:rFonts w:ascii="Tahoma" w:hAnsi="Tahoma" w:cs="Tahoma"/>
          <w:sz w:val="20"/>
          <w:szCs w:val="20"/>
        </w:rPr>
        <w:t>Corporation</w:t>
      </w:r>
      <w:r w:rsidRPr="00855BB5">
        <w:rPr>
          <w:rFonts w:ascii="Tahoma" w:hAnsi="Tahoma" w:cs="Tahoma"/>
          <w:sz w:val="20"/>
          <w:szCs w:val="20"/>
        </w:rPr>
        <w:t>:</w:t>
      </w:r>
      <w:r w:rsidRPr="000D0FF1">
        <w:rPr>
          <w:rFonts w:ascii="Tahoma" w:hAnsi="Tahoma" w:cs="Tahoma"/>
          <w:sz w:val="20"/>
          <w:szCs w:val="20"/>
        </w:rPr>
        <w:t xml:space="preserve"> </w:t>
      </w:r>
    </w:p>
    <w:tbl>
      <w:tblPr>
        <w:tblStyle w:val="TableGrid"/>
        <w:tblW w:w="0" w:type="auto"/>
        <w:tblLook w:val="04A0" w:firstRow="1" w:lastRow="0" w:firstColumn="1" w:lastColumn="0" w:noHBand="0" w:noVBand="1"/>
      </w:tblPr>
      <w:tblGrid>
        <w:gridCol w:w="4788"/>
        <w:gridCol w:w="4788"/>
      </w:tblGrid>
      <w:tr w:rsidR="00793ABE" w:rsidRPr="00B94820" w:rsidTr="004C34ED">
        <w:trPr>
          <w:trHeight w:val="323"/>
        </w:trPr>
        <w:tc>
          <w:tcPr>
            <w:tcW w:w="4788" w:type="dxa"/>
            <w:vAlign w:val="bottom"/>
          </w:tcPr>
          <w:p w:rsidR="00793ABE" w:rsidRPr="000D0FF1" w:rsidRDefault="00793ABE" w:rsidP="004C34ED">
            <w:pPr>
              <w:pStyle w:val="BodyText2"/>
              <w:spacing w:after="0"/>
              <w:jc w:val="center"/>
              <w:rPr>
                <w:rFonts w:ascii="Tahoma" w:hAnsi="Tahoma" w:cs="Tahoma"/>
                <w:sz w:val="20"/>
                <w:szCs w:val="20"/>
              </w:rPr>
            </w:pPr>
            <w:r w:rsidRPr="000D0FF1">
              <w:rPr>
                <w:rFonts w:ascii="Tahoma" w:hAnsi="Tahoma" w:cs="Tahoma"/>
                <w:sz w:val="20"/>
                <w:szCs w:val="20"/>
              </w:rPr>
              <w:t>AUXILIARY ORGANIZATION</w:t>
            </w:r>
          </w:p>
        </w:tc>
        <w:tc>
          <w:tcPr>
            <w:tcW w:w="4788" w:type="dxa"/>
            <w:vAlign w:val="center"/>
          </w:tcPr>
          <w:p w:rsidR="00793ABE" w:rsidRPr="000D0FF1" w:rsidRDefault="00793ABE" w:rsidP="004C34ED">
            <w:pPr>
              <w:pStyle w:val="BodyText2"/>
              <w:spacing w:after="0"/>
              <w:jc w:val="center"/>
              <w:rPr>
                <w:rFonts w:ascii="Tahoma" w:hAnsi="Tahoma" w:cs="Tahoma"/>
                <w:sz w:val="20"/>
                <w:szCs w:val="20"/>
              </w:rPr>
            </w:pPr>
            <w:r w:rsidRPr="000D0FF1">
              <w:rPr>
                <w:rFonts w:ascii="Tahoma" w:hAnsi="Tahoma" w:cs="Tahoma"/>
                <w:sz w:val="20"/>
                <w:szCs w:val="20"/>
              </w:rPr>
              <w:t>INDEPENDENT CORPORATION</w:t>
            </w:r>
          </w:p>
        </w:tc>
      </w:tr>
      <w:tr w:rsidR="00793ABE" w:rsidRPr="00B94820" w:rsidTr="00570D43">
        <w:tc>
          <w:tcPr>
            <w:tcW w:w="4788" w:type="dxa"/>
          </w:tcPr>
          <w:p w:rsidR="00793ABE" w:rsidRPr="000D0FF1" w:rsidRDefault="00793ABE" w:rsidP="00570D43">
            <w:pPr>
              <w:pStyle w:val="BodyText2"/>
              <w:spacing w:after="0" w:line="240" w:lineRule="auto"/>
              <w:rPr>
                <w:rFonts w:ascii="Tahoma" w:hAnsi="Tahoma" w:cs="Tahoma"/>
                <w:sz w:val="20"/>
                <w:szCs w:val="20"/>
              </w:rPr>
            </w:pPr>
            <w:r w:rsidRPr="000D0FF1">
              <w:rPr>
                <w:rFonts w:ascii="Tahoma" w:hAnsi="Tahoma" w:cs="Tahoma"/>
                <w:sz w:val="20"/>
                <w:szCs w:val="20"/>
              </w:rPr>
              <w:t>Purpose must be to promote or assist a community college</w:t>
            </w:r>
            <w:r>
              <w:rPr>
                <w:rFonts w:ascii="Tahoma" w:hAnsi="Tahoma" w:cs="Tahoma"/>
                <w:sz w:val="20"/>
                <w:szCs w:val="20"/>
              </w:rPr>
              <w:t>/district</w:t>
            </w:r>
            <w:r w:rsidRPr="00184B41">
              <w:rPr>
                <w:rFonts w:ascii="Tahoma" w:hAnsi="Tahoma" w:cs="Tahoma"/>
                <w:sz w:val="20"/>
                <w:szCs w:val="20"/>
              </w:rPr>
              <w:t>.</w:t>
            </w:r>
            <w:r w:rsidR="00570D43">
              <w:rPr>
                <w:rFonts w:ascii="Tahoma" w:hAnsi="Tahoma" w:cs="Tahoma"/>
                <w:sz w:val="20"/>
                <w:szCs w:val="20"/>
              </w:rPr>
              <w:t xml:space="preserve"> </w:t>
            </w:r>
            <w:r w:rsidRPr="00184B41">
              <w:rPr>
                <w:rFonts w:ascii="Tahoma" w:hAnsi="Tahoma" w:cs="Tahoma"/>
                <w:sz w:val="20"/>
                <w:szCs w:val="20"/>
              </w:rPr>
              <w:t>(Ed. Code</w:t>
            </w:r>
            <w:r>
              <w:rPr>
                <w:rFonts w:ascii="Tahoma" w:hAnsi="Tahoma" w:cs="Tahoma"/>
                <w:sz w:val="20"/>
                <w:szCs w:val="20"/>
              </w:rPr>
              <w:t>,</w:t>
            </w:r>
            <w:r w:rsidRPr="00184B41">
              <w:rPr>
                <w:rFonts w:ascii="Tahoma" w:hAnsi="Tahoma" w:cs="Tahoma"/>
                <w:sz w:val="20"/>
                <w:szCs w:val="20"/>
              </w:rPr>
              <w:t xml:space="preserve"> </w:t>
            </w:r>
            <w:r>
              <w:rPr>
                <w:rFonts w:ascii="Tahoma" w:hAnsi="Tahoma" w:cs="Tahoma"/>
                <w:sz w:val="20"/>
                <w:szCs w:val="20"/>
              </w:rPr>
              <w:t xml:space="preserve">§ </w:t>
            </w:r>
            <w:r w:rsidRPr="00184B41">
              <w:rPr>
                <w:rFonts w:ascii="Tahoma" w:hAnsi="Tahoma" w:cs="Tahoma"/>
                <w:sz w:val="20"/>
                <w:szCs w:val="20"/>
              </w:rPr>
              <w:t>72670(d</w:t>
            </w:r>
            <w:proofErr w:type="gramStart"/>
            <w:r w:rsidRPr="00184B41">
              <w:rPr>
                <w:rFonts w:ascii="Tahoma" w:hAnsi="Tahoma" w:cs="Tahoma"/>
                <w:sz w:val="20"/>
                <w:szCs w:val="20"/>
              </w:rPr>
              <w:t>)(</w:t>
            </w:r>
            <w:proofErr w:type="gramEnd"/>
            <w:r w:rsidRPr="00184B41">
              <w:rPr>
                <w:rFonts w:ascii="Tahoma" w:hAnsi="Tahoma" w:cs="Tahoma"/>
                <w:sz w:val="20"/>
                <w:szCs w:val="20"/>
              </w:rPr>
              <w:t>1).)</w:t>
            </w:r>
          </w:p>
        </w:tc>
        <w:tc>
          <w:tcPr>
            <w:tcW w:w="4788" w:type="dxa"/>
          </w:tcPr>
          <w:p w:rsidR="00793ABE" w:rsidRPr="000D0FF1" w:rsidRDefault="00793ABE" w:rsidP="004C34ED">
            <w:pPr>
              <w:pStyle w:val="BodyText2"/>
              <w:spacing w:after="0" w:line="240" w:lineRule="auto"/>
              <w:rPr>
                <w:rFonts w:ascii="Tahoma" w:hAnsi="Tahoma" w:cs="Tahoma"/>
                <w:sz w:val="20"/>
                <w:szCs w:val="20"/>
              </w:rPr>
            </w:pPr>
            <w:r w:rsidRPr="00184B41">
              <w:rPr>
                <w:rFonts w:ascii="Tahoma" w:hAnsi="Tahoma" w:cs="Tahoma"/>
                <w:sz w:val="20"/>
                <w:szCs w:val="20"/>
              </w:rPr>
              <w:t>Purpose can be for any charitable purpose consistent with I</w:t>
            </w:r>
            <w:r>
              <w:rPr>
                <w:rFonts w:ascii="Tahoma" w:hAnsi="Tahoma" w:cs="Tahoma"/>
                <w:sz w:val="20"/>
                <w:szCs w:val="20"/>
              </w:rPr>
              <w:t>nternal Revenue</w:t>
            </w:r>
            <w:r w:rsidRPr="00184B41">
              <w:rPr>
                <w:rFonts w:ascii="Tahoma" w:hAnsi="Tahoma" w:cs="Tahoma"/>
                <w:sz w:val="20"/>
                <w:szCs w:val="20"/>
              </w:rPr>
              <w:t xml:space="preserve"> Code</w:t>
            </w:r>
            <w:r>
              <w:rPr>
                <w:rFonts w:ascii="Tahoma" w:hAnsi="Tahoma" w:cs="Tahoma"/>
                <w:sz w:val="20"/>
                <w:szCs w:val="20"/>
              </w:rPr>
              <w:t>,</w:t>
            </w:r>
            <w:r w:rsidRPr="00184B41">
              <w:rPr>
                <w:rFonts w:ascii="Tahoma" w:hAnsi="Tahoma" w:cs="Tahoma"/>
                <w:sz w:val="20"/>
                <w:szCs w:val="20"/>
              </w:rPr>
              <w:t xml:space="preserve"> </w:t>
            </w:r>
            <w:r w:rsidR="00FE01B2">
              <w:rPr>
                <w:rFonts w:ascii="Tahoma" w:hAnsi="Tahoma" w:cs="Tahoma"/>
                <w:sz w:val="20"/>
                <w:szCs w:val="20"/>
              </w:rPr>
              <w:t>Section</w:t>
            </w:r>
            <w:r>
              <w:rPr>
                <w:rFonts w:ascii="Tahoma" w:hAnsi="Tahoma" w:cs="Tahoma"/>
                <w:sz w:val="20"/>
                <w:szCs w:val="20"/>
              </w:rPr>
              <w:t xml:space="preserve"> </w:t>
            </w:r>
            <w:r w:rsidRPr="00184B41">
              <w:rPr>
                <w:rFonts w:ascii="Tahoma" w:hAnsi="Tahoma" w:cs="Tahoma"/>
                <w:sz w:val="20"/>
                <w:szCs w:val="20"/>
              </w:rPr>
              <w:t>501(c</w:t>
            </w:r>
            <w:proofErr w:type="gramStart"/>
            <w:r w:rsidRPr="00184B41">
              <w:rPr>
                <w:rFonts w:ascii="Tahoma" w:hAnsi="Tahoma" w:cs="Tahoma"/>
                <w:sz w:val="20"/>
                <w:szCs w:val="20"/>
              </w:rPr>
              <w:t>)</w:t>
            </w:r>
            <w:r>
              <w:rPr>
                <w:rFonts w:ascii="Tahoma" w:hAnsi="Tahoma" w:cs="Tahoma"/>
                <w:sz w:val="20"/>
                <w:szCs w:val="20"/>
              </w:rPr>
              <w:t>(</w:t>
            </w:r>
            <w:proofErr w:type="gramEnd"/>
            <w:r w:rsidRPr="00184B41">
              <w:rPr>
                <w:rFonts w:ascii="Tahoma" w:hAnsi="Tahoma" w:cs="Tahoma"/>
                <w:sz w:val="20"/>
                <w:szCs w:val="20"/>
              </w:rPr>
              <w:t>3</w:t>
            </w:r>
            <w:r>
              <w:rPr>
                <w:rFonts w:ascii="Tahoma" w:hAnsi="Tahoma" w:cs="Tahoma"/>
                <w:sz w:val="20"/>
                <w:szCs w:val="20"/>
              </w:rPr>
              <w:t>)</w:t>
            </w:r>
            <w:r w:rsidRPr="00184B41">
              <w:rPr>
                <w:rFonts w:ascii="Tahoma" w:hAnsi="Tahoma" w:cs="Tahoma"/>
                <w:sz w:val="20"/>
                <w:szCs w:val="20"/>
              </w:rPr>
              <w:t>.</w:t>
            </w:r>
          </w:p>
        </w:tc>
      </w:tr>
      <w:tr w:rsidR="00793ABE" w:rsidRPr="00B94820" w:rsidTr="00570D43">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Gifts, funds, and property received must be used for the benefit of the community college.</w:t>
            </w:r>
            <w:r w:rsidR="00570D43">
              <w:rPr>
                <w:rFonts w:ascii="Tahoma" w:hAnsi="Tahoma" w:cs="Tahoma"/>
                <w:sz w:val="20"/>
                <w:szCs w:val="20"/>
              </w:rPr>
              <w:t xml:space="preserve"> </w:t>
            </w:r>
            <w:r w:rsidRPr="00184B41">
              <w:rPr>
                <w:rFonts w:ascii="Tahoma" w:hAnsi="Tahoma" w:cs="Tahoma"/>
                <w:sz w:val="20"/>
                <w:szCs w:val="20"/>
              </w:rPr>
              <w:t>(Ed. Code</w:t>
            </w:r>
            <w:r>
              <w:rPr>
                <w:rFonts w:ascii="Tahoma" w:hAnsi="Tahoma" w:cs="Tahoma"/>
                <w:sz w:val="20"/>
                <w:szCs w:val="20"/>
              </w:rPr>
              <w:t>,</w:t>
            </w:r>
            <w:r w:rsidRPr="00184B41">
              <w:rPr>
                <w:rFonts w:ascii="Tahoma" w:hAnsi="Tahoma" w:cs="Tahoma"/>
                <w:sz w:val="20"/>
                <w:szCs w:val="20"/>
              </w:rPr>
              <w:t xml:space="preserve"> </w:t>
            </w:r>
            <w:r>
              <w:rPr>
                <w:rFonts w:ascii="Tahoma" w:hAnsi="Tahoma" w:cs="Tahoma"/>
                <w:sz w:val="20"/>
                <w:szCs w:val="20"/>
              </w:rPr>
              <w:t xml:space="preserve">§ </w:t>
            </w:r>
            <w:r w:rsidRPr="00184B41">
              <w:rPr>
                <w:rFonts w:ascii="Tahoma" w:hAnsi="Tahoma" w:cs="Tahoma"/>
                <w:sz w:val="20"/>
                <w:szCs w:val="20"/>
              </w:rPr>
              <w:t>72670(d</w:t>
            </w:r>
            <w:proofErr w:type="gramStart"/>
            <w:r w:rsidRPr="00184B41">
              <w:rPr>
                <w:rFonts w:ascii="Tahoma" w:hAnsi="Tahoma" w:cs="Tahoma"/>
                <w:sz w:val="20"/>
                <w:szCs w:val="20"/>
              </w:rPr>
              <w:t>)(</w:t>
            </w:r>
            <w:proofErr w:type="gramEnd"/>
            <w:r w:rsidRPr="00184B41">
              <w:rPr>
                <w:rFonts w:ascii="Tahoma" w:hAnsi="Tahoma" w:cs="Tahoma"/>
                <w:sz w:val="20"/>
                <w:szCs w:val="20"/>
              </w:rPr>
              <w:t>1).)</w:t>
            </w:r>
          </w:p>
        </w:tc>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Expenditures may be for any purpose not prohibited under the IRS Code and not prohibited by the organization’s bylaws.</w:t>
            </w:r>
          </w:p>
        </w:tc>
      </w:tr>
      <w:tr w:rsidR="00793ABE" w:rsidRPr="00B94820" w:rsidTr="00570D43">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May perform only functions that are an integral part of the community college educational program, such as scholarships, alumni activities, public relations programs</w:t>
            </w:r>
            <w:r>
              <w:rPr>
                <w:rFonts w:ascii="Tahoma" w:hAnsi="Tahoma" w:cs="Tahoma"/>
                <w:sz w:val="20"/>
                <w:szCs w:val="20"/>
              </w:rPr>
              <w:t xml:space="preserve">, bookstore, </w:t>
            </w:r>
            <w:proofErr w:type="gramStart"/>
            <w:r>
              <w:rPr>
                <w:rFonts w:ascii="Tahoma" w:hAnsi="Tahoma" w:cs="Tahoma"/>
                <w:sz w:val="20"/>
                <w:szCs w:val="20"/>
              </w:rPr>
              <w:t>food</w:t>
            </w:r>
            <w:proofErr w:type="gramEnd"/>
            <w:r>
              <w:rPr>
                <w:rFonts w:ascii="Tahoma" w:hAnsi="Tahoma" w:cs="Tahoma"/>
                <w:sz w:val="20"/>
                <w:szCs w:val="20"/>
              </w:rPr>
              <w:t xml:space="preserve"> services</w:t>
            </w:r>
            <w:r w:rsidRPr="00184B41">
              <w:rPr>
                <w:rFonts w:ascii="Tahoma" w:hAnsi="Tahoma" w:cs="Tahoma"/>
                <w:sz w:val="20"/>
                <w:szCs w:val="20"/>
              </w:rPr>
              <w:t>.</w:t>
            </w:r>
            <w:r w:rsidR="00570D43">
              <w:rPr>
                <w:rFonts w:ascii="Tahoma" w:hAnsi="Tahoma" w:cs="Tahoma"/>
                <w:sz w:val="20"/>
                <w:szCs w:val="20"/>
              </w:rPr>
              <w:t xml:space="preserve"> </w:t>
            </w:r>
            <w:r w:rsidRPr="00184B41">
              <w:rPr>
                <w:rFonts w:ascii="Tahoma" w:hAnsi="Tahoma" w:cs="Tahoma"/>
                <w:sz w:val="20"/>
                <w:szCs w:val="20"/>
              </w:rPr>
              <w:t xml:space="preserve">(Title 5, </w:t>
            </w:r>
            <w:r>
              <w:rPr>
                <w:rFonts w:ascii="Tahoma" w:hAnsi="Tahoma" w:cs="Tahoma"/>
                <w:sz w:val="20"/>
                <w:szCs w:val="20"/>
              </w:rPr>
              <w:t xml:space="preserve">§ </w:t>
            </w:r>
            <w:r w:rsidRPr="00184B41">
              <w:rPr>
                <w:rFonts w:ascii="Tahoma" w:hAnsi="Tahoma" w:cs="Tahoma"/>
                <w:sz w:val="20"/>
                <w:szCs w:val="20"/>
              </w:rPr>
              <w:t>59259</w:t>
            </w:r>
            <w:r>
              <w:rPr>
                <w:rFonts w:ascii="Tahoma" w:hAnsi="Tahoma" w:cs="Tahoma"/>
                <w:sz w:val="20"/>
                <w:szCs w:val="20"/>
              </w:rPr>
              <w:t>.</w:t>
            </w:r>
            <w:r w:rsidRPr="00184B41">
              <w:rPr>
                <w:rFonts w:ascii="Tahoma" w:hAnsi="Tahoma" w:cs="Tahoma"/>
                <w:sz w:val="20"/>
                <w:szCs w:val="20"/>
              </w:rPr>
              <w:t>)</w:t>
            </w:r>
          </w:p>
        </w:tc>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May carry on any activities not prohibited under the Internal Revenue Code.</w:t>
            </w:r>
          </w:p>
        </w:tc>
      </w:tr>
      <w:tr w:rsidR="00793ABE" w:rsidRPr="00B94820" w:rsidTr="00570D43">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Audit must meet Title 5, California Department of Finance, and IRS regulations and standards.</w:t>
            </w:r>
            <w:r w:rsidR="00570D43">
              <w:rPr>
                <w:rFonts w:ascii="Tahoma" w:hAnsi="Tahoma" w:cs="Tahoma"/>
                <w:sz w:val="20"/>
                <w:szCs w:val="20"/>
              </w:rPr>
              <w:t xml:space="preserve"> </w:t>
            </w:r>
            <w:r w:rsidRPr="00184B41">
              <w:rPr>
                <w:rFonts w:ascii="Tahoma" w:hAnsi="Tahoma" w:cs="Tahoma"/>
                <w:sz w:val="20"/>
                <w:szCs w:val="20"/>
              </w:rPr>
              <w:t>Must provide audit report to district.</w:t>
            </w:r>
            <w:r w:rsidR="00570D43">
              <w:rPr>
                <w:rFonts w:ascii="Tahoma" w:hAnsi="Tahoma" w:cs="Tahoma"/>
                <w:sz w:val="20"/>
                <w:szCs w:val="20"/>
              </w:rPr>
              <w:t xml:space="preserve"> </w:t>
            </w:r>
            <w:r w:rsidRPr="00184B41">
              <w:rPr>
                <w:rFonts w:ascii="Tahoma" w:hAnsi="Tahoma" w:cs="Tahoma"/>
                <w:sz w:val="20"/>
                <w:szCs w:val="20"/>
              </w:rPr>
              <w:t>(Ed. Code</w:t>
            </w:r>
            <w:r>
              <w:rPr>
                <w:rFonts w:ascii="Tahoma" w:hAnsi="Tahoma" w:cs="Tahoma"/>
                <w:sz w:val="20"/>
                <w:szCs w:val="20"/>
              </w:rPr>
              <w:t>, §</w:t>
            </w:r>
            <w:r w:rsidRPr="00184B41">
              <w:rPr>
                <w:rFonts w:ascii="Tahoma" w:hAnsi="Tahoma" w:cs="Tahoma"/>
                <w:sz w:val="20"/>
                <w:szCs w:val="20"/>
              </w:rPr>
              <w:t xml:space="preserve"> 72672</w:t>
            </w:r>
            <w:r>
              <w:rPr>
                <w:rFonts w:ascii="Tahoma" w:hAnsi="Tahoma" w:cs="Tahoma"/>
                <w:sz w:val="20"/>
                <w:szCs w:val="20"/>
              </w:rPr>
              <w:t>(a)</w:t>
            </w:r>
            <w:r w:rsidRPr="00184B41">
              <w:rPr>
                <w:rFonts w:ascii="Tahoma" w:hAnsi="Tahoma" w:cs="Tahoma"/>
                <w:sz w:val="20"/>
                <w:szCs w:val="20"/>
              </w:rPr>
              <w:t>; Title 5</w:t>
            </w:r>
            <w:r>
              <w:rPr>
                <w:rFonts w:ascii="Tahoma" w:hAnsi="Tahoma" w:cs="Tahoma"/>
                <w:sz w:val="20"/>
                <w:szCs w:val="20"/>
              </w:rPr>
              <w:t>,</w:t>
            </w:r>
            <w:r w:rsidRPr="00184B41">
              <w:rPr>
                <w:rFonts w:ascii="Tahoma" w:hAnsi="Tahoma" w:cs="Tahoma"/>
                <w:sz w:val="20"/>
                <w:szCs w:val="20"/>
              </w:rPr>
              <w:t xml:space="preserve"> </w:t>
            </w:r>
            <w:r>
              <w:rPr>
                <w:rFonts w:ascii="Tahoma" w:hAnsi="Tahoma" w:cs="Tahoma"/>
                <w:sz w:val="20"/>
                <w:szCs w:val="20"/>
              </w:rPr>
              <w:t xml:space="preserve">§ </w:t>
            </w:r>
            <w:r w:rsidRPr="00184B41">
              <w:rPr>
                <w:rFonts w:ascii="Tahoma" w:hAnsi="Tahoma" w:cs="Tahoma"/>
                <w:sz w:val="20"/>
                <w:szCs w:val="20"/>
              </w:rPr>
              <w:t xml:space="preserve">59270.) </w:t>
            </w:r>
          </w:p>
        </w:tc>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No audit required unless gross revenue of $2 million or more.</w:t>
            </w:r>
            <w:r w:rsidR="00570D43">
              <w:rPr>
                <w:rFonts w:ascii="Tahoma" w:hAnsi="Tahoma" w:cs="Tahoma"/>
                <w:sz w:val="20"/>
                <w:szCs w:val="20"/>
              </w:rPr>
              <w:t xml:space="preserve"> </w:t>
            </w:r>
            <w:r w:rsidRPr="00184B41">
              <w:rPr>
                <w:rFonts w:ascii="Tahoma" w:hAnsi="Tahoma" w:cs="Tahoma"/>
                <w:sz w:val="20"/>
                <w:szCs w:val="20"/>
              </w:rPr>
              <w:t>Not required to provide any audit report to district.</w:t>
            </w:r>
            <w:r>
              <w:rPr>
                <w:rFonts w:ascii="Tahoma" w:hAnsi="Tahoma" w:cs="Tahoma"/>
                <w:sz w:val="20"/>
                <w:szCs w:val="20"/>
              </w:rPr>
              <w:t xml:space="preserve"> (Not for Profit Integrity Act)</w:t>
            </w:r>
          </w:p>
        </w:tc>
      </w:tr>
      <w:tr w:rsidR="00793ABE" w:rsidRPr="00B94820" w:rsidTr="00570D43">
        <w:trPr>
          <w:trHeight w:val="64"/>
        </w:trPr>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 xml:space="preserve">Any of its </w:t>
            </w:r>
            <w:r>
              <w:rPr>
                <w:rFonts w:ascii="Tahoma" w:hAnsi="Tahoma" w:cs="Tahoma"/>
                <w:sz w:val="20"/>
                <w:szCs w:val="20"/>
              </w:rPr>
              <w:t>Board of D</w:t>
            </w:r>
            <w:r w:rsidRPr="00184B41">
              <w:rPr>
                <w:rFonts w:ascii="Tahoma" w:hAnsi="Tahoma" w:cs="Tahoma"/>
                <w:sz w:val="20"/>
                <w:szCs w:val="20"/>
              </w:rPr>
              <w:t>irectors are appointed or approved by the District’s Trustees or selected, ex officio, from Trustees, employees, or students.</w:t>
            </w:r>
            <w:r w:rsidR="00570D43">
              <w:rPr>
                <w:rFonts w:ascii="Tahoma" w:hAnsi="Tahoma" w:cs="Tahoma"/>
                <w:sz w:val="20"/>
                <w:szCs w:val="20"/>
              </w:rPr>
              <w:t xml:space="preserve"> </w:t>
            </w:r>
            <w:r w:rsidRPr="00184B41">
              <w:rPr>
                <w:rFonts w:ascii="Tahoma" w:hAnsi="Tahoma" w:cs="Tahoma"/>
                <w:sz w:val="20"/>
                <w:szCs w:val="20"/>
              </w:rPr>
              <w:t>(Ed. Code</w:t>
            </w:r>
            <w:r>
              <w:rPr>
                <w:rFonts w:ascii="Tahoma" w:hAnsi="Tahoma" w:cs="Tahoma"/>
                <w:sz w:val="20"/>
                <w:szCs w:val="20"/>
              </w:rPr>
              <w:t>,</w:t>
            </w:r>
            <w:r w:rsidRPr="00184B41">
              <w:rPr>
                <w:rFonts w:ascii="Tahoma" w:hAnsi="Tahoma" w:cs="Tahoma"/>
                <w:sz w:val="20"/>
                <w:szCs w:val="20"/>
              </w:rPr>
              <w:t xml:space="preserve"> </w:t>
            </w:r>
            <w:r>
              <w:rPr>
                <w:rFonts w:ascii="Tahoma" w:hAnsi="Tahoma" w:cs="Tahoma"/>
                <w:sz w:val="20"/>
                <w:szCs w:val="20"/>
              </w:rPr>
              <w:t xml:space="preserve">§ </w:t>
            </w:r>
            <w:r w:rsidRPr="00184B41">
              <w:rPr>
                <w:rFonts w:ascii="Tahoma" w:hAnsi="Tahoma" w:cs="Tahoma"/>
                <w:sz w:val="20"/>
                <w:szCs w:val="20"/>
              </w:rPr>
              <w:t>72670(d</w:t>
            </w:r>
            <w:proofErr w:type="gramStart"/>
            <w:r w:rsidRPr="00184B41">
              <w:rPr>
                <w:rFonts w:ascii="Tahoma" w:hAnsi="Tahoma" w:cs="Tahoma"/>
                <w:sz w:val="20"/>
                <w:szCs w:val="20"/>
              </w:rPr>
              <w:t>)(</w:t>
            </w:r>
            <w:proofErr w:type="gramEnd"/>
            <w:r w:rsidRPr="00184B41">
              <w:rPr>
                <w:rFonts w:ascii="Tahoma" w:hAnsi="Tahoma" w:cs="Tahoma"/>
                <w:sz w:val="20"/>
                <w:szCs w:val="20"/>
              </w:rPr>
              <w:t>2).)</w:t>
            </w:r>
          </w:p>
        </w:tc>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 xml:space="preserve">Selection of board members governed solely </w:t>
            </w:r>
            <w:r>
              <w:rPr>
                <w:rFonts w:ascii="Tahoma" w:hAnsi="Tahoma" w:cs="Tahoma"/>
                <w:sz w:val="20"/>
                <w:szCs w:val="20"/>
              </w:rPr>
              <w:t xml:space="preserve">in accordance with the </w:t>
            </w:r>
            <w:r w:rsidRPr="00184B41">
              <w:rPr>
                <w:rFonts w:ascii="Tahoma" w:hAnsi="Tahoma" w:cs="Tahoma"/>
                <w:sz w:val="20"/>
                <w:szCs w:val="20"/>
              </w:rPr>
              <w:t>organization’s articles of incorporation and bylaws.</w:t>
            </w:r>
          </w:p>
        </w:tc>
      </w:tr>
      <w:tr w:rsidR="00793ABE" w:rsidRPr="00B94820" w:rsidTr="00570D43">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 xml:space="preserve">District CEO is responsible for ensuring </w:t>
            </w:r>
            <w:r w:rsidRPr="000D0FF1">
              <w:rPr>
                <w:rFonts w:ascii="Tahoma" w:hAnsi="Tahoma" w:cs="Tahoma"/>
                <w:sz w:val="20"/>
                <w:szCs w:val="20"/>
              </w:rPr>
              <w:t>organization</w:t>
            </w:r>
            <w:r w:rsidRPr="00184B41">
              <w:rPr>
                <w:rFonts w:ascii="Tahoma" w:hAnsi="Tahoma" w:cs="Tahoma"/>
                <w:sz w:val="20"/>
                <w:szCs w:val="20"/>
              </w:rPr>
              <w:t xml:space="preserve"> expenditures comply with district policies, propriety of expenditures, and financial reporting integrity.</w:t>
            </w:r>
            <w:r w:rsidR="00570D43">
              <w:rPr>
                <w:rFonts w:ascii="Tahoma" w:hAnsi="Tahoma" w:cs="Tahoma"/>
                <w:sz w:val="20"/>
                <w:szCs w:val="20"/>
              </w:rPr>
              <w:t xml:space="preserve"> </w:t>
            </w:r>
            <w:r w:rsidRPr="00184B41">
              <w:rPr>
                <w:rFonts w:ascii="Tahoma" w:hAnsi="Tahoma" w:cs="Tahoma"/>
                <w:sz w:val="20"/>
                <w:szCs w:val="20"/>
              </w:rPr>
              <w:t>(Ed. Code</w:t>
            </w:r>
            <w:r>
              <w:rPr>
                <w:rFonts w:ascii="Tahoma" w:hAnsi="Tahoma" w:cs="Tahoma"/>
                <w:sz w:val="20"/>
                <w:szCs w:val="20"/>
              </w:rPr>
              <w:t>,</w:t>
            </w:r>
            <w:r w:rsidRPr="00184B41">
              <w:rPr>
                <w:rFonts w:ascii="Tahoma" w:hAnsi="Tahoma" w:cs="Tahoma"/>
                <w:sz w:val="20"/>
                <w:szCs w:val="20"/>
              </w:rPr>
              <w:t xml:space="preserve"> </w:t>
            </w:r>
            <w:r>
              <w:rPr>
                <w:rFonts w:ascii="Tahoma" w:hAnsi="Tahoma" w:cs="Tahoma"/>
                <w:sz w:val="20"/>
                <w:szCs w:val="20"/>
              </w:rPr>
              <w:t xml:space="preserve">§ </w:t>
            </w:r>
            <w:r w:rsidRPr="00184B41">
              <w:rPr>
                <w:rFonts w:ascii="Tahoma" w:hAnsi="Tahoma" w:cs="Tahoma"/>
                <w:sz w:val="20"/>
                <w:szCs w:val="20"/>
              </w:rPr>
              <w:t>72672(b).)</w:t>
            </w:r>
          </w:p>
        </w:tc>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 xml:space="preserve">Expenditures are subject to approval of </w:t>
            </w:r>
            <w:r w:rsidRPr="000D0FF1">
              <w:rPr>
                <w:rFonts w:ascii="Tahoma" w:hAnsi="Tahoma" w:cs="Tahoma"/>
                <w:sz w:val="20"/>
                <w:szCs w:val="20"/>
              </w:rPr>
              <w:t>organization’s</w:t>
            </w:r>
            <w:r w:rsidRPr="00184B41">
              <w:rPr>
                <w:rFonts w:ascii="Tahoma" w:hAnsi="Tahoma" w:cs="Tahoma"/>
                <w:sz w:val="20"/>
                <w:szCs w:val="20"/>
              </w:rPr>
              <w:t xml:space="preserve"> governing board.</w:t>
            </w:r>
            <w:r w:rsidR="00570D43">
              <w:rPr>
                <w:rFonts w:ascii="Tahoma" w:hAnsi="Tahoma" w:cs="Tahoma"/>
                <w:sz w:val="20"/>
                <w:szCs w:val="20"/>
              </w:rPr>
              <w:t xml:space="preserve"> </w:t>
            </w:r>
            <w:r w:rsidRPr="00184B41">
              <w:rPr>
                <w:rFonts w:ascii="Tahoma" w:hAnsi="Tahoma" w:cs="Tahoma"/>
                <w:sz w:val="20"/>
                <w:szCs w:val="20"/>
              </w:rPr>
              <w:t>No district oversight or control.</w:t>
            </w:r>
          </w:p>
        </w:tc>
      </w:tr>
      <w:tr w:rsidR="00793ABE" w:rsidRPr="00B94820" w:rsidTr="00570D43">
        <w:tc>
          <w:tcPr>
            <w:tcW w:w="4788" w:type="dxa"/>
          </w:tcPr>
          <w:p w:rsidR="00793ABE" w:rsidRPr="000D0FF1" w:rsidRDefault="00793ABE" w:rsidP="00570D43">
            <w:pPr>
              <w:pStyle w:val="BodyText2"/>
              <w:spacing w:after="0" w:line="240" w:lineRule="auto"/>
              <w:rPr>
                <w:rFonts w:ascii="Tahoma" w:hAnsi="Tahoma" w:cs="Tahoma"/>
                <w:sz w:val="20"/>
                <w:szCs w:val="20"/>
              </w:rPr>
            </w:pPr>
            <w:r w:rsidRPr="00BF7768">
              <w:rPr>
                <w:rFonts w:ascii="Tahoma" w:hAnsi="Tahoma" w:cs="Tahoma"/>
                <w:sz w:val="20"/>
                <w:szCs w:val="20"/>
                <w:lang w:val="en"/>
              </w:rPr>
              <w:t>Full reimbursement to the district for services performed by district employees under the direction of the auxiliary organization. No more than 50% of the reimbursement by an auxiliary organization may be made in the form of non-monetary benefits that the auxiliary organization provides to a community college district, such as increased community awareness or other such benefits that are agreed upon by district officials and the auxiliary organization. Such non-monetary benefits shall be assigned a good-faith reimbursement value by the district. Methods of proration where services are performed by district employees for the auxiliary organization shall be simple and equitable;</w:t>
            </w:r>
            <w:r w:rsidR="00570D43">
              <w:rPr>
                <w:rFonts w:ascii="Tahoma" w:hAnsi="Tahoma" w:cs="Tahoma"/>
                <w:sz w:val="20"/>
                <w:szCs w:val="20"/>
              </w:rPr>
              <w:t xml:space="preserve"> </w:t>
            </w:r>
            <w:r w:rsidRPr="00BF7768">
              <w:rPr>
                <w:rFonts w:ascii="Tahoma" w:hAnsi="Tahoma" w:cs="Tahoma"/>
                <w:sz w:val="20"/>
                <w:szCs w:val="20"/>
              </w:rPr>
              <w:t>(Title 5, § 59257(j</w:t>
            </w:r>
            <w:proofErr w:type="gramStart"/>
            <w:r w:rsidRPr="00BF7768">
              <w:rPr>
                <w:rFonts w:ascii="Tahoma" w:hAnsi="Tahoma" w:cs="Tahoma"/>
                <w:sz w:val="20"/>
                <w:szCs w:val="20"/>
              </w:rPr>
              <w:t>)(</w:t>
            </w:r>
            <w:proofErr w:type="gramEnd"/>
            <w:r w:rsidRPr="00BF7768">
              <w:rPr>
                <w:rFonts w:ascii="Tahoma" w:hAnsi="Tahoma" w:cs="Tahoma"/>
                <w:sz w:val="20"/>
                <w:szCs w:val="20"/>
              </w:rPr>
              <w:t>6).)</w:t>
            </w:r>
          </w:p>
        </w:tc>
        <w:tc>
          <w:tcPr>
            <w:tcW w:w="4788" w:type="dxa"/>
          </w:tcPr>
          <w:p w:rsidR="00793ABE" w:rsidRPr="00184B4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 xml:space="preserve">District cannot provide publicly funded financial support (or services provided by district employees) to independent </w:t>
            </w:r>
            <w:r w:rsidRPr="000D0FF1">
              <w:rPr>
                <w:rFonts w:ascii="Tahoma" w:hAnsi="Tahoma" w:cs="Tahoma"/>
                <w:sz w:val="20"/>
                <w:szCs w:val="20"/>
              </w:rPr>
              <w:t>organizations</w:t>
            </w:r>
            <w:r w:rsidRPr="00184B41">
              <w:rPr>
                <w:rFonts w:ascii="Tahoma" w:hAnsi="Tahoma" w:cs="Tahoma"/>
                <w:sz w:val="20"/>
                <w:szCs w:val="20"/>
              </w:rPr>
              <w:t>.</w:t>
            </w:r>
            <w:r w:rsidR="00570D43">
              <w:rPr>
                <w:rFonts w:ascii="Tahoma" w:hAnsi="Tahoma" w:cs="Tahoma"/>
                <w:sz w:val="20"/>
                <w:szCs w:val="20"/>
              </w:rPr>
              <w:t xml:space="preserve"> </w:t>
            </w:r>
            <w:r w:rsidRPr="00184B41">
              <w:rPr>
                <w:rFonts w:ascii="Tahoma" w:hAnsi="Tahoma" w:cs="Tahoma"/>
                <w:sz w:val="20"/>
                <w:szCs w:val="20"/>
              </w:rPr>
              <w:t>(Cal. Const.</w:t>
            </w:r>
            <w:r>
              <w:rPr>
                <w:rFonts w:ascii="Tahoma" w:hAnsi="Tahoma" w:cs="Tahoma"/>
                <w:sz w:val="20"/>
                <w:szCs w:val="20"/>
              </w:rPr>
              <w:t>,</w:t>
            </w:r>
            <w:r w:rsidRPr="00184B41">
              <w:rPr>
                <w:rFonts w:ascii="Tahoma" w:hAnsi="Tahoma" w:cs="Tahoma"/>
                <w:sz w:val="20"/>
                <w:szCs w:val="20"/>
              </w:rPr>
              <w:t xml:space="preserve"> </w:t>
            </w:r>
            <w:r>
              <w:rPr>
                <w:rFonts w:ascii="Tahoma" w:hAnsi="Tahoma" w:cs="Tahoma"/>
                <w:sz w:val="20"/>
                <w:szCs w:val="20"/>
              </w:rPr>
              <w:t>a</w:t>
            </w:r>
            <w:r w:rsidRPr="00184B41">
              <w:rPr>
                <w:rFonts w:ascii="Tahoma" w:hAnsi="Tahoma" w:cs="Tahoma"/>
                <w:sz w:val="20"/>
                <w:szCs w:val="20"/>
              </w:rPr>
              <w:t>rt. XVI</w:t>
            </w:r>
            <w:r>
              <w:rPr>
                <w:rFonts w:ascii="Tahoma" w:hAnsi="Tahoma" w:cs="Tahoma"/>
                <w:sz w:val="20"/>
                <w:szCs w:val="20"/>
              </w:rPr>
              <w:t>,</w:t>
            </w:r>
            <w:r w:rsidRPr="00184B41">
              <w:rPr>
                <w:rFonts w:ascii="Tahoma" w:hAnsi="Tahoma" w:cs="Tahoma"/>
                <w:sz w:val="20"/>
                <w:szCs w:val="20"/>
              </w:rPr>
              <w:t xml:space="preserve"> </w:t>
            </w:r>
            <w:r>
              <w:rPr>
                <w:rFonts w:ascii="Tahoma" w:hAnsi="Tahoma" w:cs="Tahoma"/>
                <w:sz w:val="20"/>
                <w:szCs w:val="20"/>
              </w:rPr>
              <w:t xml:space="preserve">§ </w:t>
            </w:r>
            <w:r w:rsidRPr="00184B41">
              <w:rPr>
                <w:rFonts w:ascii="Tahoma" w:hAnsi="Tahoma" w:cs="Tahoma"/>
                <w:sz w:val="20"/>
                <w:szCs w:val="20"/>
              </w:rPr>
              <w:t>6.)</w:t>
            </w:r>
            <w:r w:rsidR="00570D43">
              <w:rPr>
                <w:rFonts w:ascii="Tahoma" w:hAnsi="Tahoma" w:cs="Tahoma"/>
                <w:sz w:val="20"/>
                <w:szCs w:val="20"/>
              </w:rPr>
              <w:t xml:space="preserve"> </w:t>
            </w:r>
            <w:r w:rsidRPr="00184B41">
              <w:rPr>
                <w:rFonts w:ascii="Tahoma" w:hAnsi="Tahoma" w:cs="Tahoma"/>
                <w:sz w:val="20"/>
                <w:szCs w:val="20"/>
              </w:rPr>
              <w:t xml:space="preserve">District can enter into a contract with an independent </w:t>
            </w:r>
            <w:r w:rsidRPr="000D0FF1">
              <w:rPr>
                <w:rFonts w:ascii="Tahoma" w:hAnsi="Tahoma" w:cs="Tahoma"/>
                <w:sz w:val="20"/>
                <w:szCs w:val="20"/>
              </w:rPr>
              <w:t>organization</w:t>
            </w:r>
            <w:r w:rsidRPr="00184B41">
              <w:rPr>
                <w:rFonts w:ascii="Tahoma" w:hAnsi="Tahoma" w:cs="Tahoma"/>
                <w:sz w:val="20"/>
                <w:szCs w:val="20"/>
              </w:rPr>
              <w:t xml:space="preserve"> that provides for a </w:t>
            </w:r>
            <w:r>
              <w:rPr>
                <w:rFonts w:ascii="Tahoma" w:hAnsi="Tahoma" w:cs="Tahoma"/>
                <w:sz w:val="20"/>
                <w:szCs w:val="20"/>
              </w:rPr>
              <w:t xml:space="preserve">100% </w:t>
            </w:r>
            <w:r w:rsidRPr="00184B41">
              <w:rPr>
                <w:rFonts w:ascii="Tahoma" w:hAnsi="Tahoma" w:cs="Tahoma"/>
                <w:sz w:val="20"/>
                <w:szCs w:val="20"/>
              </w:rPr>
              <w:t>quid pro quo exchange of consideration.</w:t>
            </w:r>
          </w:p>
          <w:p w:rsidR="00793ABE" w:rsidRPr="000D0FF1" w:rsidRDefault="00793ABE" w:rsidP="00570D43">
            <w:pPr>
              <w:pStyle w:val="BodyText2"/>
              <w:spacing w:after="0" w:line="240" w:lineRule="auto"/>
              <w:rPr>
                <w:rFonts w:ascii="Tahoma" w:hAnsi="Tahoma" w:cs="Tahoma"/>
                <w:sz w:val="20"/>
                <w:szCs w:val="20"/>
              </w:rPr>
            </w:pPr>
          </w:p>
        </w:tc>
      </w:tr>
      <w:tr w:rsidR="00793ABE" w:rsidRPr="00B94820" w:rsidTr="00570D43">
        <w:tc>
          <w:tcPr>
            <w:tcW w:w="4788" w:type="dxa"/>
          </w:tcPr>
          <w:p w:rsidR="00793ABE" w:rsidRPr="000D0FF1" w:rsidRDefault="00793ABE" w:rsidP="004C34ED">
            <w:pPr>
              <w:pStyle w:val="BodyText2"/>
              <w:spacing w:after="0" w:line="240" w:lineRule="auto"/>
              <w:rPr>
                <w:rFonts w:ascii="Tahoma" w:hAnsi="Tahoma" w:cs="Tahoma"/>
                <w:sz w:val="20"/>
                <w:szCs w:val="20"/>
              </w:rPr>
            </w:pPr>
            <w:r w:rsidRPr="00184B41">
              <w:rPr>
                <w:rFonts w:ascii="Tahoma" w:hAnsi="Tahoma" w:cs="Tahoma"/>
                <w:sz w:val="20"/>
                <w:szCs w:val="20"/>
              </w:rPr>
              <w:t xml:space="preserve">The </w:t>
            </w:r>
            <w:r w:rsidRPr="000D0FF1">
              <w:rPr>
                <w:rFonts w:ascii="Tahoma" w:hAnsi="Tahoma" w:cs="Tahoma"/>
                <w:sz w:val="20"/>
                <w:szCs w:val="20"/>
              </w:rPr>
              <w:t>organization</w:t>
            </w:r>
            <w:r w:rsidRPr="00184B41">
              <w:rPr>
                <w:rFonts w:ascii="Tahoma" w:hAnsi="Tahoma" w:cs="Tahoma"/>
                <w:sz w:val="20"/>
                <w:szCs w:val="20"/>
              </w:rPr>
              <w:t xml:space="preserve"> </w:t>
            </w:r>
            <w:r>
              <w:rPr>
                <w:rFonts w:ascii="Tahoma" w:hAnsi="Tahoma" w:cs="Tahoma"/>
                <w:sz w:val="20"/>
                <w:szCs w:val="20"/>
              </w:rPr>
              <w:t>may be</w:t>
            </w:r>
            <w:r w:rsidRPr="00184B41">
              <w:rPr>
                <w:rFonts w:ascii="Tahoma" w:hAnsi="Tahoma" w:cs="Tahoma"/>
                <w:sz w:val="20"/>
                <w:szCs w:val="20"/>
              </w:rPr>
              <w:t xml:space="preserve"> responsible for paying rent for use of district facilities, and is responsible for maintenance and payment of operating expenses.</w:t>
            </w:r>
            <w:r w:rsidR="00570D43">
              <w:rPr>
                <w:rFonts w:ascii="Tahoma" w:hAnsi="Tahoma" w:cs="Tahoma"/>
                <w:sz w:val="20"/>
                <w:szCs w:val="20"/>
              </w:rPr>
              <w:t xml:space="preserve"> </w:t>
            </w:r>
            <w:r w:rsidRPr="00184B41">
              <w:rPr>
                <w:rFonts w:ascii="Tahoma" w:hAnsi="Tahoma" w:cs="Tahoma"/>
                <w:sz w:val="20"/>
                <w:szCs w:val="20"/>
              </w:rPr>
              <w:t xml:space="preserve">(Title 5, </w:t>
            </w:r>
            <w:r>
              <w:rPr>
                <w:rFonts w:ascii="Tahoma" w:hAnsi="Tahoma" w:cs="Tahoma"/>
                <w:sz w:val="20"/>
                <w:szCs w:val="20"/>
              </w:rPr>
              <w:t xml:space="preserve">§ </w:t>
            </w:r>
            <w:r w:rsidRPr="00184B41">
              <w:rPr>
                <w:rFonts w:ascii="Tahoma" w:hAnsi="Tahoma" w:cs="Tahoma"/>
                <w:sz w:val="20"/>
                <w:szCs w:val="20"/>
              </w:rPr>
              <w:t>59257</w:t>
            </w:r>
            <w:r>
              <w:rPr>
                <w:rFonts w:ascii="Tahoma" w:hAnsi="Tahoma" w:cs="Tahoma"/>
                <w:sz w:val="20"/>
                <w:szCs w:val="20"/>
              </w:rPr>
              <w:t xml:space="preserve"> subds. </w:t>
            </w:r>
            <w:r w:rsidRPr="00184B41">
              <w:rPr>
                <w:rFonts w:ascii="Tahoma" w:hAnsi="Tahoma" w:cs="Tahoma"/>
                <w:sz w:val="20"/>
                <w:szCs w:val="20"/>
              </w:rPr>
              <w:t>(5) and (8).)</w:t>
            </w:r>
          </w:p>
        </w:tc>
        <w:tc>
          <w:tcPr>
            <w:tcW w:w="4788" w:type="dxa"/>
          </w:tcPr>
          <w:p w:rsidR="00793ABE" w:rsidRPr="000D0FF1" w:rsidRDefault="00793ABE" w:rsidP="00570D43">
            <w:pPr>
              <w:pStyle w:val="BodyText2"/>
              <w:spacing w:after="0" w:line="240" w:lineRule="auto"/>
              <w:rPr>
                <w:rFonts w:ascii="Tahoma" w:hAnsi="Tahoma" w:cs="Tahoma"/>
                <w:sz w:val="20"/>
                <w:szCs w:val="20"/>
              </w:rPr>
            </w:pPr>
            <w:r w:rsidRPr="00184B41">
              <w:rPr>
                <w:rFonts w:ascii="Tahoma" w:hAnsi="Tahoma" w:cs="Tahoma"/>
                <w:sz w:val="20"/>
                <w:szCs w:val="20"/>
              </w:rPr>
              <w:t>The same – must reimburse district the market value for use of public property, services, etc.</w:t>
            </w:r>
          </w:p>
        </w:tc>
      </w:tr>
    </w:tbl>
    <w:p w:rsidR="00FE01B2" w:rsidRDefault="00FE01B2" w:rsidP="000D0FF1">
      <w:pPr>
        <w:pStyle w:val="BodyText2"/>
        <w:spacing w:after="0" w:line="240" w:lineRule="auto"/>
        <w:rPr>
          <w:rFonts w:ascii="Tahoma" w:hAnsi="Tahoma" w:cs="Tahoma"/>
          <w:sz w:val="20"/>
          <w:szCs w:val="20"/>
        </w:rPr>
      </w:pPr>
    </w:p>
    <w:p w:rsidR="00FE01B2" w:rsidRDefault="00FE01B2" w:rsidP="000D0FF1">
      <w:pPr>
        <w:pStyle w:val="BodyText2"/>
        <w:spacing w:after="0" w:line="240" w:lineRule="auto"/>
        <w:rPr>
          <w:rFonts w:ascii="Tahoma" w:hAnsi="Tahoma" w:cs="Tahoma"/>
          <w:sz w:val="20"/>
          <w:szCs w:val="20"/>
        </w:rPr>
      </w:pPr>
    </w:p>
    <w:p w:rsidR="00FE01B2" w:rsidRDefault="00FE01B2" w:rsidP="000D0FF1">
      <w:pPr>
        <w:pStyle w:val="BodyText2"/>
        <w:spacing w:after="0" w:line="240" w:lineRule="auto"/>
        <w:rPr>
          <w:rFonts w:ascii="Tahoma" w:hAnsi="Tahoma" w:cs="Tahoma"/>
          <w:sz w:val="20"/>
          <w:szCs w:val="20"/>
        </w:rPr>
      </w:pPr>
    </w:p>
    <w:p w:rsidR="00570D43" w:rsidRDefault="00570D43" w:rsidP="000D0FF1">
      <w:pPr>
        <w:pStyle w:val="BodyText2"/>
        <w:spacing w:after="0" w:line="240" w:lineRule="auto"/>
        <w:rPr>
          <w:rFonts w:ascii="Tahoma" w:hAnsi="Tahoma" w:cs="Tahoma"/>
          <w:sz w:val="20"/>
          <w:szCs w:val="20"/>
        </w:rPr>
      </w:pPr>
    </w:p>
    <w:p w:rsidR="00570D43" w:rsidRDefault="00570D43" w:rsidP="000D0FF1">
      <w:pPr>
        <w:pStyle w:val="BodyText2"/>
        <w:spacing w:after="0" w:line="240" w:lineRule="auto"/>
        <w:rPr>
          <w:rFonts w:ascii="Tahoma" w:hAnsi="Tahoma" w:cs="Tahoma"/>
          <w:sz w:val="20"/>
          <w:szCs w:val="20"/>
        </w:rPr>
      </w:pPr>
    </w:p>
    <w:p w:rsidR="009A7C78" w:rsidRPr="00D806F9" w:rsidRDefault="009A7C78" w:rsidP="000D0FF1">
      <w:pPr>
        <w:rPr>
          <w:sz w:val="32"/>
          <w:szCs w:val="32"/>
        </w:rPr>
      </w:pPr>
      <w:r w:rsidRPr="00D806F9">
        <w:rPr>
          <w:sz w:val="32"/>
          <w:szCs w:val="32"/>
        </w:rPr>
        <w:t>Chapter 2</w:t>
      </w:r>
    </w:p>
    <w:p w:rsidR="00EF32E7" w:rsidRDefault="009A7C78" w:rsidP="00EF32E7">
      <w:pPr>
        <w:spacing w:after="0" w:line="240" w:lineRule="auto"/>
        <w:rPr>
          <w:rFonts w:ascii="Tahoma" w:eastAsia="Times New Roman" w:hAnsi="Tahoma" w:cs="Tahoma"/>
          <w:sz w:val="20"/>
          <w:szCs w:val="20"/>
        </w:rPr>
      </w:pPr>
      <w:r w:rsidRPr="009A7C78">
        <w:rPr>
          <w:rFonts w:ascii="Tahoma" w:eastAsia="Times New Roman" w:hAnsi="Tahoma" w:cs="Franklin Gothic Book"/>
          <w:b/>
          <w:sz w:val="20"/>
        </w:rPr>
        <w:t>Recognized Services, Programs and Functions</w:t>
      </w:r>
      <w:r w:rsidR="00793ABE">
        <w:rPr>
          <w:rFonts w:ascii="Tahoma" w:eastAsia="Times New Roman" w:hAnsi="Tahoma" w:cs="Tahoma"/>
          <w:sz w:val="20"/>
          <w:szCs w:val="20"/>
        </w:rPr>
        <w:t xml:space="preserve"> </w:t>
      </w:r>
      <w:r w:rsidR="004050A0">
        <w:rPr>
          <w:rFonts w:ascii="Tahoma" w:eastAsia="Times New Roman" w:hAnsi="Tahoma" w:cs="Tahoma"/>
          <w:sz w:val="20"/>
          <w:szCs w:val="20"/>
        </w:rPr>
        <w:t>(CCR</w:t>
      </w:r>
      <w:r w:rsidR="001570C9">
        <w:rPr>
          <w:rFonts w:ascii="Tahoma" w:eastAsia="Times New Roman" w:hAnsi="Tahoma" w:cs="Tahoma"/>
          <w:sz w:val="20"/>
          <w:szCs w:val="20"/>
        </w:rPr>
        <w:t>,</w:t>
      </w:r>
      <w:r w:rsidR="004050A0">
        <w:rPr>
          <w:rFonts w:ascii="Tahoma" w:eastAsia="Times New Roman" w:hAnsi="Tahoma" w:cs="Tahoma"/>
          <w:sz w:val="20"/>
          <w:szCs w:val="20"/>
        </w:rPr>
        <w:t xml:space="preserve"> Title 5</w:t>
      </w:r>
      <w:r w:rsidR="00EC4CB0">
        <w:rPr>
          <w:rFonts w:ascii="Tahoma" w:eastAsia="Times New Roman" w:hAnsi="Tahoma" w:cs="Tahoma"/>
          <w:sz w:val="20"/>
          <w:szCs w:val="20"/>
        </w:rPr>
        <w:t>,</w:t>
      </w:r>
      <w:r w:rsidR="004050A0">
        <w:rPr>
          <w:rFonts w:ascii="Tahoma" w:eastAsia="Times New Roman" w:hAnsi="Tahoma" w:cs="Tahoma"/>
          <w:sz w:val="20"/>
          <w:szCs w:val="20"/>
        </w:rPr>
        <w:t xml:space="preserve"> </w:t>
      </w:r>
      <w:r w:rsidR="00F9344C">
        <w:rPr>
          <w:rFonts w:ascii="Tahoma" w:eastAsia="Times New Roman" w:hAnsi="Tahoma" w:cs="Tahoma"/>
          <w:sz w:val="20"/>
          <w:szCs w:val="20"/>
        </w:rPr>
        <w:t xml:space="preserve">§ </w:t>
      </w:r>
      <w:r w:rsidR="004050A0">
        <w:rPr>
          <w:rFonts w:ascii="Tahoma" w:eastAsia="Times New Roman" w:hAnsi="Tahoma" w:cs="Tahoma"/>
          <w:sz w:val="20"/>
          <w:szCs w:val="20"/>
        </w:rPr>
        <w:t>59259)</w:t>
      </w:r>
    </w:p>
    <w:p w:rsidR="00EF32E7" w:rsidRDefault="00EF32E7" w:rsidP="00EF32E7">
      <w:pPr>
        <w:spacing w:after="0" w:line="240" w:lineRule="auto"/>
        <w:rPr>
          <w:rFonts w:ascii="Tahoma" w:eastAsia="Times New Roman" w:hAnsi="Tahoma" w:cs="Tahoma"/>
          <w:sz w:val="20"/>
          <w:szCs w:val="20"/>
        </w:rPr>
      </w:pPr>
    </w:p>
    <w:p w:rsidR="009A7C78" w:rsidRDefault="009A7C78" w:rsidP="00EF32E7">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Auxiliary organizations may be recognized and established by the </w:t>
      </w:r>
      <w:r w:rsidR="00113078">
        <w:rPr>
          <w:rFonts w:ascii="Tahoma" w:eastAsia="Times New Roman" w:hAnsi="Tahoma" w:cs="Tahoma"/>
          <w:sz w:val="20"/>
          <w:szCs w:val="20"/>
        </w:rPr>
        <w:t>Governing Board</w:t>
      </w:r>
      <w:r w:rsidRPr="009A7C78">
        <w:rPr>
          <w:rFonts w:ascii="Tahoma" w:eastAsia="Times New Roman" w:hAnsi="Tahoma" w:cs="Tahoma"/>
          <w:sz w:val="20"/>
          <w:szCs w:val="20"/>
        </w:rPr>
        <w:t xml:space="preserve"> to perform services, programs and functions which are an integral part of the community college educational programs.</w:t>
      </w:r>
      <w:r w:rsidR="00570D43">
        <w:rPr>
          <w:rFonts w:ascii="Tahoma" w:eastAsia="Times New Roman" w:hAnsi="Tahoma" w:cs="Tahoma"/>
          <w:sz w:val="20"/>
          <w:szCs w:val="20"/>
        </w:rPr>
        <w:t xml:space="preserve"> </w:t>
      </w:r>
      <w:r w:rsidRPr="009A7C78">
        <w:rPr>
          <w:rFonts w:ascii="Tahoma" w:eastAsia="Times New Roman" w:hAnsi="Tahoma" w:cs="Tahoma"/>
          <w:sz w:val="20"/>
          <w:szCs w:val="20"/>
        </w:rPr>
        <w:t>The following supportive services and specified programs have been determined to be appropriate:</w:t>
      </w:r>
    </w:p>
    <w:p w:rsidR="004050A0" w:rsidRPr="009A7C78" w:rsidRDefault="004050A0" w:rsidP="00EF32E7">
      <w:pPr>
        <w:spacing w:after="0" w:line="240" w:lineRule="auto"/>
        <w:rPr>
          <w:rFonts w:ascii="Tahoma" w:eastAsia="Times New Roman" w:hAnsi="Tahoma" w:cs="Tahoma"/>
          <w:sz w:val="20"/>
          <w:szCs w:val="20"/>
        </w:rPr>
      </w:pP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Student association or organization activities;</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Bookstores;</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Food and campus services;</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Student union programs;</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Facilities and equipment;</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Loans, scholarships, grants-in-aid</w:t>
      </w:r>
      <w:r w:rsidR="004B1282">
        <w:rPr>
          <w:rFonts w:ascii="Tahoma" w:eastAsia="Times New Roman" w:hAnsi="Tahoma" w:cs="Tahoma"/>
          <w:sz w:val="20"/>
          <w:szCs w:val="20"/>
        </w:rPr>
        <w:t>s</w:t>
      </w:r>
      <w:r w:rsidRPr="00BB35AF">
        <w:rPr>
          <w:rFonts w:ascii="Tahoma" w:eastAsia="Times New Roman" w:hAnsi="Tahoma" w:cs="Tahoma"/>
          <w:sz w:val="20"/>
          <w:szCs w:val="20"/>
        </w:rPr>
        <w:t>;</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Workshops, conferences, institutes and federal projects;</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Alumni activities;</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Supplementary health services;</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Gifts, bequests, devises, endowments and trusts; and</w:t>
      </w:r>
    </w:p>
    <w:p w:rsidR="009A7C78" w:rsidRPr="00BB35AF" w:rsidRDefault="009A7C78" w:rsidP="00BB35AF">
      <w:pPr>
        <w:pStyle w:val="ListParagraph"/>
        <w:numPr>
          <w:ilvl w:val="0"/>
          <w:numId w:val="16"/>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Public relations programs.</w:t>
      </w:r>
    </w:p>
    <w:p w:rsidR="004050A0" w:rsidRPr="009A7C78" w:rsidRDefault="004050A0" w:rsidP="004050A0">
      <w:pPr>
        <w:spacing w:after="0" w:line="240" w:lineRule="auto"/>
        <w:ind w:left="1440"/>
        <w:rPr>
          <w:rFonts w:ascii="Tahoma" w:eastAsia="Times New Roman" w:hAnsi="Tahoma" w:cs="Tahoma"/>
          <w:sz w:val="20"/>
          <w:szCs w:val="20"/>
        </w:rPr>
      </w:pPr>
    </w:p>
    <w:p w:rsidR="009A7C78" w:rsidRDefault="004050A0" w:rsidP="004050A0">
      <w:pPr>
        <w:spacing w:after="0" w:line="240" w:lineRule="auto"/>
        <w:rPr>
          <w:rFonts w:ascii="Tahoma" w:eastAsia="Times New Roman" w:hAnsi="Tahoma" w:cs="Tahoma"/>
          <w:sz w:val="20"/>
          <w:szCs w:val="20"/>
        </w:rPr>
      </w:pPr>
      <w:r>
        <w:rPr>
          <w:rFonts w:ascii="Tahoma" w:eastAsia="Times New Roman" w:hAnsi="Tahoma" w:cs="Tahoma"/>
          <w:sz w:val="20"/>
          <w:szCs w:val="20"/>
        </w:rPr>
        <w:t>This</w:t>
      </w:r>
      <w:r w:rsidR="009A7C78" w:rsidRPr="009A7C78">
        <w:rPr>
          <w:rFonts w:ascii="Tahoma" w:eastAsia="Times New Roman" w:hAnsi="Tahoma" w:cs="Tahoma"/>
          <w:sz w:val="20"/>
          <w:szCs w:val="20"/>
        </w:rPr>
        <w:t xml:space="preserve"> shall not be construed to prohibit an auxiliary organization from taking actions essential to satisfy the non-profit corporation or tax laws of the State of California or the Federal tax laws.</w:t>
      </w:r>
    </w:p>
    <w:p w:rsidR="004050A0" w:rsidRDefault="004050A0" w:rsidP="004050A0">
      <w:pPr>
        <w:spacing w:after="0" w:line="240" w:lineRule="auto"/>
        <w:rPr>
          <w:rFonts w:ascii="Tahoma" w:eastAsia="Times New Roman" w:hAnsi="Tahoma" w:cs="Tahoma"/>
          <w:sz w:val="20"/>
          <w:szCs w:val="20"/>
        </w:rPr>
      </w:pPr>
    </w:p>
    <w:p w:rsidR="009A7C78" w:rsidRPr="009A7C78" w:rsidRDefault="009A7C78" w:rsidP="004050A0">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Operations of commercial services on a campus shall be </w:t>
      </w:r>
      <w:r w:rsidR="00D46531" w:rsidRPr="009A7C78">
        <w:rPr>
          <w:rFonts w:ascii="Tahoma" w:eastAsia="Times New Roman" w:hAnsi="Tahoma" w:cs="Tahoma"/>
          <w:sz w:val="20"/>
          <w:szCs w:val="20"/>
        </w:rPr>
        <w:t>self-supporting</w:t>
      </w:r>
      <w:r w:rsidRPr="009A7C78">
        <w:rPr>
          <w:rFonts w:ascii="Tahoma" w:eastAsia="Times New Roman" w:hAnsi="Tahoma" w:cs="Tahoma"/>
          <w:sz w:val="20"/>
          <w:szCs w:val="20"/>
        </w:rPr>
        <w:t xml:space="preserve"> when operated by an auxiliary organization.</w:t>
      </w:r>
    </w:p>
    <w:p w:rsidR="009A7C78" w:rsidRDefault="009A7C78" w:rsidP="009A7C78">
      <w:pPr>
        <w:pStyle w:val="BodyText2"/>
        <w:spacing w:after="0"/>
        <w:rPr>
          <w:rFonts w:ascii="Tahoma" w:hAnsi="Tahoma" w:cs="Tahoma"/>
          <w:sz w:val="20"/>
          <w:szCs w:val="20"/>
        </w:rPr>
      </w:pPr>
    </w:p>
    <w:p w:rsidR="00020A3E" w:rsidRPr="000D0FF1" w:rsidRDefault="00020A3E" w:rsidP="009A7C78">
      <w:pPr>
        <w:pStyle w:val="BodyText2"/>
        <w:spacing w:after="0"/>
        <w:rPr>
          <w:rFonts w:ascii="Tahoma" w:hAnsi="Tahoma" w:cs="Tahoma"/>
          <w:b/>
          <w:sz w:val="20"/>
          <w:szCs w:val="20"/>
        </w:rPr>
      </w:pPr>
      <w:r w:rsidRPr="000D0FF1">
        <w:rPr>
          <w:rFonts w:ascii="Tahoma" w:hAnsi="Tahoma" w:cs="Tahoma"/>
          <w:b/>
          <w:sz w:val="20"/>
          <w:szCs w:val="20"/>
        </w:rPr>
        <w:t>Fundraising</w:t>
      </w:r>
    </w:p>
    <w:p w:rsidR="00020A3E" w:rsidRPr="000D0FF1" w:rsidRDefault="00020A3E" w:rsidP="00020A3E">
      <w:pPr>
        <w:pStyle w:val="BodyText2"/>
        <w:spacing w:after="0" w:line="240" w:lineRule="auto"/>
        <w:rPr>
          <w:rFonts w:ascii="Tahoma" w:eastAsia="Times New Roman" w:hAnsi="Tahoma" w:cs="Tahoma"/>
          <w:sz w:val="20"/>
          <w:szCs w:val="20"/>
        </w:rPr>
      </w:pPr>
      <w:r w:rsidRPr="000D0FF1">
        <w:rPr>
          <w:rFonts w:ascii="Tahoma" w:hAnsi="Tahoma" w:cs="Tahoma"/>
          <w:sz w:val="20"/>
          <w:szCs w:val="20"/>
        </w:rPr>
        <w:t xml:space="preserve">As outlined in Chapter </w:t>
      </w:r>
      <w:r w:rsidR="00793ABE">
        <w:rPr>
          <w:rFonts w:ascii="Tahoma" w:hAnsi="Tahoma" w:cs="Tahoma"/>
          <w:sz w:val="20"/>
          <w:szCs w:val="20"/>
        </w:rPr>
        <w:t>1</w:t>
      </w:r>
      <w:r w:rsidRPr="000D0FF1">
        <w:rPr>
          <w:rFonts w:ascii="Tahoma" w:hAnsi="Tahoma" w:cs="Tahoma"/>
          <w:sz w:val="20"/>
          <w:szCs w:val="20"/>
        </w:rPr>
        <w:t xml:space="preserve">, auxiliary organizations are intended to provide the fiscal means for the benefit of the district and </w:t>
      </w:r>
      <w:r w:rsidRPr="000D0FF1">
        <w:rPr>
          <w:rFonts w:ascii="Tahoma" w:eastAsia="Times New Roman" w:hAnsi="Tahoma" w:cs="Tahoma"/>
          <w:sz w:val="20"/>
          <w:szCs w:val="20"/>
        </w:rPr>
        <w:t>eliminate the undue difficulty that would otherwise arise under the usual governmental budgetary, purchasing and other fiscal controls except as expressly prohibited by the Education Code or Title 5, or the District’s procedures.</w:t>
      </w:r>
      <w:r w:rsidR="00570D43">
        <w:rPr>
          <w:rFonts w:ascii="Tahoma" w:eastAsia="Times New Roman" w:hAnsi="Tahoma" w:cs="Tahoma"/>
          <w:sz w:val="20"/>
          <w:szCs w:val="20"/>
        </w:rPr>
        <w:t xml:space="preserve"> </w:t>
      </w:r>
      <w:r w:rsidRPr="000D0FF1">
        <w:rPr>
          <w:rFonts w:ascii="Tahoma" w:eastAsia="Times New Roman" w:hAnsi="Tahoma" w:cs="Tahoma"/>
          <w:sz w:val="20"/>
          <w:szCs w:val="20"/>
        </w:rPr>
        <w:t>Fundraising, particularly through raffles and drawings is a means often used.</w:t>
      </w:r>
      <w:r w:rsidR="00570D43">
        <w:rPr>
          <w:rFonts w:ascii="Tahoma" w:eastAsia="Times New Roman" w:hAnsi="Tahoma" w:cs="Tahoma"/>
          <w:sz w:val="20"/>
          <w:szCs w:val="20"/>
        </w:rPr>
        <w:t xml:space="preserve"> </w:t>
      </w:r>
    </w:p>
    <w:p w:rsidR="00020A3E" w:rsidRPr="000D0FF1" w:rsidRDefault="00020A3E" w:rsidP="00020A3E">
      <w:pPr>
        <w:pStyle w:val="BodyText2"/>
        <w:spacing w:after="0" w:line="240" w:lineRule="auto"/>
        <w:rPr>
          <w:rFonts w:ascii="Tahoma" w:eastAsiaTheme="minorEastAsia" w:hAnsi="Tahoma" w:cs="Tahoma"/>
          <w:sz w:val="20"/>
          <w:szCs w:val="20"/>
        </w:rPr>
      </w:pPr>
    </w:p>
    <w:p w:rsidR="00793ABE" w:rsidRDefault="00AE48C7" w:rsidP="00AE48C7">
      <w:pPr>
        <w:spacing w:after="0" w:line="240" w:lineRule="auto"/>
        <w:rPr>
          <w:rFonts w:ascii="Tahoma" w:hAnsi="Tahoma" w:cs="Tahoma"/>
          <w:sz w:val="20"/>
        </w:rPr>
      </w:pPr>
      <w:r>
        <w:rPr>
          <w:rFonts w:ascii="Tahoma" w:hAnsi="Tahoma" w:cs="Tahoma"/>
          <w:b/>
          <w:sz w:val="20"/>
          <w:szCs w:val="20"/>
        </w:rPr>
        <w:t>Raffles and Drawings</w:t>
      </w:r>
      <w:r>
        <w:rPr>
          <w:rFonts w:ascii="Tahoma" w:hAnsi="Tahoma" w:cs="Tahoma"/>
          <w:sz w:val="20"/>
          <w:szCs w:val="20"/>
        </w:rPr>
        <w:t xml:space="preserve"> </w:t>
      </w:r>
    </w:p>
    <w:p w:rsidR="00793ABE" w:rsidRDefault="00793ABE" w:rsidP="00AE48C7">
      <w:pPr>
        <w:spacing w:after="0" w:line="240" w:lineRule="auto"/>
        <w:rPr>
          <w:rFonts w:ascii="Tahoma" w:hAnsi="Tahoma" w:cs="Tahoma"/>
          <w:sz w:val="20"/>
        </w:rPr>
      </w:pPr>
    </w:p>
    <w:p w:rsidR="00AE48C7" w:rsidRPr="004C488D" w:rsidRDefault="00AE48C7" w:rsidP="00AE48C7">
      <w:pPr>
        <w:spacing w:after="0" w:line="240" w:lineRule="auto"/>
        <w:rPr>
          <w:rFonts w:ascii="Tahoma" w:hAnsi="Tahoma" w:cs="Tahoma"/>
          <w:sz w:val="20"/>
          <w:szCs w:val="20"/>
        </w:rPr>
      </w:pPr>
      <w:r w:rsidRPr="00307D18">
        <w:rPr>
          <w:rFonts w:ascii="Tahoma" w:hAnsi="Tahoma" w:cs="Tahoma"/>
          <w:sz w:val="20"/>
        </w:rPr>
        <w:t>Since colleges and districts are considered public governmental entities and not private nonprofit organizations</w:t>
      </w:r>
      <w:r w:rsidR="005C0991" w:rsidRPr="00307D18">
        <w:rPr>
          <w:rFonts w:ascii="Tahoma" w:hAnsi="Tahoma" w:cs="Tahoma"/>
          <w:sz w:val="20"/>
        </w:rPr>
        <w:t>,</w:t>
      </w:r>
      <w:r w:rsidRPr="00307D18">
        <w:rPr>
          <w:rFonts w:ascii="Tahoma" w:hAnsi="Tahoma" w:cs="Tahoma"/>
          <w:sz w:val="20"/>
        </w:rPr>
        <w:t xml:space="preserve"> they </w:t>
      </w:r>
      <w:r w:rsidRPr="00307D18">
        <w:rPr>
          <w:rFonts w:ascii="Tahoma" w:hAnsi="Tahoma" w:cs="Tahoma"/>
          <w:sz w:val="20"/>
          <w:u w:val="single"/>
        </w:rPr>
        <w:t>cannot</w:t>
      </w:r>
      <w:r w:rsidRPr="00307D18">
        <w:rPr>
          <w:rFonts w:ascii="Tahoma" w:hAnsi="Tahoma" w:cs="Tahoma"/>
          <w:sz w:val="20"/>
        </w:rPr>
        <w:t xml:space="preserve"> conduct raffles. Only private nonprofit organizations </w:t>
      </w:r>
      <w:r w:rsidRPr="00307D18">
        <w:rPr>
          <w:rFonts w:ascii="Tahoma" w:hAnsi="Tahoma" w:cs="Tahoma"/>
          <w:sz w:val="20"/>
          <w:szCs w:val="20"/>
        </w:rPr>
        <w:t>are considered “eligible organizations” and legally permitted to conduct raffles in California.</w:t>
      </w:r>
      <w:r w:rsidR="00570D43">
        <w:rPr>
          <w:rFonts w:ascii="Tahoma" w:hAnsi="Tahoma" w:cs="Tahoma"/>
          <w:sz w:val="20"/>
          <w:szCs w:val="20"/>
        </w:rPr>
        <w:t xml:space="preserve"> </w:t>
      </w:r>
      <w:r w:rsidRPr="00307D18">
        <w:rPr>
          <w:rFonts w:ascii="Tahoma" w:hAnsi="Tahoma" w:cs="Tahoma"/>
          <w:sz w:val="20"/>
          <w:szCs w:val="20"/>
        </w:rPr>
        <w:t xml:space="preserve">The nonprofit raffle program is governed by Title 11, Division 1, Chapter 4.6 and Penal Code </w:t>
      </w:r>
      <w:r w:rsidR="00FE01B2">
        <w:t>§</w:t>
      </w:r>
      <w:r w:rsidR="00FE01B2">
        <w:rPr>
          <w:rFonts w:ascii="Tahoma" w:hAnsi="Tahoma" w:cs="Tahoma"/>
          <w:sz w:val="20"/>
          <w:szCs w:val="20"/>
        </w:rPr>
        <w:t xml:space="preserve"> </w:t>
      </w:r>
      <w:r w:rsidRPr="00307D18">
        <w:rPr>
          <w:rFonts w:ascii="Tahoma" w:hAnsi="Tahoma" w:cs="Tahoma"/>
          <w:sz w:val="20"/>
          <w:szCs w:val="20"/>
        </w:rPr>
        <w:t>320.5.</w:t>
      </w:r>
      <w:r w:rsidR="00570D43">
        <w:rPr>
          <w:rFonts w:ascii="Tahoma" w:hAnsi="Tahoma" w:cs="Tahoma"/>
          <w:sz w:val="20"/>
          <w:szCs w:val="20"/>
        </w:rPr>
        <w:t xml:space="preserve"> </w:t>
      </w:r>
      <w:r w:rsidRPr="00307D18">
        <w:rPr>
          <w:rFonts w:ascii="Tahoma" w:hAnsi="Tahoma" w:cs="Tahoma"/>
          <w:sz w:val="20"/>
          <w:szCs w:val="20"/>
        </w:rPr>
        <w:t>These codes outline procedures, registration and reporting requirements to the Attorney General’s Office.</w:t>
      </w:r>
      <w:r w:rsidR="00570D43">
        <w:rPr>
          <w:rFonts w:ascii="Tahoma" w:hAnsi="Tahoma" w:cs="Tahoma"/>
          <w:sz w:val="20"/>
          <w:szCs w:val="20"/>
        </w:rPr>
        <w:t xml:space="preserve"> </w:t>
      </w:r>
    </w:p>
    <w:p w:rsidR="00AE48C7" w:rsidRPr="004C488D" w:rsidRDefault="00AE48C7" w:rsidP="00AE48C7">
      <w:pPr>
        <w:spacing w:after="0" w:line="240" w:lineRule="auto"/>
        <w:rPr>
          <w:rFonts w:ascii="Tahoma" w:hAnsi="Tahoma" w:cs="Tahoma"/>
          <w:sz w:val="20"/>
          <w:szCs w:val="20"/>
        </w:rPr>
      </w:pPr>
    </w:p>
    <w:p w:rsidR="00AE48C7" w:rsidRPr="000D0FF1" w:rsidRDefault="00AE48C7" w:rsidP="00AE48C7">
      <w:pPr>
        <w:spacing w:after="0" w:line="240" w:lineRule="auto"/>
        <w:rPr>
          <w:rFonts w:ascii="Tahoma" w:hAnsi="Tahoma" w:cs="Tahoma"/>
          <w:sz w:val="20"/>
          <w:szCs w:val="20"/>
        </w:rPr>
      </w:pPr>
      <w:r w:rsidRPr="004C488D">
        <w:rPr>
          <w:rFonts w:ascii="Tahoma" w:hAnsi="Tahoma" w:cs="Tahoma"/>
          <w:sz w:val="20"/>
          <w:szCs w:val="20"/>
        </w:rPr>
        <w:t>Penal Code 320.5(c) states, “For the purposes of this section, “eligible organization” means a private, nonprofit organization that has been qualified to conduct business in California for at least one year prior</w:t>
      </w:r>
      <w:r w:rsidRPr="000D0FF1">
        <w:rPr>
          <w:rFonts w:ascii="Tahoma" w:hAnsi="Tahoma" w:cs="Tahoma"/>
          <w:sz w:val="20"/>
          <w:szCs w:val="20"/>
        </w:rPr>
        <w:t xml:space="preserve"> to conducting a raffle and is exempt from taxation pursuant to</w:t>
      </w:r>
      <w:r w:rsidR="00FE01B2">
        <w:rPr>
          <w:rFonts w:ascii="Tahoma" w:hAnsi="Tahoma" w:cs="Tahoma"/>
          <w:sz w:val="20"/>
          <w:szCs w:val="20"/>
        </w:rPr>
        <w:t xml:space="preserve"> </w:t>
      </w:r>
      <w:r w:rsidR="00FE01B2">
        <w:t>§§</w:t>
      </w:r>
      <w:r w:rsidRPr="000D0FF1">
        <w:rPr>
          <w:rFonts w:ascii="Tahoma" w:hAnsi="Tahoma" w:cs="Tahoma"/>
          <w:sz w:val="20"/>
          <w:szCs w:val="20"/>
        </w:rPr>
        <w:t xml:space="preserve"> 23701a, 23701b, 23701d, 23701e, 23701f, 23701g, 23701k, 23701l, 23701t, or 23701w of the Revenue and Taxation Code.”</w:t>
      </w:r>
    </w:p>
    <w:p w:rsidR="00AE48C7" w:rsidRPr="000D0FF1" w:rsidRDefault="00AE48C7" w:rsidP="00AE48C7">
      <w:pPr>
        <w:spacing w:after="0" w:line="240" w:lineRule="auto"/>
        <w:rPr>
          <w:rFonts w:ascii="Tahoma" w:hAnsi="Tahoma" w:cs="Tahoma"/>
          <w:sz w:val="20"/>
          <w:szCs w:val="20"/>
        </w:rPr>
      </w:pPr>
    </w:p>
    <w:p w:rsidR="00AE48C7" w:rsidRPr="000D0FF1" w:rsidRDefault="00AE48C7" w:rsidP="00AE48C7">
      <w:pPr>
        <w:spacing w:after="0" w:line="240" w:lineRule="auto"/>
        <w:rPr>
          <w:rFonts w:ascii="Tahoma" w:hAnsi="Tahoma" w:cs="Tahoma"/>
          <w:sz w:val="20"/>
          <w:szCs w:val="20"/>
        </w:rPr>
      </w:pPr>
      <w:r w:rsidRPr="000D0FF1">
        <w:rPr>
          <w:rFonts w:ascii="Tahoma" w:hAnsi="Tahoma" w:cs="Tahoma"/>
          <w:sz w:val="20"/>
          <w:szCs w:val="20"/>
        </w:rPr>
        <w:t>Whi</w:t>
      </w:r>
      <w:r>
        <w:rPr>
          <w:rFonts w:ascii="Tahoma" w:hAnsi="Tahoma" w:cs="Tahoma"/>
          <w:sz w:val="20"/>
          <w:szCs w:val="20"/>
        </w:rPr>
        <w:t>le community college auxiliary organizations</w:t>
      </w:r>
      <w:r w:rsidRPr="000D0FF1">
        <w:rPr>
          <w:rFonts w:ascii="Tahoma" w:hAnsi="Tahoma" w:cs="Tahoma"/>
          <w:sz w:val="20"/>
          <w:szCs w:val="20"/>
        </w:rPr>
        <w:t xml:space="preserve"> are typically tax-exempt and are usually identified as 23701d organizations, </w:t>
      </w:r>
      <w:r>
        <w:rPr>
          <w:rFonts w:ascii="Tahoma" w:hAnsi="Tahoma" w:cs="Tahoma"/>
          <w:sz w:val="20"/>
          <w:szCs w:val="20"/>
        </w:rPr>
        <w:t xml:space="preserve">whether </w:t>
      </w:r>
      <w:r w:rsidR="00F27F9C">
        <w:rPr>
          <w:rFonts w:ascii="Tahoma" w:hAnsi="Tahoma" w:cs="Tahoma"/>
          <w:sz w:val="20"/>
          <w:szCs w:val="20"/>
        </w:rPr>
        <w:t xml:space="preserve">or not </w:t>
      </w:r>
      <w:r>
        <w:rPr>
          <w:rFonts w:ascii="Tahoma" w:hAnsi="Tahoma" w:cs="Tahoma"/>
          <w:sz w:val="20"/>
          <w:szCs w:val="20"/>
        </w:rPr>
        <w:t>the auxiliary is</w:t>
      </w:r>
      <w:r w:rsidRPr="000D0FF1">
        <w:rPr>
          <w:rFonts w:ascii="Tahoma" w:hAnsi="Tahoma" w:cs="Tahoma"/>
          <w:sz w:val="20"/>
          <w:szCs w:val="20"/>
        </w:rPr>
        <w:t xml:space="preserve"> a </w:t>
      </w:r>
      <w:r w:rsidR="00F27F9C">
        <w:rPr>
          <w:rFonts w:ascii="Tahoma" w:hAnsi="Tahoma" w:cs="Tahoma"/>
          <w:sz w:val="20"/>
          <w:szCs w:val="20"/>
        </w:rPr>
        <w:t>“</w:t>
      </w:r>
      <w:r w:rsidRPr="000D0FF1">
        <w:rPr>
          <w:rFonts w:ascii="Tahoma" w:hAnsi="Tahoma" w:cs="Tahoma"/>
          <w:sz w:val="20"/>
          <w:szCs w:val="20"/>
        </w:rPr>
        <w:t>private</w:t>
      </w:r>
      <w:r w:rsidR="00F27F9C">
        <w:rPr>
          <w:rFonts w:ascii="Tahoma" w:hAnsi="Tahoma" w:cs="Tahoma"/>
          <w:sz w:val="20"/>
          <w:szCs w:val="20"/>
        </w:rPr>
        <w:t>”</w:t>
      </w:r>
      <w:r w:rsidRPr="000D0FF1">
        <w:rPr>
          <w:rFonts w:ascii="Tahoma" w:hAnsi="Tahoma" w:cs="Tahoma"/>
          <w:sz w:val="20"/>
          <w:szCs w:val="20"/>
        </w:rPr>
        <w:t xml:space="preserve"> organization </w:t>
      </w:r>
      <w:r>
        <w:rPr>
          <w:rFonts w:ascii="Tahoma" w:hAnsi="Tahoma" w:cs="Tahoma"/>
          <w:sz w:val="20"/>
          <w:szCs w:val="20"/>
        </w:rPr>
        <w:t xml:space="preserve">must </w:t>
      </w:r>
      <w:r w:rsidRPr="000D0FF1">
        <w:rPr>
          <w:rFonts w:ascii="Tahoma" w:hAnsi="Tahoma" w:cs="Tahoma"/>
          <w:sz w:val="20"/>
          <w:szCs w:val="20"/>
        </w:rPr>
        <w:t xml:space="preserve">also be </w:t>
      </w:r>
      <w:r>
        <w:rPr>
          <w:rFonts w:ascii="Tahoma" w:hAnsi="Tahoma" w:cs="Tahoma"/>
          <w:sz w:val="20"/>
          <w:szCs w:val="20"/>
        </w:rPr>
        <w:t>determined</w:t>
      </w:r>
      <w:r w:rsidRPr="000D0FF1">
        <w:rPr>
          <w:rFonts w:ascii="Tahoma" w:hAnsi="Tahoma" w:cs="Tahoma"/>
          <w:sz w:val="20"/>
          <w:szCs w:val="20"/>
        </w:rPr>
        <w:t>.</w:t>
      </w:r>
      <w:r w:rsidR="00570D43">
        <w:rPr>
          <w:rFonts w:ascii="Tahoma" w:hAnsi="Tahoma" w:cs="Tahoma"/>
          <w:sz w:val="20"/>
          <w:szCs w:val="20"/>
        </w:rPr>
        <w:t xml:space="preserve"> </w:t>
      </w:r>
      <w:r>
        <w:rPr>
          <w:rFonts w:ascii="Tahoma" w:hAnsi="Tahoma" w:cs="Tahoma"/>
          <w:sz w:val="20"/>
          <w:szCs w:val="20"/>
        </w:rPr>
        <w:t>T</w:t>
      </w:r>
      <w:r w:rsidRPr="000D0FF1">
        <w:rPr>
          <w:rFonts w:ascii="Tahoma" w:hAnsi="Tahoma" w:cs="Tahoma"/>
          <w:sz w:val="20"/>
          <w:szCs w:val="20"/>
        </w:rPr>
        <w:t>he State Attorney General’s Office opinion</w:t>
      </w:r>
      <w:r w:rsidRPr="00AE48C7">
        <w:rPr>
          <w:rFonts w:ascii="Tahoma" w:hAnsi="Tahoma" w:cs="Tahoma"/>
          <w:sz w:val="20"/>
          <w:szCs w:val="20"/>
        </w:rPr>
        <w:t xml:space="preserve"> 04-211 dated April 7, 2005</w:t>
      </w:r>
      <w:r w:rsidRPr="000D0FF1">
        <w:rPr>
          <w:rFonts w:ascii="Tahoma" w:hAnsi="Tahoma" w:cs="Tahoma"/>
          <w:sz w:val="20"/>
          <w:szCs w:val="20"/>
        </w:rPr>
        <w:t xml:space="preserve"> indicates </w:t>
      </w:r>
      <w:r>
        <w:rPr>
          <w:rFonts w:ascii="Tahoma" w:hAnsi="Tahoma" w:cs="Tahoma"/>
          <w:sz w:val="20"/>
          <w:szCs w:val="20"/>
        </w:rPr>
        <w:t xml:space="preserve">that </w:t>
      </w:r>
      <w:r w:rsidRPr="004C488D">
        <w:rPr>
          <w:rFonts w:ascii="Tahoma" w:hAnsi="Tahoma" w:cs="Tahoma"/>
          <w:sz w:val="20"/>
          <w:szCs w:val="20"/>
        </w:rPr>
        <w:t xml:space="preserve">the </w:t>
      </w:r>
      <w:r w:rsidRPr="00307D18">
        <w:rPr>
          <w:rFonts w:ascii="Tahoma" w:hAnsi="Tahoma" w:cs="Tahoma"/>
          <w:sz w:val="20"/>
          <w:szCs w:val="20"/>
        </w:rPr>
        <w:t>courts have generally recognized auxiliary organizations as private non-governmental entities versus public governmental entities</w:t>
      </w:r>
      <w:r w:rsidR="00E5392B" w:rsidRPr="00307D18">
        <w:rPr>
          <w:rFonts w:ascii="Tahoma" w:hAnsi="Tahoma" w:cs="Tahoma"/>
          <w:sz w:val="20"/>
          <w:szCs w:val="20"/>
        </w:rPr>
        <w:t xml:space="preserve"> (See Appendix H)</w:t>
      </w:r>
      <w:r w:rsidRPr="00307D18">
        <w:rPr>
          <w:rFonts w:ascii="Tahoma" w:hAnsi="Tahoma" w:cs="Tahoma"/>
          <w:sz w:val="20"/>
          <w:szCs w:val="20"/>
        </w:rPr>
        <w:t>.</w:t>
      </w:r>
      <w:r w:rsidR="00570D43">
        <w:rPr>
          <w:rFonts w:ascii="Tahoma" w:hAnsi="Tahoma" w:cs="Tahoma"/>
          <w:sz w:val="20"/>
          <w:szCs w:val="20"/>
        </w:rPr>
        <w:t xml:space="preserve"> </w:t>
      </w:r>
      <w:r w:rsidRPr="00307D18">
        <w:rPr>
          <w:rFonts w:ascii="Tahoma" w:hAnsi="Tahoma" w:cs="Tahoma"/>
          <w:sz w:val="20"/>
          <w:szCs w:val="20"/>
        </w:rPr>
        <w:t xml:space="preserve">The opinion goes on to state that even those created under Education Code </w:t>
      </w:r>
      <w:r w:rsidR="00BE43EE">
        <w:rPr>
          <w:rFonts w:ascii="Tahoma" w:hAnsi="Tahoma" w:cs="Tahoma"/>
          <w:sz w:val="20"/>
          <w:szCs w:val="20"/>
        </w:rPr>
        <w:t>§</w:t>
      </w:r>
      <w:r w:rsidRPr="00307D18">
        <w:rPr>
          <w:rFonts w:ascii="Tahoma" w:hAnsi="Tahoma" w:cs="Tahoma"/>
          <w:sz w:val="20"/>
          <w:szCs w:val="20"/>
        </w:rPr>
        <w:t xml:space="preserve"> 72670 enjoy certain latitude not afforded colleges and distri</w:t>
      </w:r>
      <w:r w:rsidRPr="000D0FF1">
        <w:rPr>
          <w:rFonts w:ascii="Tahoma" w:hAnsi="Tahoma" w:cs="Tahoma"/>
          <w:sz w:val="20"/>
          <w:szCs w:val="20"/>
        </w:rPr>
        <w:t>cts as public governmental entities.</w:t>
      </w:r>
      <w:r w:rsidR="00570D43">
        <w:rPr>
          <w:rFonts w:ascii="Tahoma" w:hAnsi="Tahoma" w:cs="Tahoma"/>
          <w:sz w:val="20"/>
          <w:szCs w:val="20"/>
        </w:rPr>
        <w:t xml:space="preserve"> </w:t>
      </w:r>
      <w:r w:rsidRPr="000D0FF1">
        <w:rPr>
          <w:rFonts w:ascii="Tahoma" w:hAnsi="Tahoma" w:cs="Tahoma"/>
          <w:sz w:val="20"/>
          <w:szCs w:val="20"/>
        </w:rPr>
        <w:t xml:space="preserve">Districts should consult their legal counsel to confirm private nonprofit organizational status to ensure they meet the criteria to </w:t>
      </w:r>
      <w:r w:rsidR="00C4573F">
        <w:rPr>
          <w:rFonts w:ascii="Tahoma" w:hAnsi="Tahoma" w:cs="Tahoma"/>
          <w:sz w:val="20"/>
          <w:szCs w:val="20"/>
        </w:rPr>
        <w:t xml:space="preserve">be eligible to </w:t>
      </w:r>
      <w:r w:rsidRPr="000D0FF1">
        <w:rPr>
          <w:rFonts w:ascii="Tahoma" w:hAnsi="Tahoma" w:cs="Tahoma"/>
          <w:sz w:val="20"/>
          <w:szCs w:val="20"/>
        </w:rPr>
        <w:t>conduct raffles in compliance with the codes and regulations noted above.</w:t>
      </w:r>
      <w:r w:rsidR="00570D43">
        <w:rPr>
          <w:rFonts w:ascii="Tahoma" w:hAnsi="Tahoma" w:cs="Tahoma"/>
          <w:sz w:val="20"/>
          <w:szCs w:val="20"/>
        </w:rPr>
        <w:t xml:space="preserve"> </w:t>
      </w:r>
    </w:p>
    <w:p w:rsidR="00AE48C7" w:rsidRPr="000D0FF1" w:rsidRDefault="00AE48C7" w:rsidP="00AE48C7">
      <w:pPr>
        <w:spacing w:after="0" w:line="240" w:lineRule="auto"/>
        <w:rPr>
          <w:rFonts w:ascii="Tahoma" w:hAnsi="Tahoma" w:cs="Tahoma"/>
          <w:sz w:val="20"/>
          <w:szCs w:val="20"/>
        </w:rPr>
      </w:pPr>
    </w:p>
    <w:p w:rsidR="00AE48C7" w:rsidRPr="000D0FF1" w:rsidRDefault="00AE48C7" w:rsidP="00AE48C7">
      <w:pPr>
        <w:spacing w:after="0" w:line="480" w:lineRule="auto"/>
        <w:rPr>
          <w:rFonts w:ascii="Tahoma" w:hAnsi="Tahoma" w:cs="Tahoma"/>
          <w:sz w:val="20"/>
          <w:szCs w:val="20"/>
        </w:rPr>
      </w:pPr>
      <w:r w:rsidRPr="000D0FF1">
        <w:rPr>
          <w:rFonts w:ascii="Tahoma" w:hAnsi="Tahoma" w:cs="Tahoma"/>
          <w:sz w:val="20"/>
          <w:szCs w:val="20"/>
        </w:rPr>
        <w:t>Steps to determine if your auxiliary organization qualifies to conduct raffles:</w:t>
      </w:r>
    </w:p>
    <w:p w:rsidR="00AE48C7" w:rsidRPr="000D0FF1" w:rsidRDefault="00AE48C7" w:rsidP="00AE48C7">
      <w:pPr>
        <w:numPr>
          <w:ilvl w:val="0"/>
          <w:numId w:val="28"/>
        </w:numPr>
        <w:spacing w:after="0" w:line="480" w:lineRule="auto"/>
        <w:rPr>
          <w:rFonts w:ascii="Tahoma" w:hAnsi="Tahoma" w:cs="Tahoma"/>
          <w:sz w:val="20"/>
          <w:szCs w:val="20"/>
        </w:rPr>
      </w:pPr>
      <w:r w:rsidRPr="000D0FF1">
        <w:rPr>
          <w:rFonts w:ascii="Tahoma" w:hAnsi="Tahoma" w:cs="Tahoma"/>
          <w:sz w:val="20"/>
          <w:szCs w:val="20"/>
        </w:rPr>
        <w:t xml:space="preserve">Verify that your auxiliary is </w:t>
      </w:r>
      <w:r w:rsidR="00C4573F">
        <w:rPr>
          <w:rFonts w:ascii="Tahoma" w:hAnsi="Tahoma" w:cs="Tahoma"/>
          <w:sz w:val="20"/>
          <w:szCs w:val="20"/>
        </w:rPr>
        <w:t xml:space="preserve">a </w:t>
      </w:r>
      <w:r w:rsidRPr="000D0FF1">
        <w:rPr>
          <w:rFonts w:ascii="Tahoma" w:hAnsi="Tahoma" w:cs="Tahoma"/>
          <w:sz w:val="20"/>
          <w:szCs w:val="20"/>
        </w:rPr>
        <w:t>private nonprofit organization eligible to conduct raffles</w:t>
      </w:r>
    </w:p>
    <w:p w:rsidR="00AE48C7" w:rsidRPr="000D0FF1" w:rsidRDefault="00AE48C7" w:rsidP="00AE48C7">
      <w:pPr>
        <w:numPr>
          <w:ilvl w:val="0"/>
          <w:numId w:val="28"/>
        </w:numPr>
        <w:spacing w:after="0" w:line="240" w:lineRule="auto"/>
        <w:rPr>
          <w:rFonts w:ascii="Tahoma" w:hAnsi="Tahoma" w:cs="Tahoma"/>
          <w:sz w:val="20"/>
          <w:szCs w:val="20"/>
        </w:rPr>
      </w:pPr>
      <w:r w:rsidRPr="000D0FF1">
        <w:rPr>
          <w:rFonts w:ascii="Tahoma" w:hAnsi="Tahoma" w:cs="Tahoma"/>
          <w:sz w:val="20"/>
          <w:szCs w:val="20"/>
        </w:rPr>
        <w:t>Confirm your auxiliary’s nonprofit identification under the California Revenue and Tax Code.</w:t>
      </w:r>
      <w:r w:rsidR="00570D43">
        <w:rPr>
          <w:rFonts w:ascii="Tahoma" w:hAnsi="Tahoma" w:cs="Tahoma"/>
          <w:sz w:val="20"/>
          <w:szCs w:val="20"/>
        </w:rPr>
        <w:t xml:space="preserve"> </w:t>
      </w:r>
      <w:r w:rsidRPr="000D0FF1">
        <w:rPr>
          <w:rFonts w:ascii="Tahoma" w:hAnsi="Tahoma" w:cs="Tahoma"/>
          <w:sz w:val="20"/>
          <w:szCs w:val="20"/>
        </w:rPr>
        <w:t>Most auxiliaries</w:t>
      </w:r>
      <w:r w:rsidR="00793ABE">
        <w:rPr>
          <w:rFonts w:ascii="Tahoma" w:hAnsi="Tahoma" w:cs="Tahoma"/>
          <w:sz w:val="20"/>
          <w:szCs w:val="20"/>
        </w:rPr>
        <w:t xml:space="preserve"> are classified as</w:t>
      </w:r>
      <w:r w:rsidRPr="000D0FF1">
        <w:rPr>
          <w:rFonts w:ascii="Tahoma" w:hAnsi="Tahoma" w:cs="Tahoma"/>
          <w:sz w:val="20"/>
          <w:szCs w:val="20"/>
        </w:rPr>
        <w:t xml:space="preserve"> 23701d.</w:t>
      </w:r>
    </w:p>
    <w:p w:rsidR="00AE48C7" w:rsidRPr="000D0FF1" w:rsidRDefault="00AE48C7" w:rsidP="00AE48C7">
      <w:pPr>
        <w:spacing w:after="0" w:line="240" w:lineRule="auto"/>
        <w:ind w:left="720"/>
        <w:rPr>
          <w:rFonts w:ascii="Tahoma" w:hAnsi="Tahoma" w:cs="Tahoma"/>
          <w:sz w:val="20"/>
          <w:szCs w:val="20"/>
        </w:rPr>
      </w:pPr>
    </w:p>
    <w:p w:rsidR="00AE48C7" w:rsidRPr="000D0FF1" w:rsidRDefault="00AE48C7" w:rsidP="00AE48C7">
      <w:pPr>
        <w:numPr>
          <w:ilvl w:val="0"/>
          <w:numId w:val="28"/>
        </w:numPr>
        <w:spacing w:after="0" w:line="240" w:lineRule="auto"/>
        <w:rPr>
          <w:rFonts w:ascii="Tahoma" w:hAnsi="Tahoma" w:cs="Tahoma"/>
          <w:sz w:val="20"/>
          <w:szCs w:val="20"/>
        </w:rPr>
      </w:pPr>
      <w:r w:rsidRPr="000D0FF1">
        <w:rPr>
          <w:rFonts w:ascii="Tahoma" w:hAnsi="Tahoma" w:cs="Tahoma"/>
          <w:sz w:val="20"/>
          <w:szCs w:val="20"/>
        </w:rPr>
        <w:t xml:space="preserve">Register your auxiliary organization and complete required raffle reporting annually to the Attorney General’s Office and ensure compliance with Penal Code </w:t>
      </w:r>
      <w:r w:rsidR="00FE01B2">
        <w:t>§</w:t>
      </w:r>
      <w:r w:rsidR="00FE01B2">
        <w:rPr>
          <w:rFonts w:ascii="Tahoma" w:hAnsi="Tahoma" w:cs="Tahoma"/>
          <w:sz w:val="20"/>
          <w:szCs w:val="20"/>
        </w:rPr>
        <w:t xml:space="preserve"> </w:t>
      </w:r>
      <w:r w:rsidRPr="000D0FF1">
        <w:rPr>
          <w:rFonts w:ascii="Tahoma" w:hAnsi="Tahoma" w:cs="Tahoma"/>
          <w:sz w:val="20"/>
          <w:szCs w:val="20"/>
        </w:rPr>
        <w:t>320.5.</w:t>
      </w:r>
    </w:p>
    <w:p w:rsidR="00AE48C7" w:rsidRPr="000D0FF1" w:rsidRDefault="00AE48C7" w:rsidP="00AE48C7">
      <w:pPr>
        <w:spacing w:after="0" w:line="240" w:lineRule="auto"/>
        <w:ind w:left="720"/>
        <w:rPr>
          <w:rFonts w:ascii="Tahoma" w:hAnsi="Tahoma" w:cs="Tahoma"/>
          <w:sz w:val="20"/>
          <w:szCs w:val="20"/>
        </w:rPr>
      </w:pPr>
    </w:p>
    <w:p w:rsidR="00A80592" w:rsidRDefault="00DD3E4B" w:rsidP="00432611">
      <w:pPr>
        <w:rPr>
          <w:rFonts w:ascii="Tahoma" w:eastAsia="Times New Roman" w:hAnsi="Tahoma" w:cs="Tahoma"/>
          <w:color w:val="000000"/>
          <w:sz w:val="20"/>
          <w:szCs w:val="20"/>
        </w:rPr>
      </w:pPr>
      <w:r>
        <w:rPr>
          <w:rFonts w:ascii="Tahoma" w:hAnsi="Tahoma" w:cs="Tahoma"/>
          <w:sz w:val="20"/>
          <w:szCs w:val="20"/>
        </w:rPr>
        <w:t>M</w:t>
      </w:r>
      <w:r w:rsidR="00AE48C7" w:rsidRPr="000D0FF1">
        <w:rPr>
          <w:rFonts w:ascii="Tahoma" w:hAnsi="Tahoma" w:cs="Tahoma"/>
          <w:sz w:val="20"/>
          <w:szCs w:val="20"/>
        </w:rPr>
        <w:t xml:space="preserve">ore resources </w:t>
      </w:r>
      <w:r>
        <w:rPr>
          <w:rFonts w:ascii="Tahoma" w:hAnsi="Tahoma" w:cs="Tahoma"/>
          <w:sz w:val="20"/>
          <w:szCs w:val="20"/>
        </w:rPr>
        <w:t xml:space="preserve">are available </w:t>
      </w:r>
      <w:r w:rsidR="00AE48C7" w:rsidRPr="000D0FF1">
        <w:rPr>
          <w:rFonts w:ascii="Tahoma" w:hAnsi="Tahoma" w:cs="Tahoma"/>
          <w:sz w:val="20"/>
          <w:szCs w:val="20"/>
        </w:rPr>
        <w:t>from the Attorney General’s Registry of Charitable Trusts</w:t>
      </w:r>
      <w:r>
        <w:rPr>
          <w:rFonts w:ascii="Tahoma" w:hAnsi="Tahoma" w:cs="Tahoma"/>
          <w:sz w:val="20"/>
          <w:szCs w:val="20"/>
        </w:rPr>
        <w:t>.</w:t>
      </w:r>
      <w:r w:rsidR="00432611" w:rsidRPr="00432611">
        <w:rPr>
          <w:rFonts w:ascii="Tahoma" w:eastAsia="Times New Roman" w:hAnsi="Tahoma" w:cs="Tahoma"/>
          <w:color w:val="000000"/>
          <w:sz w:val="20"/>
          <w:szCs w:val="20"/>
        </w:rPr>
        <w:t xml:space="preserve"> </w:t>
      </w:r>
    </w:p>
    <w:p w:rsidR="00A80592" w:rsidRDefault="00A80592" w:rsidP="004C34ED">
      <w:pPr>
        <w:pStyle w:val="ListParagraph"/>
        <w:numPr>
          <w:ilvl w:val="0"/>
          <w:numId w:val="53"/>
        </w:numPr>
      </w:pPr>
      <w:hyperlink r:id="rId24" w:history="1">
        <w:r w:rsidRPr="00BF75FA">
          <w:rPr>
            <w:rStyle w:val="Hyperlink"/>
          </w:rPr>
          <w:t>http://oag.ca.gov/charities/raffles</w:t>
        </w:r>
      </w:hyperlink>
      <w:r>
        <w:t xml:space="preserve"> </w:t>
      </w:r>
    </w:p>
    <w:p w:rsidR="00432611" w:rsidRPr="004C34ED" w:rsidRDefault="00A80592" w:rsidP="004C34ED">
      <w:pPr>
        <w:pStyle w:val="ListParagraph"/>
        <w:numPr>
          <w:ilvl w:val="0"/>
          <w:numId w:val="53"/>
        </w:numPr>
      </w:pPr>
      <w:hyperlink r:id="rId25" w:history="1">
        <w:r w:rsidR="00432611" w:rsidRPr="00A80592">
          <w:rPr>
            <w:rStyle w:val="Hyperlink"/>
            <w:rFonts w:ascii="Tahoma" w:eastAsia="Times New Roman" w:hAnsi="Tahoma" w:cs="Tahoma"/>
            <w:sz w:val="20"/>
            <w:szCs w:val="20"/>
          </w:rPr>
          <w:t>http://rct.doj.ca.gov/Verification/Web/Search.aspx?facility=Y</w:t>
        </w:r>
      </w:hyperlink>
    </w:p>
    <w:p w:rsidR="00AE48C7" w:rsidRPr="00AE48C7" w:rsidRDefault="00DD3E4B" w:rsidP="00AE48C7">
      <w:pPr>
        <w:pStyle w:val="BodyText2"/>
        <w:spacing w:after="0" w:line="240" w:lineRule="auto"/>
        <w:rPr>
          <w:rFonts w:ascii="Tahoma" w:hAnsi="Tahoma" w:cs="Tahoma"/>
          <w:sz w:val="20"/>
          <w:szCs w:val="20"/>
        </w:rPr>
      </w:pPr>
      <w:r>
        <w:rPr>
          <w:rFonts w:ascii="Tahoma" w:hAnsi="Tahoma" w:cs="Tahoma"/>
          <w:sz w:val="20"/>
          <w:szCs w:val="20"/>
        </w:rPr>
        <w:t xml:space="preserve"> </w:t>
      </w:r>
      <w:proofErr w:type="gramStart"/>
      <w:r w:rsidRPr="00347709">
        <w:rPr>
          <w:rFonts w:ascii="Tahoma" w:hAnsi="Tahoma" w:cs="Tahoma"/>
          <w:sz w:val="20"/>
          <w:szCs w:val="20"/>
        </w:rPr>
        <w:t xml:space="preserve">(See Appendix G for </w:t>
      </w:r>
      <w:r>
        <w:rPr>
          <w:rFonts w:ascii="Tahoma" w:hAnsi="Tahoma" w:cs="Tahoma"/>
          <w:sz w:val="20"/>
          <w:szCs w:val="20"/>
        </w:rPr>
        <w:t>Questions and Answers on Raffles and 50/50 Drawings.)</w:t>
      </w:r>
      <w:proofErr w:type="gramEnd"/>
      <w:r w:rsidR="00570D43">
        <w:rPr>
          <w:rFonts w:ascii="Tahoma" w:hAnsi="Tahoma" w:cs="Tahoma"/>
          <w:sz w:val="20"/>
          <w:szCs w:val="20"/>
        </w:rPr>
        <w:t xml:space="preserve"> </w:t>
      </w:r>
      <w:r>
        <w:rPr>
          <w:rFonts w:ascii="Tahoma" w:hAnsi="Tahoma" w:cs="Tahoma"/>
          <w:sz w:val="20"/>
          <w:szCs w:val="20"/>
        </w:rPr>
        <w:t xml:space="preserve"> </w:t>
      </w:r>
    </w:p>
    <w:p w:rsidR="00AE48C7" w:rsidRPr="00C4573F" w:rsidRDefault="00AE48C7" w:rsidP="00AE48C7">
      <w:pPr>
        <w:spacing w:after="0" w:line="240" w:lineRule="auto"/>
        <w:rPr>
          <w:rFonts w:ascii="Tahoma" w:hAnsi="Tahoma" w:cs="Tahoma"/>
          <w:i/>
          <w:sz w:val="20"/>
          <w:szCs w:val="20"/>
        </w:rPr>
      </w:pPr>
    </w:p>
    <w:p w:rsidR="00AE48C7" w:rsidRDefault="00AE48C7" w:rsidP="00AE48C7">
      <w:pPr>
        <w:spacing w:after="0" w:line="240" w:lineRule="auto"/>
        <w:rPr>
          <w:rFonts w:ascii="Tahoma" w:hAnsi="Tahoma" w:cs="Tahoma"/>
          <w:i/>
          <w:sz w:val="20"/>
          <w:szCs w:val="20"/>
        </w:rPr>
      </w:pPr>
      <w:r w:rsidRPr="000D0FF1">
        <w:rPr>
          <w:rFonts w:ascii="Tahoma" w:hAnsi="Tahoma" w:cs="Tahoma"/>
          <w:i/>
          <w:sz w:val="20"/>
          <w:szCs w:val="20"/>
        </w:rPr>
        <w:t>NOTE:</w:t>
      </w:r>
      <w:r w:rsidR="00570D43">
        <w:rPr>
          <w:rFonts w:ascii="Tahoma" w:hAnsi="Tahoma" w:cs="Tahoma"/>
          <w:i/>
          <w:sz w:val="20"/>
          <w:szCs w:val="20"/>
        </w:rPr>
        <w:t xml:space="preserve"> </w:t>
      </w:r>
      <w:r w:rsidRPr="000D0FF1">
        <w:rPr>
          <w:rFonts w:ascii="Tahoma" w:hAnsi="Tahoma" w:cs="Tahoma"/>
          <w:i/>
          <w:sz w:val="20"/>
          <w:szCs w:val="20"/>
        </w:rPr>
        <w:t>YOU SHOULD NOT RELY UPON THE INFORMATION IN THIS SECTION OF THE MANUAL AS YOUR ASSURANCE OF YOUR AUXILIARY’S STATUS.</w:t>
      </w:r>
      <w:r w:rsidR="00570D43">
        <w:rPr>
          <w:rFonts w:ascii="Tahoma" w:hAnsi="Tahoma" w:cs="Tahoma"/>
          <w:i/>
          <w:sz w:val="20"/>
          <w:szCs w:val="20"/>
        </w:rPr>
        <w:t xml:space="preserve"> </w:t>
      </w:r>
      <w:r w:rsidRPr="000D0FF1">
        <w:rPr>
          <w:rFonts w:ascii="Tahoma" w:hAnsi="Tahoma" w:cs="Tahoma"/>
          <w:i/>
          <w:sz w:val="20"/>
          <w:szCs w:val="20"/>
        </w:rPr>
        <w:t>THE INFORMATION PROVIDED HERE IS TO ASSIST YOU IN MAKING YOUR OWN DETERMINATION AND CONDUCT YOUR OWN ASSESSMENT.</w:t>
      </w:r>
      <w:r w:rsidR="00570D43">
        <w:rPr>
          <w:rFonts w:ascii="Tahoma" w:hAnsi="Tahoma" w:cs="Tahoma"/>
          <w:i/>
          <w:sz w:val="20"/>
          <w:szCs w:val="20"/>
        </w:rPr>
        <w:t xml:space="preserve"> </w:t>
      </w:r>
      <w:r w:rsidRPr="000D0FF1">
        <w:rPr>
          <w:rFonts w:ascii="Tahoma" w:hAnsi="Tahoma" w:cs="Tahoma"/>
          <w:i/>
          <w:sz w:val="20"/>
          <w:szCs w:val="20"/>
        </w:rPr>
        <w:t>IF IN DOUBT, IT IS STRONGLY RECOMMENDED THAT YOU CONSULT LEGAL COUNSEL.</w:t>
      </w:r>
    </w:p>
    <w:p w:rsidR="002967BA" w:rsidRDefault="002967BA" w:rsidP="00020A3E">
      <w:pPr>
        <w:pStyle w:val="NoSpacing"/>
        <w:rPr>
          <w:rFonts w:ascii="Tahoma" w:hAnsi="Tahoma" w:cs="Tahoma"/>
          <w:b/>
          <w:sz w:val="20"/>
          <w:szCs w:val="20"/>
        </w:rPr>
      </w:pPr>
    </w:p>
    <w:p w:rsidR="0084355E" w:rsidRDefault="0084355E" w:rsidP="00020A3E">
      <w:pPr>
        <w:pStyle w:val="NoSpacing"/>
        <w:rPr>
          <w:rFonts w:ascii="Tahoma" w:hAnsi="Tahoma" w:cs="Tahoma"/>
          <w:b/>
          <w:sz w:val="20"/>
          <w:szCs w:val="20"/>
        </w:rPr>
      </w:pPr>
    </w:p>
    <w:p w:rsidR="00020A3E" w:rsidRPr="00850D94" w:rsidRDefault="00D948CD" w:rsidP="00020A3E">
      <w:pPr>
        <w:pStyle w:val="BodyText2"/>
        <w:spacing w:after="0"/>
        <w:rPr>
          <w:rFonts w:ascii="Tahoma" w:hAnsi="Tahoma" w:cs="Tahoma"/>
          <w:b/>
          <w:sz w:val="20"/>
          <w:szCs w:val="20"/>
        </w:rPr>
      </w:pPr>
      <w:r>
        <w:rPr>
          <w:rFonts w:ascii="Tahoma" w:hAnsi="Tahoma" w:cs="Tahoma"/>
          <w:b/>
          <w:sz w:val="20"/>
          <w:szCs w:val="20"/>
        </w:rPr>
        <w:t>Donations</w:t>
      </w:r>
    </w:p>
    <w:p w:rsidR="00D948CD" w:rsidRDefault="00D948CD" w:rsidP="00D948CD">
      <w:pPr>
        <w:pStyle w:val="BodyText2"/>
        <w:spacing w:after="0" w:line="276" w:lineRule="auto"/>
        <w:rPr>
          <w:rFonts w:ascii="Tahoma" w:hAnsi="Tahoma" w:cs="Tahoma"/>
          <w:i/>
          <w:sz w:val="20"/>
          <w:szCs w:val="20"/>
        </w:rPr>
      </w:pPr>
      <w:r w:rsidRPr="00D948CD">
        <w:rPr>
          <w:rFonts w:ascii="Tahoma" w:hAnsi="Tahoma" w:cs="Tahoma"/>
          <w:sz w:val="20"/>
          <w:szCs w:val="20"/>
        </w:rPr>
        <w:t xml:space="preserve">Seeking out and accepting </w:t>
      </w:r>
      <w:r>
        <w:rPr>
          <w:rFonts w:ascii="Tahoma" w:hAnsi="Tahoma" w:cs="Tahoma"/>
          <w:sz w:val="20"/>
          <w:szCs w:val="20"/>
        </w:rPr>
        <w:t>donations</w:t>
      </w:r>
      <w:r w:rsidR="00020A3E" w:rsidRPr="000D0FF1">
        <w:rPr>
          <w:rFonts w:ascii="Tahoma" w:hAnsi="Tahoma" w:cs="Tahoma"/>
          <w:sz w:val="20"/>
          <w:szCs w:val="20"/>
        </w:rPr>
        <w:t xml:space="preserve"> for the benefit of the college district and its students are a primary objective of </w:t>
      </w:r>
      <w:r w:rsidR="00850D94">
        <w:rPr>
          <w:rFonts w:ascii="Tahoma" w:hAnsi="Tahoma" w:cs="Tahoma"/>
          <w:sz w:val="20"/>
          <w:szCs w:val="20"/>
        </w:rPr>
        <w:t>many</w:t>
      </w:r>
      <w:r w:rsidR="00020A3E" w:rsidRPr="000D0FF1">
        <w:rPr>
          <w:rFonts w:ascii="Tahoma" w:hAnsi="Tahoma" w:cs="Tahoma"/>
          <w:sz w:val="20"/>
          <w:szCs w:val="20"/>
        </w:rPr>
        <w:t xml:space="preserve"> auxiliary organizations.</w:t>
      </w:r>
      <w:r>
        <w:rPr>
          <w:rFonts w:ascii="Tahoma" w:hAnsi="Tahoma" w:cs="Tahoma"/>
          <w:sz w:val="20"/>
          <w:szCs w:val="20"/>
        </w:rPr>
        <w:t xml:space="preserve"> Donations can be monetary or in-kind</w:t>
      </w:r>
      <w:r w:rsidR="00570D43">
        <w:rPr>
          <w:rFonts w:ascii="Tahoma" w:hAnsi="Tahoma" w:cs="Tahoma"/>
          <w:sz w:val="20"/>
          <w:szCs w:val="20"/>
        </w:rPr>
        <w:t>,</w:t>
      </w:r>
      <w:r>
        <w:rPr>
          <w:rFonts w:ascii="Tahoma" w:hAnsi="Tahoma" w:cs="Tahoma"/>
          <w:sz w:val="20"/>
          <w:szCs w:val="20"/>
        </w:rPr>
        <w:t xml:space="preserve"> which are non-cash gifts such as tangible items or services. The IRS also has special rules regarding quid pro quo donations. A quid pro quo donation is a charitable contribution in which the donor receives something of value or good, typically of lesser value, in exchange for the contribution.</w:t>
      </w:r>
      <w:r w:rsidR="00570D43">
        <w:rPr>
          <w:rFonts w:ascii="Tahoma" w:hAnsi="Tahoma" w:cs="Tahoma"/>
          <w:sz w:val="20"/>
          <w:szCs w:val="20"/>
        </w:rPr>
        <w:t xml:space="preserve"> </w:t>
      </w:r>
      <w:r w:rsidR="00793ABE" w:rsidRPr="004C34ED">
        <w:rPr>
          <w:rFonts w:ascii="Tahoma" w:hAnsi="Tahoma" w:cs="Tahoma"/>
          <w:i/>
          <w:sz w:val="20"/>
          <w:szCs w:val="20"/>
        </w:rPr>
        <w:t xml:space="preserve">More about </w:t>
      </w:r>
      <w:r w:rsidRPr="004C34ED">
        <w:rPr>
          <w:rFonts w:ascii="Tahoma" w:hAnsi="Tahoma" w:cs="Tahoma"/>
          <w:i/>
          <w:sz w:val="20"/>
          <w:szCs w:val="20"/>
        </w:rPr>
        <w:t>quid</w:t>
      </w:r>
      <w:r>
        <w:rPr>
          <w:rFonts w:ascii="Tahoma" w:hAnsi="Tahoma" w:cs="Tahoma"/>
          <w:i/>
          <w:sz w:val="20"/>
          <w:szCs w:val="20"/>
        </w:rPr>
        <w:t xml:space="preserve"> pro quo and in-kind donations</w:t>
      </w:r>
      <w:r w:rsidR="00793ABE">
        <w:rPr>
          <w:rFonts w:ascii="Tahoma" w:hAnsi="Tahoma" w:cs="Tahoma"/>
          <w:i/>
          <w:sz w:val="20"/>
          <w:szCs w:val="20"/>
        </w:rPr>
        <w:t xml:space="preserve"> is found following this section.</w:t>
      </w:r>
    </w:p>
    <w:p w:rsidR="00D948CD" w:rsidRDefault="00570D43" w:rsidP="00020A3E">
      <w:pPr>
        <w:pStyle w:val="BodyText2"/>
        <w:spacing w:after="0" w:line="276" w:lineRule="auto"/>
        <w:rPr>
          <w:rFonts w:ascii="Tahoma" w:hAnsi="Tahoma" w:cs="Tahoma"/>
          <w:sz w:val="20"/>
          <w:szCs w:val="20"/>
        </w:rPr>
      </w:pPr>
      <w:r>
        <w:rPr>
          <w:rFonts w:ascii="Tahoma" w:hAnsi="Tahoma" w:cs="Tahoma"/>
          <w:sz w:val="20"/>
          <w:szCs w:val="20"/>
        </w:rPr>
        <w:t xml:space="preserve"> </w:t>
      </w:r>
    </w:p>
    <w:p w:rsidR="00020A3E" w:rsidRPr="000D0FF1" w:rsidRDefault="00D948CD" w:rsidP="00020A3E">
      <w:pPr>
        <w:pStyle w:val="BodyText2"/>
        <w:spacing w:after="0" w:line="276" w:lineRule="auto"/>
        <w:rPr>
          <w:rFonts w:ascii="Tahoma" w:hAnsi="Tahoma" w:cs="Tahoma"/>
          <w:sz w:val="20"/>
          <w:szCs w:val="20"/>
        </w:rPr>
      </w:pPr>
      <w:r>
        <w:rPr>
          <w:rFonts w:ascii="Tahoma" w:hAnsi="Tahoma" w:cs="Tahoma"/>
          <w:sz w:val="20"/>
          <w:szCs w:val="20"/>
        </w:rPr>
        <w:t>Donations</w:t>
      </w:r>
      <w:r w:rsidR="00020A3E" w:rsidRPr="000D0FF1">
        <w:rPr>
          <w:rFonts w:ascii="Tahoma" w:hAnsi="Tahoma" w:cs="Tahoma"/>
          <w:sz w:val="20"/>
          <w:szCs w:val="20"/>
        </w:rPr>
        <w:t xml:space="preserve"> can be </w:t>
      </w:r>
      <w:r>
        <w:rPr>
          <w:rFonts w:ascii="Tahoma" w:hAnsi="Tahoma" w:cs="Tahoma"/>
          <w:sz w:val="20"/>
          <w:szCs w:val="20"/>
        </w:rPr>
        <w:t xml:space="preserve">either </w:t>
      </w:r>
      <w:r w:rsidR="00020A3E" w:rsidRPr="000D0FF1">
        <w:rPr>
          <w:rFonts w:ascii="Tahoma" w:hAnsi="Tahoma" w:cs="Tahoma"/>
          <w:sz w:val="20"/>
          <w:szCs w:val="20"/>
        </w:rPr>
        <w:t>unrestricted or restricted. Careful attention should be given to the re</w:t>
      </w:r>
      <w:r w:rsidRPr="00D948CD">
        <w:rPr>
          <w:rFonts w:ascii="Tahoma" w:hAnsi="Tahoma" w:cs="Tahoma"/>
          <w:sz w:val="20"/>
          <w:szCs w:val="20"/>
        </w:rPr>
        <w:t xml:space="preserve">strictions and terms of the </w:t>
      </w:r>
      <w:r>
        <w:rPr>
          <w:rFonts w:ascii="Tahoma" w:hAnsi="Tahoma" w:cs="Tahoma"/>
          <w:sz w:val="20"/>
          <w:szCs w:val="20"/>
        </w:rPr>
        <w:t>donation</w:t>
      </w:r>
      <w:r w:rsidR="00020A3E" w:rsidRPr="000D0FF1">
        <w:rPr>
          <w:rFonts w:ascii="Tahoma" w:hAnsi="Tahoma" w:cs="Tahoma"/>
          <w:sz w:val="20"/>
          <w:szCs w:val="20"/>
        </w:rPr>
        <w:t xml:space="preserve"> imposed by the donor.</w:t>
      </w:r>
      <w:r w:rsidRPr="00D948CD">
        <w:rPr>
          <w:rFonts w:ascii="Tahoma" w:hAnsi="Tahoma" w:cs="Tahoma"/>
          <w:sz w:val="20"/>
          <w:szCs w:val="20"/>
        </w:rPr>
        <w:t xml:space="preserve"> When preparing to accept a </w:t>
      </w:r>
      <w:r>
        <w:rPr>
          <w:rFonts w:ascii="Tahoma" w:hAnsi="Tahoma" w:cs="Tahoma"/>
          <w:sz w:val="20"/>
          <w:szCs w:val="20"/>
        </w:rPr>
        <w:t>donation</w:t>
      </w:r>
      <w:r w:rsidR="00020A3E" w:rsidRPr="000D0FF1">
        <w:rPr>
          <w:rFonts w:ascii="Tahoma" w:hAnsi="Tahoma" w:cs="Tahoma"/>
          <w:sz w:val="20"/>
          <w:szCs w:val="20"/>
        </w:rPr>
        <w:t xml:space="preserve"> it is important to consider the usefulness of the </w:t>
      </w:r>
      <w:r>
        <w:rPr>
          <w:rFonts w:ascii="Tahoma" w:hAnsi="Tahoma" w:cs="Tahoma"/>
          <w:sz w:val="20"/>
          <w:szCs w:val="20"/>
        </w:rPr>
        <w:t>donation</w:t>
      </w:r>
      <w:r w:rsidR="00020A3E" w:rsidRPr="000D0FF1">
        <w:rPr>
          <w:rFonts w:ascii="Tahoma" w:hAnsi="Tahoma" w:cs="Tahoma"/>
          <w:sz w:val="20"/>
          <w:szCs w:val="20"/>
        </w:rPr>
        <w:t xml:space="preserve"> to either the auxiliary</w:t>
      </w:r>
      <w:r w:rsidR="00850D94">
        <w:rPr>
          <w:rFonts w:ascii="Tahoma" w:hAnsi="Tahoma" w:cs="Tahoma"/>
          <w:sz w:val="20"/>
          <w:szCs w:val="20"/>
        </w:rPr>
        <w:t xml:space="preserve"> organization</w:t>
      </w:r>
      <w:r w:rsidR="00020A3E" w:rsidRPr="000D0FF1">
        <w:rPr>
          <w:rFonts w:ascii="Tahoma" w:hAnsi="Tahoma" w:cs="Tahoma"/>
          <w:sz w:val="20"/>
          <w:szCs w:val="20"/>
        </w:rPr>
        <w:t xml:space="preserve"> or</w:t>
      </w:r>
      <w:r w:rsidR="00850D94">
        <w:rPr>
          <w:rFonts w:ascii="Tahoma" w:hAnsi="Tahoma" w:cs="Tahoma"/>
          <w:sz w:val="20"/>
          <w:szCs w:val="20"/>
        </w:rPr>
        <w:t xml:space="preserve"> the</w:t>
      </w:r>
      <w:r w:rsidR="00020A3E" w:rsidRPr="000D0FF1">
        <w:rPr>
          <w:rFonts w:ascii="Tahoma" w:hAnsi="Tahoma" w:cs="Tahoma"/>
          <w:sz w:val="20"/>
          <w:szCs w:val="20"/>
        </w:rPr>
        <w:t xml:space="preserve"> district. Additional scrutiny must be taken</w:t>
      </w:r>
      <w:r w:rsidRPr="00D948CD">
        <w:rPr>
          <w:rFonts w:ascii="Tahoma" w:hAnsi="Tahoma" w:cs="Tahoma"/>
          <w:sz w:val="20"/>
          <w:szCs w:val="20"/>
        </w:rPr>
        <w:t xml:space="preserve"> to evaluate a non-monetary </w:t>
      </w:r>
      <w:r>
        <w:rPr>
          <w:rFonts w:ascii="Tahoma" w:hAnsi="Tahoma" w:cs="Tahoma"/>
          <w:sz w:val="20"/>
          <w:szCs w:val="20"/>
        </w:rPr>
        <w:t>donation</w:t>
      </w:r>
      <w:r w:rsidR="00020A3E" w:rsidRPr="000D0FF1">
        <w:rPr>
          <w:rFonts w:ascii="Tahoma" w:hAnsi="Tahoma" w:cs="Tahoma"/>
          <w:sz w:val="20"/>
          <w:szCs w:val="20"/>
        </w:rPr>
        <w:t xml:space="preserve"> for any costs, fees, risks or hazards to avoid liability.</w:t>
      </w:r>
      <w:r w:rsidR="00570D43">
        <w:rPr>
          <w:rFonts w:ascii="Tahoma" w:hAnsi="Tahoma" w:cs="Tahoma"/>
          <w:sz w:val="20"/>
          <w:szCs w:val="20"/>
        </w:rPr>
        <w:t xml:space="preserve"> </w:t>
      </w:r>
      <w:r w:rsidR="00020A3E" w:rsidRPr="000D0FF1">
        <w:rPr>
          <w:rFonts w:ascii="Tahoma" w:hAnsi="Tahoma" w:cs="Tahoma"/>
          <w:sz w:val="20"/>
          <w:szCs w:val="20"/>
        </w:rPr>
        <w:t>Consultation with the parti</w:t>
      </w:r>
      <w:r w:rsidRPr="00D948CD">
        <w:rPr>
          <w:rFonts w:ascii="Tahoma" w:hAnsi="Tahoma" w:cs="Tahoma"/>
          <w:sz w:val="20"/>
          <w:szCs w:val="20"/>
        </w:rPr>
        <w:t xml:space="preserve">es who will make use of the </w:t>
      </w:r>
      <w:r>
        <w:rPr>
          <w:rFonts w:ascii="Tahoma" w:hAnsi="Tahoma" w:cs="Tahoma"/>
          <w:sz w:val="20"/>
          <w:szCs w:val="20"/>
        </w:rPr>
        <w:t>donation</w:t>
      </w:r>
      <w:r w:rsidR="00020A3E" w:rsidRPr="000D0FF1">
        <w:rPr>
          <w:rFonts w:ascii="Tahoma" w:hAnsi="Tahoma" w:cs="Tahoma"/>
          <w:sz w:val="20"/>
          <w:szCs w:val="20"/>
        </w:rPr>
        <w:t xml:space="preserve"> and those who</w:t>
      </w:r>
      <w:r w:rsidRPr="00D948CD">
        <w:rPr>
          <w:rFonts w:ascii="Tahoma" w:hAnsi="Tahoma" w:cs="Tahoma"/>
          <w:sz w:val="20"/>
          <w:szCs w:val="20"/>
        </w:rPr>
        <w:t xml:space="preserve"> provide support for the </w:t>
      </w:r>
      <w:r>
        <w:rPr>
          <w:rFonts w:ascii="Tahoma" w:hAnsi="Tahoma" w:cs="Tahoma"/>
          <w:sz w:val="20"/>
          <w:szCs w:val="20"/>
        </w:rPr>
        <w:t>donation</w:t>
      </w:r>
      <w:r w:rsidR="00020A3E" w:rsidRPr="000D0FF1">
        <w:rPr>
          <w:rFonts w:ascii="Tahoma" w:hAnsi="Tahoma" w:cs="Tahoma"/>
          <w:sz w:val="20"/>
          <w:szCs w:val="20"/>
        </w:rPr>
        <w:t xml:space="preserve"> is an important step prior to acceptance.</w:t>
      </w:r>
      <w:r w:rsidR="00570D43">
        <w:rPr>
          <w:rFonts w:ascii="Tahoma" w:hAnsi="Tahoma" w:cs="Tahoma"/>
          <w:sz w:val="20"/>
          <w:szCs w:val="20"/>
        </w:rPr>
        <w:t xml:space="preserve"> </w:t>
      </w:r>
      <w:r w:rsidR="00020A3E" w:rsidRPr="000D0FF1">
        <w:rPr>
          <w:rFonts w:ascii="Tahoma" w:hAnsi="Tahoma" w:cs="Tahoma"/>
          <w:sz w:val="20"/>
          <w:szCs w:val="20"/>
        </w:rPr>
        <w:t>The auxiliary should not establ</w:t>
      </w:r>
      <w:r w:rsidRPr="00D948CD">
        <w:rPr>
          <w:rFonts w:ascii="Tahoma" w:hAnsi="Tahoma" w:cs="Tahoma"/>
          <w:sz w:val="20"/>
          <w:szCs w:val="20"/>
        </w:rPr>
        <w:t xml:space="preserve">ish value for non-monetary </w:t>
      </w:r>
      <w:r>
        <w:rPr>
          <w:rFonts w:ascii="Tahoma" w:hAnsi="Tahoma" w:cs="Tahoma"/>
          <w:sz w:val="20"/>
          <w:szCs w:val="20"/>
        </w:rPr>
        <w:t>donations</w:t>
      </w:r>
      <w:r w:rsidRPr="00D948CD">
        <w:rPr>
          <w:rFonts w:ascii="Tahoma" w:hAnsi="Tahoma" w:cs="Tahoma"/>
          <w:sz w:val="20"/>
          <w:szCs w:val="20"/>
        </w:rPr>
        <w:t xml:space="preserve">. The </w:t>
      </w:r>
      <w:r>
        <w:rPr>
          <w:rFonts w:ascii="Tahoma" w:hAnsi="Tahoma" w:cs="Tahoma"/>
          <w:sz w:val="20"/>
          <w:szCs w:val="20"/>
        </w:rPr>
        <w:t>donation should</w:t>
      </w:r>
      <w:r w:rsidR="00020A3E" w:rsidRPr="000D0FF1">
        <w:rPr>
          <w:rFonts w:ascii="Tahoma" w:hAnsi="Tahoma" w:cs="Tahoma"/>
          <w:sz w:val="20"/>
          <w:szCs w:val="20"/>
        </w:rPr>
        <w:t xml:space="preserve"> be acknowledged with the value identified by the donor.</w:t>
      </w:r>
      <w:r w:rsidR="00570D43">
        <w:rPr>
          <w:rFonts w:ascii="Tahoma" w:hAnsi="Tahoma" w:cs="Tahoma"/>
          <w:sz w:val="20"/>
          <w:szCs w:val="20"/>
        </w:rPr>
        <w:t xml:space="preserve"> </w:t>
      </w:r>
      <w:r w:rsidR="00261C4B">
        <w:rPr>
          <w:rFonts w:ascii="Tahoma" w:hAnsi="Tahoma" w:cs="Tahoma"/>
          <w:sz w:val="20"/>
          <w:szCs w:val="20"/>
        </w:rPr>
        <w:t xml:space="preserve">For certain in-kind donations over $5,000, </w:t>
      </w:r>
      <w:r w:rsidR="004B1282">
        <w:rPr>
          <w:rFonts w:ascii="Tahoma" w:hAnsi="Tahoma" w:cs="Tahoma"/>
          <w:sz w:val="20"/>
          <w:szCs w:val="20"/>
        </w:rPr>
        <w:t xml:space="preserve">an </w:t>
      </w:r>
      <w:r w:rsidR="00261C4B">
        <w:rPr>
          <w:rFonts w:ascii="Tahoma" w:hAnsi="Tahoma" w:cs="Tahoma"/>
          <w:sz w:val="20"/>
          <w:szCs w:val="20"/>
        </w:rPr>
        <w:t xml:space="preserve">appraisal prepared </w:t>
      </w:r>
      <w:r w:rsidR="004B1282">
        <w:rPr>
          <w:rFonts w:ascii="Tahoma" w:hAnsi="Tahoma" w:cs="Tahoma"/>
          <w:sz w:val="20"/>
          <w:szCs w:val="20"/>
        </w:rPr>
        <w:t xml:space="preserve">by </w:t>
      </w:r>
      <w:r w:rsidR="00261C4B">
        <w:rPr>
          <w:rFonts w:ascii="Tahoma" w:hAnsi="Tahoma" w:cs="Tahoma"/>
          <w:sz w:val="20"/>
          <w:szCs w:val="20"/>
        </w:rPr>
        <w:t xml:space="preserve">a qualified appraiser must be </w:t>
      </w:r>
      <w:r w:rsidR="004B1282">
        <w:rPr>
          <w:rFonts w:ascii="Tahoma" w:hAnsi="Tahoma" w:cs="Tahoma"/>
          <w:sz w:val="20"/>
          <w:szCs w:val="20"/>
        </w:rPr>
        <w:t>obtained</w:t>
      </w:r>
      <w:r w:rsidR="00261C4B">
        <w:rPr>
          <w:rFonts w:ascii="Tahoma" w:hAnsi="Tahoma" w:cs="Tahoma"/>
          <w:sz w:val="20"/>
          <w:szCs w:val="20"/>
        </w:rPr>
        <w:t xml:space="preserve"> for the donor to claim a tax deduction. </w:t>
      </w:r>
      <w:r w:rsidR="00020A3E" w:rsidRPr="000D0FF1">
        <w:rPr>
          <w:rFonts w:ascii="Tahoma" w:hAnsi="Tahoma" w:cs="Tahoma"/>
          <w:sz w:val="20"/>
          <w:szCs w:val="20"/>
        </w:rPr>
        <w:t>The donor should consult their tax advisor or</w:t>
      </w:r>
      <w:r w:rsidR="00850D94">
        <w:rPr>
          <w:rFonts w:ascii="Tahoma" w:hAnsi="Tahoma" w:cs="Tahoma"/>
          <w:sz w:val="20"/>
          <w:szCs w:val="20"/>
        </w:rPr>
        <w:t xml:space="preserve"> other</w:t>
      </w:r>
      <w:r w:rsidR="00020A3E" w:rsidRPr="000D0FF1">
        <w:rPr>
          <w:rFonts w:ascii="Tahoma" w:hAnsi="Tahoma" w:cs="Tahoma"/>
          <w:sz w:val="20"/>
          <w:szCs w:val="20"/>
        </w:rPr>
        <w:t xml:space="preserve"> resource to make the appropriate tax deduction determination.</w:t>
      </w:r>
    </w:p>
    <w:p w:rsidR="00020A3E" w:rsidRPr="000D0FF1" w:rsidRDefault="00020A3E" w:rsidP="00020A3E">
      <w:pPr>
        <w:pStyle w:val="BodyText2"/>
        <w:spacing w:after="0" w:line="276" w:lineRule="auto"/>
        <w:rPr>
          <w:rFonts w:ascii="Tahoma" w:hAnsi="Tahoma" w:cs="Tahoma"/>
          <w:sz w:val="20"/>
          <w:szCs w:val="20"/>
        </w:rPr>
      </w:pPr>
    </w:p>
    <w:p w:rsidR="00020A3E" w:rsidRDefault="00020A3E" w:rsidP="00020A3E">
      <w:pPr>
        <w:pStyle w:val="BodyText2"/>
        <w:spacing w:after="0" w:line="276" w:lineRule="auto"/>
        <w:rPr>
          <w:rFonts w:ascii="Tahoma" w:hAnsi="Tahoma" w:cs="Tahoma"/>
          <w:sz w:val="20"/>
          <w:szCs w:val="20"/>
        </w:rPr>
      </w:pPr>
      <w:r w:rsidRPr="000D0FF1">
        <w:rPr>
          <w:rFonts w:ascii="Tahoma" w:hAnsi="Tahoma" w:cs="Tahoma"/>
          <w:sz w:val="20"/>
          <w:szCs w:val="20"/>
        </w:rPr>
        <w:t>In regards to monetary gifts, it is important to understand the terms, conditions and timing of such gifts.</w:t>
      </w:r>
      <w:r w:rsidR="00570D43">
        <w:rPr>
          <w:rFonts w:ascii="Tahoma" w:hAnsi="Tahoma" w:cs="Tahoma"/>
          <w:sz w:val="20"/>
          <w:szCs w:val="20"/>
        </w:rPr>
        <w:t xml:space="preserve"> </w:t>
      </w:r>
      <w:r w:rsidRPr="000D0FF1">
        <w:rPr>
          <w:rFonts w:ascii="Tahoma" w:hAnsi="Tahoma" w:cs="Tahoma"/>
          <w:sz w:val="20"/>
          <w:szCs w:val="20"/>
        </w:rPr>
        <w:t>Are the conditions consistent with the values and mission of the organization? Are the requirements manageable? Is the timing reasonable? How long do the conditions apply? What happens when the terms are fulfilled, but funds from the gift remain? Identifying these issues and defining parameters in the early stages of gift acceptance allows those responsible for administering the gifts clear direction of resource use both in the short and long term.</w:t>
      </w:r>
      <w:r w:rsidR="00570D43">
        <w:rPr>
          <w:rFonts w:ascii="Tahoma" w:hAnsi="Tahoma" w:cs="Tahoma"/>
          <w:sz w:val="20"/>
          <w:szCs w:val="20"/>
        </w:rPr>
        <w:t xml:space="preserve"> </w:t>
      </w:r>
    </w:p>
    <w:p w:rsidR="00FE01B2" w:rsidRDefault="00FE01B2" w:rsidP="00020A3E">
      <w:pPr>
        <w:pStyle w:val="BodyText2"/>
        <w:spacing w:after="0" w:line="276" w:lineRule="auto"/>
        <w:rPr>
          <w:rFonts w:ascii="Tahoma" w:hAnsi="Tahoma" w:cs="Tahoma"/>
          <w:sz w:val="20"/>
          <w:szCs w:val="20"/>
        </w:rPr>
      </w:pPr>
    </w:p>
    <w:p w:rsidR="007E0CCE" w:rsidRPr="00D95816" w:rsidRDefault="007E0CCE" w:rsidP="007E0CCE">
      <w:pPr>
        <w:pStyle w:val="NoSpacing"/>
        <w:jc w:val="both"/>
        <w:rPr>
          <w:rFonts w:ascii="Arial" w:hAnsi="Arial" w:cs="Arial"/>
          <w:sz w:val="20"/>
          <w:szCs w:val="20"/>
        </w:rPr>
      </w:pPr>
      <w:r w:rsidRPr="00307D18">
        <w:rPr>
          <w:rFonts w:ascii="Tahoma" w:hAnsi="Tahoma" w:cs="Tahoma"/>
          <w:sz w:val="20"/>
          <w:szCs w:val="20"/>
        </w:rPr>
        <w:t>(See Appendix I for an example of a District’s procedures for having an auxiliary organization accept gifts on behalf of the district.)</w:t>
      </w:r>
    </w:p>
    <w:p w:rsidR="007E0CCE" w:rsidRDefault="007E0CCE" w:rsidP="00020A3E">
      <w:pPr>
        <w:pStyle w:val="BodyText2"/>
        <w:spacing w:after="0" w:line="276" w:lineRule="auto"/>
        <w:rPr>
          <w:rFonts w:ascii="Tahoma" w:hAnsi="Tahoma" w:cs="Tahoma"/>
          <w:sz w:val="20"/>
          <w:szCs w:val="20"/>
        </w:rPr>
      </w:pPr>
    </w:p>
    <w:p w:rsidR="00850D94" w:rsidRPr="000D0FF1" w:rsidRDefault="00850D94" w:rsidP="00020A3E">
      <w:pPr>
        <w:pStyle w:val="BodyText2"/>
        <w:spacing w:after="0" w:line="276" w:lineRule="auto"/>
        <w:rPr>
          <w:rFonts w:ascii="Tahoma" w:hAnsi="Tahoma" w:cs="Tahoma"/>
          <w:sz w:val="20"/>
          <w:szCs w:val="20"/>
        </w:rPr>
      </w:pPr>
    </w:p>
    <w:p w:rsidR="002220B9" w:rsidRPr="000D0FF1" w:rsidRDefault="002220B9" w:rsidP="002220B9">
      <w:pPr>
        <w:pStyle w:val="NoSpacing"/>
        <w:jc w:val="both"/>
        <w:rPr>
          <w:rFonts w:ascii="Tahoma" w:hAnsi="Tahoma" w:cs="Tahoma"/>
          <w:b/>
          <w:sz w:val="20"/>
          <w:szCs w:val="20"/>
          <w:shd w:val="clear" w:color="auto" w:fill="FFFFFF"/>
        </w:rPr>
      </w:pPr>
      <w:r w:rsidRPr="000D0FF1">
        <w:rPr>
          <w:rFonts w:ascii="Tahoma" w:hAnsi="Tahoma" w:cs="Tahoma"/>
          <w:b/>
          <w:sz w:val="20"/>
          <w:szCs w:val="20"/>
          <w:shd w:val="clear" w:color="auto" w:fill="FFFFFF"/>
        </w:rPr>
        <w:t>Quid Pro Quo</w:t>
      </w:r>
      <w:r w:rsidR="00BB36CA" w:rsidRPr="000D0FF1">
        <w:rPr>
          <w:rFonts w:ascii="Tahoma" w:hAnsi="Tahoma" w:cs="Tahoma"/>
          <w:b/>
          <w:sz w:val="20"/>
          <w:szCs w:val="20"/>
          <w:shd w:val="clear" w:color="auto" w:fill="FFFFFF"/>
        </w:rPr>
        <w:t xml:space="preserve"> </w:t>
      </w:r>
    </w:p>
    <w:p w:rsidR="002220B9" w:rsidRPr="000D0FF1" w:rsidRDefault="002220B9" w:rsidP="002220B9">
      <w:pPr>
        <w:pStyle w:val="NoSpacing"/>
        <w:jc w:val="both"/>
        <w:rPr>
          <w:rFonts w:ascii="Tahoma" w:hAnsi="Tahoma" w:cs="Tahoma"/>
          <w:b/>
          <w:sz w:val="20"/>
          <w:szCs w:val="20"/>
          <w:shd w:val="clear" w:color="auto" w:fill="FFFFFF"/>
        </w:rPr>
      </w:pPr>
    </w:p>
    <w:p w:rsidR="002220B9" w:rsidRPr="000D0FF1" w:rsidRDefault="002220B9" w:rsidP="002220B9">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 xml:space="preserve">Quid Pro Quo is a </w:t>
      </w:r>
      <w:r w:rsidR="00261C4B">
        <w:rPr>
          <w:rFonts w:ascii="Tahoma" w:hAnsi="Tahoma" w:cs="Tahoma"/>
          <w:sz w:val="20"/>
          <w:szCs w:val="20"/>
          <w:shd w:val="clear" w:color="auto" w:fill="FFFFFF"/>
        </w:rPr>
        <w:t>contribution</w:t>
      </w:r>
      <w:r w:rsidRPr="000D0FF1">
        <w:rPr>
          <w:rFonts w:ascii="Tahoma" w:hAnsi="Tahoma" w:cs="Tahoma"/>
          <w:sz w:val="20"/>
          <w:szCs w:val="20"/>
          <w:shd w:val="clear" w:color="auto" w:fill="FFFFFF"/>
        </w:rPr>
        <w:t xml:space="preserve"> a donor makes </w:t>
      </w:r>
      <w:r w:rsidRPr="001912C5">
        <w:rPr>
          <w:rFonts w:ascii="Tahoma" w:hAnsi="Tahoma" w:cs="Tahoma"/>
          <w:sz w:val="20"/>
          <w:szCs w:val="20"/>
          <w:shd w:val="clear" w:color="auto" w:fill="FFFFFF"/>
        </w:rPr>
        <w:t xml:space="preserve">to a charity </w:t>
      </w:r>
      <w:r w:rsidRPr="000D0FF1">
        <w:rPr>
          <w:rFonts w:ascii="Tahoma" w:hAnsi="Tahoma" w:cs="Tahoma"/>
          <w:sz w:val="20"/>
          <w:szCs w:val="20"/>
          <w:shd w:val="clear" w:color="auto" w:fill="FFFFFF"/>
        </w:rPr>
        <w:t xml:space="preserve">for </w:t>
      </w:r>
      <w:r w:rsidR="001912C5">
        <w:rPr>
          <w:rFonts w:ascii="Tahoma" w:hAnsi="Tahoma" w:cs="Tahoma"/>
          <w:sz w:val="20"/>
          <w:szCs w:val="20"/>
          <w:shd w:val="clear" w:color="auto" w:fill="FFFFFF"/>
        </w:rPr>
        <w:t xml:space="preserve">which the donor also receives </w:t>
      </w:r>
      <w:r w:rsidRPr="000D0FF1">
        <w:rPr>
          <w:rFonts w:ascii="Tahoma" w:hAnsi="Tahoma" w:cs="Tahoma"/>
          <w:sz w:val="20"/>
          <w:szCs w:val="20"/>
          <w:shd w:val="clear" w:color="auto" w:fill="FFFFFF"/>
        </w:rPr>
        <w:t>goods or services</w:t>
      </w:r>
      <w:r w:rsidR="001912C5">
        <w:rPr>
          <w:rFonts w:ascii="Tahoma" w:hAnsi="Tahoma" w:cs="Tahoma"/>
          <w:sz w:val="20"/>
          <w:szCs w:val="20"/>
          <w:shd w:val="clear" w:color="auto" w:fill="FFFFFF"/>
        </w:rPr>
        <w:t xml:space="preserve"> in exchange</w:t>
      </w:r>
      <w:r w:rsidRPr="000D0FF1">
        <w:rPr>
          <w:rFonts w:ascii="Tahoma" w:hAnsi="Tahoma" w:cs="Tahoma"/>
          <w:sz w:val="20"/>
          <w:szCs w:val="20"/>
          <w:shd w:val="clear" w:color="auto" w:fill="FFFFFF"/>
        </w:rPr>
        <w:t xml:space="preserve">. Organizations may receive deductible contributions under </w:t>
      </w:r>
      <w:r w:rsidR="003D52B6">
        <w:rPr>
          <w:rFonts w:ascii="Tahoma" w:hAnsi="Tahoma" w:cs="Tahoma"/>
          <w:sz w:val="20"/>
          <w:szCs w:val="20"/>
          <w:shd w:val="clear" w:color="auto" w:fill="FFFFFF"/>
        </w:rPr>
        <w:t xml:space="preserve">Internal Revenue Code </w:t>
      </w:r>
      <w:r w:rsidRPr="000D0FF1">
        <w:rPr>
          <w:rFonts w:ascii="Tahoma" w:hAnsi="Tahoma" w:cs="Tahoma"/>
          <w:sz w:val="20"/>
          <w:szCs w:val="20"/>
          <w:shd w:val="clear" w:color="auto" w:fill="FFFFFF"/>
        </w:rPr>
        <w:t>section 170(c); however, when the organization provides goods or services in exchange for any contribution of more than $75, they must notify the donor of the value of the goods or services provided.</w:t>
      </w:r>
    </w:p>
    <w:p w:rsidR="002220B9" w:rsidRPr="000D0FF1" w:rsidRDefault="002220B9" w:rsidP="002220B9">
      <w:pPr>
        <w:pStyle w:val="NoSpacing"/>
        <w:jc w:val="both"/>
        <w:rPr>
          <w:rFonts w:ascii="Tahoma" w:hAnsi="Tahoma" w:cs="Tahoma"/>
          <w:sz w:val="20"/>
          <w:szCs w:val="20"/>
          <w:shd w:val="clear" w:color="auto" w:fill="FFFFFF"/>
        </w:rPr>
      </w:pPr>
    </w:p>
    <w:p w:rsidR="002220B9" w:rsidRPr="000D0FF1" w:rsidRDefault="002220B9" w:rsidP="002220B9">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 xml:space="preserve">For example, if a donor gives a charity $100 and receives a concert ticket valued at $40, the donor has made a quid pro quo contribution. In this example, the charitable contribution part of the payment is $60. Even though the deductible part of the payment is not more than $75, a disclosure statement (below) must be provided by the organization to the donor because the donor's payment (quid pro quo contribution) is more than $75. </w:t>
      </w:r>
    </w:p>
    <w:p w:rsidR="002220B9" w:rsidRPr="000D0FF1" w:rsidRDefault="002220B9" w:rsidP="002220B9">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 </w:t>
      </w:r>
    </w:p>
    <w:p w:rsidR="002220B9" w:rsidRPr="000D0FF1" w:rsidRDefault="002220B9" w:rsidP="002220B9">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A penalty is imposed on a charity that does not make the required disclosure of a quid pro quo contribution of more than $75. The penalty is $10 per contribution, not to exceed $5,000 per fundraising event or mailing. The charity can avoid the penalty if it can show that the failure was due to reasonable cause.</w:t>
      </w:r>
    </w:p>
    <w:p w:rsidR="002220B9" w:rsidRPr="000D0FF1" w:rsidRDefault="002220B9" w:rsidP="002220B9">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 </w:t>
      </w:r>
    </w:p>
    <w:p w:rsidR="002220B9" w:rsidRPr="000D0FF1" w:rsidRDefault="002220B9" w:rsidP="002220B9">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 xml:space="preserve">Section 170 of the Internal Revenue Code allows a taxpayer to take a deduction for making a contribution to a federally tax exempt charitable (educational, religious etc.) organization. </w:t>
      </w:r>
    </w:p>
    <w:p w:rsidR="002220B9" w:rsidRPr="000D0FF1" w:rsidRDefault="002220B9" w:rsidP="002220B9">
      <w:pPr>
        <w:pStyle w:val="NoSpacing"/>
        <w:jc w:val="both"/>
        <w:rPr>
          <w:rFonts w:ascii="Tahoma" w:hAnsi="Tahoma" w:cs="Tahoma"/>
          <w:sz w:val="20"/>
          <w:szCs w:val="20"/>
          <w:shd w:val="clear" w:color="auto" w:fill="FFFFFF"/>
        </w:rPr>
      </w:pPr>
    </w:p>
    <w:p w:rsidR="002220B9" w:rsidRPr="000D0FF1" w:rsidRDefault="002220B9" w:rsidP="002220B9">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 xml:space="preserve">In order for a contribution to qualify for a deduction, a taxpayer must transfer money or property to an organization without receiving property or benefits in return. </w:t>
      </w:r>
    </w:p>
    <w:p w:rsidR="002220B9" w:rsidRPr="000D0FF1" w:rsidRDefault="002220B9" w:rsidP="002220B9">
      <w:pPr>
        <w:pStyle w:val="NoSpacing"/>
        <w:jc w:val="both"/>
        <w:rPr>
          <w:rFonts w:ascii="Tahoma" w:hAnsi="Tahoma" w:cs="Tahoma"/>
          <w:sz w:val="20"/>
          <w:szCs w:val="20"/>
          <w:shd w:val="clear" w:color="auto" w:fill="FFFFFF"/>
        </w:rPr>
      </w:pPr>
    </w:p>
    <w:p w:rsidR="002220B9" w:rsidRPr="000D0FF1" w:rsidRDefault="002220B9" w:rsidP="002220B9">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If a taxpayer receives property of value in return for a contribution to the organization, the taxpayer is only entitled to a tax deduction in the amount that the contribution exceeds the fair market value of the property or benefits received by the taxpayer.</w:t>
      </w:r>
    </w:p>
    <w:p w:rsidR="002220B9" w:rsidRPr="000D0FF1" w:rsidRDefault="002220B9" w:rsidP="002220B9">
      <w:pPr>
        <w:pStyle w:val="NoSpacing"/>
        <w:jc w:val="both"/>
        <w:rPr>
          <w:rFonts w:ascii="Tahoma" w:hAnsi="Tahoma" w:cs="Tahoma"/>
          <w:sz w:val="20"/>
          <w:szCs w:val="20"/>
          <w:shd w:val="clear" w:color="auto" w:fill="FFFFFF"/>
        </w:rPr>
      </w:pPr>
    </w:p>
    <w:p w:rsidR="002220B9" w:rsidRPr="000D0FF1" w:rsidRDefault="002220B9" w:rsidP="002220B9">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 xml:space="preserve">See IRS Publications 526, </w:t>
      </w:r>
      <w:r w:rsidRPr="000D0FF1">
        <w:rPr>
          <w:rFonts w:ascii="Tahoma" w:hAnsi="Tahoma" w:cs="Tahoma"/>
          <w:i/>
          <w:iCs/>
          <w:sz w:val="20"/>
          <w:szCs w:val="20"/>
          <w:shd w:val="clear" w:color="auto" w:fill="FFFFFF"/>
        </w:rPr>
        <w:t xml:space="preserve">Charitable Contributions </w:t>
      </w:r>
      <w:r w:rsidRPr="000D0FF1">
        <w:rPr>
          <w:rFonts w:ascii="Tahoma" w:hAnsi="Tahoma" w:cs="Tahoma"/>
          <w:sz w:val="20"/>
          <w:szCs w:val="20"/>
          <w:shd w:val="clear" w:color="auto" w:fill="FFFFFF"/>
        </w:rPr>
        <w:t>for additional guidance</w:t>
      </w:r>
      <w:r w:rsidR="001912C5">
        <w:rPr>
          <w:rFonts w:ascii="Tahoma" w:hAnsi="Tahoma" w:cs="Tahoma"/>
          <w:sz w:val="20"/>
          <w:szCs w:val="20"/>
          <w:shd w:val="clear" w:color="auto" w:fill="FFFFFF"/>
        </w:rPr>
        <w:t>.</w:t>
      </w:r>
    </w:p>
    <w:p w:rsidR="002220B9" w:rsidRPr="000D0FF1" w:rsidRDefault="002220B9" w:rsidP="002220B9">
      <w:pPr>
        <w:pStyle w:val="NoSpacing"/>
        <w:jc w:val="both"/>
        <w:rPr>
          <w:rFonts w:ascii="Tahoma" w:hAnsi="Tahoma" w:cs="Tahoma"/>
          <w:b/>
          <w:sz w:val="20"/>
          <w:szCs w:val="20"/>
          <w:shd w:val="clear" w:color="auto" w:fill="FFFFFF"/>
        </w:rPr>
      </w:pPr>
    </w:p>
    <w:p w:rsidR="002220B9" w:rsidRPr="000D0FF1" w:rsidRDefault="002220B9" w:rsidP="002220B9">
      <w:pPr>
        <w:pStyle w:val="NoSpacing"/>
        <w:jc w:val="both"/>
        <w:rPr>
          <w:rFonts w:ascii="Tahoma" w:hAnsi="Tahoma" w:cs="Tahoma"/>
          <w:b/>
          <w:sz w:val="20"/>
          <w:szCs w:val="20"/>
          <w:shd w:val="clear" w:color="auto" w:fill="FFFFFF"/>
        </w:rPr>
      </w:pPr>
      <w:r w:rsidRPr="000D0FF1">
        <w:rPr>
          <w:rFonts w:ascii="Tahoma" w:hAnsi="Tahoma" w:cs="Tahoma"/>
          <w:b/>
          <w:sz w:val="20"/>
          <w:szCs w:val="20"/>
          <w:shd w:val="clear" w:color="auto" w:fill="FFFFFF"/>
        </w:rPr>
        <w:t>In</w:t>
      </w:r>
      <w:r w:rsidR="00793ABE">
        <w:rPr>
          <w:rFonts w:ascii="Tahoma" w:hAnsi="Tahoma" w:cs="Tahoma"/>
          <w:b/>
          <w:sz w:val="20"/>
          <w:szCs w:val="20"/>
          <w:shd w:val="clear" w:color="auto" w:fill="FFFFFF"/>
        </w:rPr>
        <w:t>-</w:t>
      </w:r>
      <w:r w:rsidRPr="000D0FF1">
        <w:rPr>
          <w:rFonts w:ascii="Tahoma" w:hAnsi="Tahoma" w:cs="Tahoma"/>
          <w:b/>
          <w:sz w:val="20"/>
          <w:szCs w:val="20"/>
          <w:shd w:val="clear" w:color="auto" w:fill="FFFFFF"/>
        </w:rPr>
        <w:t>Kind Donations</w:t>
      </w:r>
    </w:p>
    <w:p w:rsidR="002220B9" w:rsidRPr="000D0FF1" w:rsidRDefault="002220B9" w:rsidP="002220B9">
      <w:pPr>
        <w:pStyle w:val="NoSpacing"/>
        <w:jc w:val="both"/>
        <w:rPr>
          <w:rFonts w:ascii="Tahoma" w:hAnsi="Tahoma" w:cs="Tahoma"/>
          <w:b/>
          <w:sz w:val="20"/>
          <w:szCs w:val="20"/>
          <w:shd w:val="clear" w:color="auto" w:fill="FFFFFF"/>
        </w:rPr>
      </w:pPr>
    </w:p>
    <w:p w:rsidR="002220B9" w:rsidRPr="000D0FF1" w:rsidRDefault="00261C4B" w:rsidP="002220B9">
      <w:pPr>
        <w:pStyle w:val="NoSpacing"/>
        <w:jc w:val="both"/>
        <w:rPr>
          <w:rFonts w:ascii="Tahoma" w:hAnsi="Tahoma" w:cs="Tahoma"/>
          <w:sz w:val="20"/>
          <w:szCs w:val="20"/>
        </w:rPr>
      </w:pPr>
      <w:r>
        <w:rPr>
          <w:rFonts w:ascii="Tahoma" w:hAnsi="Tahoma" w:cs="Tahoma"/>
          <w:sz w:val="20"/>
          <w:szCs w:val="20"/>
        </w:rPr>
        <w:t>In-kind donations are non-monetary gifts such as tangible items or services given to nonprofit organizations such as auxiliaries.</w:t>
      </w:r>
      <w:r w:rsidR="00570D43">
        <w:rPr>
          <w:rFonts w:ascii="Tahoma" w:hAnsi="Tahoma" w:cs="Tahoma"/>
          <w:sz w:val="20"/>
          <w:szCs w:val="20"/>
        </w:rPr>
        <w:t xml:space="preserve"> </w:t>
      </w:r>
      <w:r w:rsidR="002220B9" w:rsidRPr="000D0FF1">
        <w:rPr>
          <w:rFonts w:ascii="Tahoma" w:hAnsi="Tahoma" w:cs="Tahoma"/>
          <w:sz w:val="20"/>
          <w:szCs w:val="20"/>
        </w:rPr>
        <w:t>Donors of noncash contributions should determine the fair value (FV) of donations made to qualified organizations. For donations in excess of $250 or more, the organization should provide written acknowledgement to the donor that includes the description (but not the value) of the non-cash contribution.</w:t>
      </w:r>
    </w:p>
    <w:p w:rsidR="002220B9" w:rsidRPr="000D0FF1" w:rsidRDefault="002220B9" w:rsidP="002220B9">
      <w:pPr>
        <w:pStyle w:val="NoSpacing"/>
        <w:jc w:val="both"/>
        <w:rPr>
          <w:rFonts w:ascii="Tahoma" w:hAnsi="Tahoma" w:cs="Tahoma"/>
          <w:sz w:val="20"/>
          <w:szCs w:val="20"/>
        </w:rPr>
      </w:pPr>
    </w:p>
    <w:p w:rsidR="002220B9" w:rsidRPr="000D0FF1" w:rsidRDefault="002220B9" w:rsidP="002220B9">
      <w:pPr>
        <w:pStyle w:val="NoSpacing"/>
        <w:jc w:val="both"/>
        <w:rPr>
          <w:rFonts w:ascii="Tahoma" w:hAnsi="Tahoma" w:cs="Tahoma"/>
          <w:sz w:val="20"/>
          <w:szCs w:val="20"/>
        </w:rPr>
      </w:pPr>
      <w:r w:rsidRPr="000D0FF1">
        <w:rPr>
          <w:rFonts w:ascii="Tahoma" w:hAnsi="Tahoma" w:cs="Tahoma"/>
          <w:sz w:val="20"/>
          <w:szCs w:val="20"/>
        </w:rPr>
        <w:t xml:space="preserve">When items are donated to </w:t>
      </w:r>
      <w:r w:rsidR="00AF1E45" w:rsidRPr="000D0FF1">
        <w:rPr>
          <w:rFonts w:ascii="Tahoma" w:hAnsi="Tahoma" w:cs="Tahoma"/>
          <w:sz w:val="20"/>
          <w:szCs w:val="20"/>
        </w:rPr>
        <w:t>an auxiliary organization</w:t>
      </w:r>
      <w:r w:rsidRPr="000D0FF1">
        <w:rPr>
          <w:rFonts w:ascii="Tahoma" w:hAnsi="Tahoma" w:cs="Tahoma"/>
          <w:sz w:val="20"/>
          <w:szCs w:val="20"/>
        </w:rPr>
        <w:t>, the fair value shou</w:t>
      </w:r>
      <w:r w:rsidR="00261C4B" w:rsidRPr="00261C4B">
        <w:rPr>
          <w:rFonts w:ascii="Tahoma" w:hAnsi="Tahoma" w:cs="Tahoma"/>
          <w:sz w:val="20"/>
          <w:szCs w:val="20"/>
        </w:rPr>
        <w:t xml:space="preserve">ld be obtained by the </w:t>
      </w:r>
      <w:r w:rsidR="00261C4B">
        <w:rPr>
          <w:rFonts w:ascii="Tahoma" w:hAnsi="Tahoma" w:cs="Tahoma"/>
          <w:sz w:val="20"/>
          <w:szCs w:val="20"/>
        </w:rPr>
        <w:t>auxiliary</w:t>
      </w:r>
      <w:r w:rsidRPr="000D0FF1">
        <w:rPr>
          <w:rFonts w:ascii="Tahoma" w:hAnsi="Tahoma" w:cs="Tahoma"/>
          <w:sz w:val="20"/>
          <w:szCs w:val="20"/>
        </w:rPr>
        <w:t xml:space="preserve"> to properly record the value of in-kind donations in their financial statements. </w:t>
      </w:r>
    </w:p>
    <w:p w:rsidR="002220B9" w:rsidRPr="000D0FF1" w:rsidRDefault="002220B9" w:rsidP="002220B9">
      <w:pPr>
        <w:pStyle w:val="NoSpacing"/>
        <w:jc w:val="both"/>
        <w:rPr>
          <w:rFonts w:ascii="Tahoma" w:hAnsi="Tahoma" w:cs="Tahoma"/>
          <w:sz w:val="20"/>
          <w:szCs w:val="20"/>
        </w:rPr>
      </w:pPr>
    </w:p>
    <w:p w:rsidR="002220B9" w:rsidRPr="000D0FF1" w:rsidRDefault="002220B9" w:rsidP="002220B9">
      <w:pPr>
        <w:pStyle w:val="NoSpacing"/>
        <w:jc w:val="both"/>
        <w:rPr>
          <w:rFonts w:ascii="Tahoma" w:hAnsi="Tahoma" w:cs="Tahoma"/>
          <w:sz w:val="20"/>
          <w:szCs w:val="20"/>
        </w:rPr>
      </w:pPr>
      <w:r w:rsidRPr="000D0FF1">
        <w:rPr>
          <w:rFonts w:ascii="Tahoma" w:hAnsi="Tahoma" w:cs="Tahoma"/>
          <w:sz w:val="20"/>
          <w:szCs w:val="20"/>
        </w:rPr>
        <w:t>It is reco</w:t>
      </w:r>
      <w:r w:rsidR="00261C4B" w:rsidRPr="00261C4B">
        <w:rPr>
          <w:rFonts w:ascii="Tahoma" w:hAnsi="Tahoma" w:cs="Tahoma"/>
          <w:sz w:val="20"/>
          <w:szCs w:val="20"/>
        </w:rPr>
        <w:t xml:space="preserve">mmended that the </w:t>
      </w:r>
      <w:r w:rsidR="00261C4B">
        <w:rPr>
          <w:rFonts w:ascii="Tahoma" w:hAnsi="Tahoma" w:cs="Tahoma"/>
          <w:sz w:val="20"/>
          <w:szCs w:val="20"/>
        </w:rPr>
        <w:t>auxiliary</w:t>
      </w:r>
      <w:r w:rsidRPr="000D0FF1">
        <w:rPr>
          <w:rFonts w:ascii="Tahoma" w:hAnsi="Tahoma" w:cs="Tahoma"/>
          <w:sz w:val="20"/>
          <w:szCs w:val="20"/>
        </w:rPr>
        <w:t xml:space="preserve"> obtain and document information regarding the FV of donated items from the donor at the time of receipt.</w:t>
      </w:r>
      <w:r w:rsidR="00570D43">
        <w:rPr>
          <w:rFonts w:ascii="Tahoma" w:hAnsi="Tahoma" w:cs="Tahoma"/>
          <w:sz w:val="20"/>
          <w:szCs w:val="20"/>
        </w:rPr>
        <w:t xml:space="preserve"> </w:t>
      </w:r>
      <w:r w:rsidRPr="000D0FF1">
        <w:rPr>
          <w:rFonts w:ascii="Tahoma" w:hAnsi="Tahoma" w:cs="Tahoma"/>
          <w:sz w:val="20"/>
          <w:szCs w:val="20"/>
        </w:rPr>
        <w:t>This will allow the appropriate value of donated items to be included in the financial statements as in-kind donation and expen</w:t>
      </w:r>
      <w:r w:rsidR="00261C4B" w:rsidRPr="00261C4B">
        <w:rPr>
          <w:rFonts w:ascii="Tahoma" w:hAnsi="Tahoma" w:cs="Tahoma"/>
          <w:sz w:val="20"/>
          <w:szCs w:val="20"/>
        </w:rPr>
        <w:t>se.</w:t>
      </w:r>
      <w:r w:rsidR="00570D43">
        <w:rPr>
          <w:rFonts w:ascii="Tahoma" w:hAnsi="Tahoma" w:cs="Tahoma"/>
          <w:sz w:val="20"/>
          <w:szCs w:val="20"/>
        </w:rPr>
        <w:t xml:space="preserve"> </w:t>
      </w:r>
      <w:r w:rsidR="00261C4B" w:rsidRPr="00261C4B">
        <w:rPr>
          <w:rFonts w:ascii="Tahoma" w:hAnsi="Tahoma" w:cs="Tahoma"/>
          <w:sz w:val="20"/>
          <w:szCs w:val="20"/>
        </w:rPr>
        <w:t xml:space="preserve">Furthermore, the </w:t>
      </w:r>
      <w:r w:rsidR="00261C4B">
        <w:rPr>
          <w:rFonts w:ascii="Tahoma" w:hAnsi="Tahoma" w:cs="Tahoma"/>
          <w:sz w:val="20"/>
          <w:szCs w:val="20"/>
        </w:rPr>
        <w:t>auxiliary</w:t>
      </w:r>
      <w:r w:rsidRPr="000D0FF1">
        <w:rPr>
          <w:rFonts w:ascii="Tahoma" w:hAnsi="Tahoma" w:cs="Tahoma"/>
          <w:sz w:val="20"/>
          <w:szCs w:val="20"/>
        </w:rPr>
        <w:t xml:space="preserve"> will be able to provide donors with written acknowledgement of the donation received, including the estimated FV of the donated item as stipulated in IRS regulation.</w:t>
      </w:r>
    </w:p>
    <w:p w:rsidR="002220B9" w:rsidRDefault="002220B9" w:rsidP="002220B9">
      <w:pPr>
        <w:pStyle w:val="NoSpacing"/>
        <w:jc w:val="both"/>
        <w:rPr>
          <w:rFonts w:ascii="Arial" w:hAnsi="Arial" w:cs="Arial"/>
          <w:color w:val="7030A0"/>
          <w:sz w:val="20"/>
          <w:szCs w:val="20"/>
        </w:rPr>
      </w:pPr>
    </w:p>
    <w:p w:rsidR="00DF36FA" w:rsidRDefault="002220B9" w:rsidP="002220B9">
      <w:pPr>
        <w:pStyle w:val="NoSpacing"/>
        <w:jc w:val="both"/>
        <w:rPr>
          <w:rFonts w:ascii="Arial" w:hAnsi="Arial" w:cs="Arial"/>
          <w:sz w:val="20"/>
          <w:szCs w:val="20"/>
          <w:highlight w:val="cyan"/>
        </w:rPr>
      </w:pPr>
      <w:r w:rsidRPr="000D0FF1">
        <w:rPr>
          <w:rFonts w:ascii="Arial" w:hAnsi="Arial" w:cs="Arial"/>
          <w:sz w:val="20"/>
          <w:szCs w:val="20"/>
        </w:rPr>
        <w:t>Any moneys paid for merchandise at an auction would most likel</w:t>
      </w:r>
      <w:r w:rsidR="00E028D8" w:rsidRPr="00E028D8">
        <w:rPr>
          <w:rFonts w:ascii="Arial" w:hAnsi="Arial" w:cs="Arial"/>
          <w:sz w:val="20"/>
          <w:szCs w:val="20"/>
        </w:rPr>
        <w:t>y be considered</w:t>
      </w:r>
      <w:r w:rsidR="00E028D8">
        <w:rPr>
          <w:rFonts w:ascii="Arial" w:hAnsi="Arial" w:cs="Arial"/>
          <w:sz w:val="20"/>
          <w:szCs w:val="20"/>
        </w:rPr>
        <w:t xml:space="preserve"> the "fair</w:t>
      </w:r>
      <w:r w:rsidRPr="000D0FF1">
        <w:rPr>
          <w:rFonts w:ascii="Arial" w:hAnsi="Arial" w:cs="Arial"/>
          <w:sz w:val="20"/>
          <w:szCs w:val="20"/>
        </w:rPr>
        <w:t xml:space="preserve"> value</w:t>
      </w:r>
      <w:proofErr w:type="gramStart"/>
      <w:r w:rsidRPr="000D0FF1">
        <w:rPr>
          <w:rFonts w:ascii="Arial" w:hAnsi="Arial" w:cs="Arial"/>
          <w:sz w:val="20"/>
          <w:szCs w:val="20"/>
        </w:rPr>
        <w:t>“ of</w:t>
      </w:r>
      <w:proofErr w:type="gramEnd"/>
      <w:r w:rsidRPr="000D0FF1">
        <w:rPr>
          <w:rFonts w:ascii="Arial" w:hAnsi="Arial" w:cs="Arial"/>
          <w:sz w:val="20"/>
          <w:szCs w:val="20"/>
        </w:rPr>
        <w:t xml:space="preserve"> the merchandise - in other words </w:t>
      </w:r>
      <w:r w:rsidR="002F19D7">
        <w:rPr>
          <w:rFonts w:ascii="Arial" w:hAnsi="Arial" w:cs="Arial"/>
          <w:sz w:val="20"/>
          <w:szCs w:val="20"/>
        </w:rPr>
        <w:t>the</w:t>
      </w:r>
      <w:r w:rsidR="002F19D7" w:rsidRPr="000D0FF1">
        <w:rPr>
          <w:rFonts w:ascii="Arial" w:hAnsi="Arial" w:cs="Arial"/>
          <w:sz w:val="20"/>
          <w:szCs w:val="20"/>
        </w:rPr>
        <w:t xml:space="preserve"> </w:t>
      </w:r>
      <w:r w:rsidRPr="000D0FF1">
        <w:rPr>
          <w:rFonts w:ascii="Arial" w:hAnsi="Arial" w:cs="Arial"/>
          <w:sz w:val="20"/>
          <w:szCs w:val="20"/>
        </w:rPr>
        <w:t>amount paid for an item at an auction may not be tax deductible. At the very most, if an item has a set price (from a store etc.) only the amount above the price would be deductible. "</w:t>
      </w:r>
      <w:r w:rsidR="002F19D7">
        <w:rPr>
          <w:rFonts w:ascii="Arial" w:hAnsi="Arial" w:cs="Arial"/>
          <w:sz w:val="20"/>
          <w:szCs w:val="20"/>
        </w:rPr>
        <w:t>B</w:t>
      </w:r>
      <w:r w:rsidRPr="000D0FF1">
        <w:rPr>
          <w:rFonts w:ascii="Arial" w:hAnsi="Arial" w:cs="Arial"/>
          <w:sz w:val="20"/>
          <w:szCs w:val="20"/>
        </w:rPr>
        <w:t xml:space="preserve">argain" prices </w:t>
      </w:r>
      <w:r w:rsidR="002F19D7">
        <w:rPr>
          <w:rFonts w:ascii="Arial" w:hAnsi="Arial" w:cs="Arial"/>
          <w:sz w:val="20"/>
          <w:szCs w:val="20"/>
        </w:rPr>
        <w:t>are</w:t>
      </w:r>
      <w:r w:rsidRPr="000D0FF1">
        <w:rPr>
          <w:rFonts w:ascii="Arial" w:hAnsi="Arial" w:cs="Arial"/>
          <w:sz w:val="20"/>
          <w:szCs w:val="20"/>
        </w:rPr>
        <w:t xml:space="preserve"> not deductible</w:t>
      </w:r>
      <w:r w:rsidRPr="00F674BE">
        <w:rPr>
          <w:rFonts w:ascii="Arial" w:hAnsi="Arial" w:cs="Arial"/>
          <w:sz w:val="20"/>
          <w:szCs w:val="20"/>
        </w:rPr>
        <w:t>.</w:t>
      </w:r>
      <w:r w:rsidR="00570D43">
        <w:rPr>
          <w:rFonts w:ascii="Arial" w:hAnsi="Arial" w:cs="Arial"/>
          <w:sz w:val="20"/>
          <w:szCs w:val="20"/>
          <w:highlight w:val="cyan"/>
        </w:rPr>
        <w:t xml:space="preserve"> </w:t>
      </w:r>
    </w:p>
    <w:p w:rsidR="002220B9" w:rsidRPr="000D0FF1" w:rsidRDefault="002220B9" w:rsidP="002220B9">
      <w:pPr>
        <w:pStyle w:val="NoSpacing"/>
        <w:jc w:val="both"/>
        <w:rPr>
          <w:rFonts w:ascii="Arial" w:hAnsi="Arial" w:cs="Arial"/>
          <w:sz w:val="20"/>
          <w:szCs w:val="20"/>
          <w:lang w:val="en"/>
        </w:rPr>
      </w:pPr>
    </w:p>
    <w:p w:rsidR="002220B9" w:rsidRPr="000D0FF1" w:rsidRDefault="002220B9" w:rsidP="002220B9">
      <w:pPr>
        <w:pStyle w:val="NoSpacing"/>
        <w:jc w:val="both"/>
        <w:rPr>
          <w:rFonts w:ascii="Arial" w:hAnsi="Arial" w:cs="Arial"/>
          <w:sz w:val="20"/>
          <w:szCs w:val="20"/>
        </w:rPr>
      </w:pPr>
      <w:r w:rsidRPr="000D0FF1">
        <w:rPr>
          <w:rFonts w:ascii="Arial" w:hAnsi="Arial" w:cs="Arial"/>
          <w:sz w:val="20"/>
          <w:szCs w:val="20"/>
        </w:rPr>
        <w:t xml:space="preserve">See also IRS Publications 526, </w:t>
      </w:r>
      <w:r w:rsidRPr="000D0FF1">
        <w:rPr>
          <w:rFonts w:ascii="Arial" w:hAnsi="Arial" w:cs="Arial"/>
          <w:i/>
          <w:iCs/>
          <w:sz w:val="20"/>
          <w:szCs w:val="20"/>
        </w:rPr>
        <w:t>Charitable Contributions</w:t>
      </w:r>
      <w:r w:rsidRPr="000D0FF1">
        <w:rPr>
          <w:rFonts w:ascii="Arial" w:hAnsi="Arial" w:cs="Arial"/>
          <w:sz w:val="20"/>
          <w:szCs w:val="20"/>
        </w:rPr>
        <w:t xml:space="preserve"> and 561, </w:t>
      </w:r>
      <w:r w:rsidRPr="000D0FF1">
        <w:rPr>
          <w:rFonts w:ascii="Arial" w:hAnsi="Arial" w:cs="Arial"/>
          <w:i/>
          <w:iCs/>
          <w:sz w:val="20"/>
          <w:szCs w:val="20"/>
        </w:rPr>
        <w:t xml:space="preserve">Determining Value of Donated Property </w:t>
      </w:r>
      <w:r w:rsidRPr="000D0FF1">
        <w:rPr>
          <w:rFonts w:ascii="Arial" w:hAnsi="Arial" w:cs="Arial"/>
          <w:sz w:val="20"/>
          <w:szCs w:val="20"/>
        </w:rPr>
        <w:t>for additional guidance.</w:t>
      </w:r>
    </w:p>
    <w:p w:rsidR="003F4809" w:rsidRDefault="003F4809" w:rsidP="009A7C78">
      <w:pPr>
        <w:pStyle w:val="BodyText2"/>
        <w:spacing w:after="0"/>
        <w:rPr>
          <w:rFonts w:ascii="Tahoma" w:hAnsi="Tahoma" w:cs="Tahoma"/>
          <w:sz w:val="20"/>
          <w:szCs w:val="20"/>
        </w:rPr>
      </w:pPr>
    </w:p>
    <w:p w:rsidR="001938A2" w:rsidRDefault="001938A2">
      <w:pPr>
        <w:rPr>
          <w:sz w:val="32"/>
          <w:szCs w:val="32"/>
        </w:rPr>
      </w:pPr>
      <w:r>
        <w:rPr>
          <w:sz w:val="32"/>
          <w:szCs w:val="32"/>
        </w:rPr>
        <w:br w:type="page"/>
      </w:r>
    </w:p>
    <w:p w:rsidR="009A7C78" w:rsidRPr="00D806F9" w:rsidRDefault="009A7C78" w:rsidP="009A7C78">
      <w:pPr>
        <w:pStyle w:val="BodyText2"/>
        <w:spacing w:after="0"/>
        <w:rPr>
          <w:sz w:val="32"/>
          <w:szCs w:val="32"/>
        </w:rPr>
      </w:pPr>
      <w:r w:rsidRPr="00D806F9">
        <w:rPr>
          <w:sz w:val="32"/>
          <w:szCs w:val="32"/>
        </w:rPr>
        <w:t>Chapter 3</w:t>
      </w:r>
    </w:p>
    <w:p w:rsidR="009A7C78" w:rsidRDefault="009A7C78" w:rsidP="00BB35AF">
      <w:pPr>
        <w:spacing w:after="0" w:line="240" w:lineRule="auto"/>
        <w:rPr>
          <w:rFonts w:ascii="Tahoma" w:eastAsia="Times New Roman" w:hAnsi="Tahoma" w:cs="Franklin Gothic Book"/>
          <w:b/>
          <w:sz w:val="20"/>
        </w:rPr>
      </w:pPr>
      <w:r w:rsidRPr="009A7C78">
        <w:rPr>
          <w:rFonts w:ascii="Tahoma" w:eastAsia="Times New Roman" w:hAnsi="Tahoma" w:cs="Franklin Gothic Book"/>
          <w:b/>
          <w:sz w:val="20"/>
        </w:rPr>
        <w:t>Authority and Responsibility of Auxiliary Organizations</w:t>
      </w:r>
    </w:p>
    <w:p w:rsidR="005A08BF" w:rsidRPr="009A7C78" w:rsidRDefault="005A08BF" w:rsidP="005A08BF">
      <w:pPr>
        <w:spacing w:after="0" w:line="240" w:lineRule="auto"/>
        <w:ind w:left="360"/>
        <w:rPr>
          <w:rFonts w:ascii="Tahoma" w:eastAsia="Times New Roman" w:hAnsi="Tahoma" w:cs="Franklin Gothic Book"/>
          <w:b/>
          <w:sz w:val="20"/>
        </w:rPr>
      </w:pPr>
    </w:p>
    <w:p w:rsidR="00F674BE" w:rsidRDefault="00F674BE" w:rsidP="004050A0">
      <w:pPr>
        <w:spacing w:after="0" w:line="240" w:lineRule="auto"/>
        <w:rPr>
          <w:rFonts w:ascii="Tahoma" w:eastAsia="Times New Roman" w:hAnsi="Tahoma" w:cs="Tahoma"/>
          <w:sz w:val="20"/>
          <w:szCs w:val="20"/>
        </w:rPr>
      </w:pPr>
      <w:r>
        <w:rPr>
          <w:rFonts w:ascii="Tahoma" w:eastAsia="Times New Roman" w:hAnsi="Tahoma" w:cs="Tahoma"/>
          <w:sz w:val="20"/>
          <w:szCs w:val="20"/>
        </w:rPr>
        <w:t>In accordance with CCR</w:t>
      </w:r>
      <w:r w:rsidR="00204286">
        <w:rPr>
          <w:rFonts w:ascii="Tahoma" w:eastAsia="Times New Roman" w:hAnsi="Tahoma" w:cs="Tahoma"/>
          <w:sz w:val="20"/>
          <w:szCs w:val="20"/>
        </w:rPr>
        <w:t>,</w:t>
      </w:r>
      <w:r>
        <w:rPr>
          <w:rFonts w:ascii="Tahoma" w:eastAsia="Times New Roman" w:hAnsi="Tahoma" w:cs="Tahoma"/>
          <w:sz w:val="20"/>
          <w:szCs w:val="20"/>
        </w:rPr>
        <w:t xml:space="preserve"> Title 5, </w:t>
      </w:r>
      <w:r w:rsidR="0007117C">
        <w:rPr>
          <w:rFonts w:ascii="Tahoma" w:eastAsia="Times New Roman" w:hAnsi="Tahoma" w:cs="Tahoma"/>
          <w:sz w:val="20"/>
          <w:szCs w:val="20"/>
        </w:rPr>
        <w:t>s</w:t>
      </w:r>
      <w:r>
        <w:rPr>
          <w:rFonts w:ascii="Tahoma" w:eastAsia="Times New Roman" w:hAnsi="Tahoma" w:cs="Tahoma"/>
          <w:sz w:val="20"/>
          <w:szCs w:val="20"/>
        </w:rPr>
        <w:t xml:space="preserve">ection 59257, </w:t>
      </w:r>
      <w:r w:rsidR="00563152">
        <w:rPr>
          <w:rFonts w:ascii="Tahoma" w:eastAsia="Times New Roman" w:hAnsi="Tahoma" w:cs="Tahoma"/>
          <w:sz w:val="20"/>
          <w:szCs w:val="20"/>
        </w:rPr>
        <w:t>the district governing bo</w:t>
      </w:r>
      <w:r w:rsidR="00E2135A">
        <w:rPr>
          <w:rFonts w:ascii="Tahoma" w:eastAsia="Times New Roman" w:hAnsi="Tahoma" w:cs="Tahoma"/>
          <w:sz w:val="20"/>
          <w:szCs w:val="20"/>
        </w:rPr>
        <w:t>ard</w:t>
      </w:r>
      <w:r w:rsidR="00563152">
        <w:rPr>
          <w:rFonts w:ascii="Tahoma" w:eastAsia="Times New Roman" w:hAnsi="Tahoma" w:cs="Tahoma"/>
          <w:sz w:val="20"/>
          <w:szCs w:val="20"/>
        </w:rPr>
        <w:t xml:space="preserve"> wishing to establish an auxiliary organization must, by implementing regulations, establish provisions which specify, among other things, the areas of authority and responsibility of the auxiliary organization and the college. </w:t>
      </w:r>
      <w:proofErr w:type="gramStart"/>
      <w:r w:rsidR="00563152">
        <w:rPr>
          <w:rFonts w:ascii="Tahoma" w:eastAsia="Times New Roman" w:hAnsi="Tahoma" w:cs="Tahoma"/>
          <w:sz w:val="20"/>
          <w:szCs w:val="20"/>
        </w:rPr>
        <w:t>(CCR</w:t>
      </w:r>
      <w:r w:rsidR="001570C9">
        <w:rPr>
          <w:rFonts w:ascii="Tahoma" w:eastAsia="Times New Roman" w:hAnsi="Tahoma" w:cs="Tahoma"/>
          <w:sz w:val="20"/>
          <w:szCs w:val="20"/>
        </w:rPr>
        <w:t>,</w:t>
      </w:r>
      <w:r w:rsidR="00563152">
        <w:rPr>
          <w:rFonts w:ascii="Tahoma" w:eastAsia="Times New Roman" w:hAnsi="Tahoma" w:cs="Tahoma"/>
          <w:sz w:val="20"/>
          <w:szCs w:val="20"/>
        </w:rPr>
        <w:t xml:space="preserve"> Title 5, § 59257</w:t>
      </w:r>
      <w:r w:rsidR="002B1FCB">
        <w:rPr>
          <w:rFonts w:ascii="Tahoma" w:eastAsia="Times New Roman" w:hAnsi="Tahoma" w:cs="Tahoma"/>
          <w:sz w:val="20"/>
          <w:szCs w:val="20"/>
        </w:rPr>
        <w:t xml:space="preserve"> subd.</w:t>
      </w:r>
      <w:proofErr w:type="gramEnd"/>
      <w:r w:rsidR="002B1FCB">
        <w:rPr>
          <w:rFonts w:ascii="Tahoma" w:eastAsia="Times New Roman" w:hAnsi="Tahoma" w:cs="Tahoma"/>
          <w:sz w:val="20"/>
          <w:szCs w:val="20"/>
        </w:rPr>
        <w:t xml:space="preserve"> </w:t>
      </w:r>
      <w:r w:rsidR="00563152">
        <w:rPr>
          <w:rFonts w:ascii="Tahoma" w:eastAsia="Times New Roman" w:hAnsi="Tahoma" w:cs="Tahoma"/>
          <w:sz w:val="20"/>
          <w:szCs w:val="20"/>
        </w:rPr>
        <w:t>(j)</w:t>
      </w:r>
      <w:proofErr w:type="gramStart"/>
      <w:r w:rsidR="00563152">
        <w:rPr>
          <w:rFonts w:ascii="Tahoma" w:eastAsia="Times New Roman" w:hAnsi="Tahoma" w:cs="Tahoma"/>
          <w:sz w:val="20"/>
          <w:szCs w:val="20"/>
        </w:rPr>
        <w:t>(3).)</w:t>
      </w:r>
      <w:proofErr w:type="gramEnd"/>
    </w:p>
    <w:p w:rsidR="00563152" w:rsidRDefault="00563152" w:rsidP="004050A0">
      <w:pPr>
        <w:spacing w:after="0" w:line="240" w:lineRule="auto"/>
        <w:rPr>
          <w:rFonts w:ascii="Tahoma" w:eastAsia="Times New Roman" w:hAnsi="Tahoma" w:cs="Tahoma"/>
          <w:sz w:val="20"/>
          <w:szCs w:val="20"/>
        </w:rPr>
      </w:pPr>
    </w:p>
    <w:p w:rsidR="009A7C78" w:rsidRDefault="00563152" w:rsidP="004050A0">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As noted, the implementing regulations must include provisions that prohibit the district from transferring funds or resources (other than those derived from gifts or bequests) to any auxiliary organization to avoid laws or regulations </w:t>
      </w:r>
      <w:r w:rsidRPr="00563152">
        <w:rPr>
          <w:rFonts w:ascii="Tahoma" w:eastAsia="Times New Roman" w:hAnsi="Tahoma" w:cs="Tahoma"/>
          <w:sz w:val="20"/>
          <w:szCs w:val="20"/>
        </w:rPr>
        <w:t>which constrain community college districts or to provide the district with an unfair advantage with respect to the application of any state funding mechanism</w:t>
      </w:r>
      <w:r>
        <w:rPr>
          <w:rFonts w:ascii="Tahoma" w:eastAsia="Times New Roman" w:hAnsi="Tahoma" w:cs="Tahoma"/>
          <w:sz w:val="20"/>
          <w:szCs w:val="20"/>
        </w:rPr>
        <w:t>.</w:t>
      </w:r>
      <w:r w:rsidR="00570D43">
        <w:rPr>
          <w:rFonts w:ascii="Tahoma" w:eastAsia="Times New Roman" w:hAnsi="Tahoma" w:cs="Tahoma"/>
          <w:sz w:val="20"/>
          <w:szCs w:val="20"/>
        </w:rPr>
        <w:t xml:space="preserve"> </w:t>
      </w:r>
      <w:r>
        <w:rPr>
          <w:rFonts w:ascii="Tahoma" w:eastAsia="Times New Roman" w:hAnsi="Tahoma" w:cs="Tahoma"/>
          <w:sz w:val="20"/>
          <w:szCs w:val="20"/>
        </w:rPr>
        <w:t>Such state funding mechanisms include, but are not limited to, general apportionment funding, capital outlay funding, Extended Opportunity Programs and Services funding, and funding for programs and services for students with disabilities.</w:t>
      </w:r>
      <w:r w:rsidR="00570D43">
        <w:rPr>
          <w:rFonts w:ascii="Tahoma" w:eastAsia="Times New Roman" w:hAnsi="Tahoma" w:cs="Tahoma"/>
          <w:sz w:val="20"/>
          <w:szCs w:val="20"/>
        </w:rPr>
        <w:t xml:space="preserve"> </w:t>
      </w:r>
      <w:commentRangeStart w:id="1"/>
      <w:r>
        <w:rPr>
          <w:rFonts w:ascii="Tahoma" w:eastAsia="Times New Roman" w:hAnsi="Tahoma" w:cs="Tahoma"/>
          <w:sz w:val="20"/>
          <w:szCs w:val="20"/>
        </w:rPr>
        <w:t>However, p</w:t>
      </w:r>
      <w:r w:rsidRPr="009A7C78">
        <w:rPr>
          <w:rFonts w:ascii="Tahoma" w:eastAsia="Times New Roman" w:hAnsi="Tahoma" w:cs="Tahoma"/>
          <w:sz w:val="20"/>
          <w:szCs w:val="20"/>
        </w:rPr>
        <w:t xml:space="preserve">articipation </w:t>
      </w:r>
      <w:r w:rsidR="009A7C78" w:rsidRPr="009A7C78">
        <w:rPr>
          <w:rFonts w:ascii="Tahoma" w:eastAsia="Times New Roman" w:hAnsi="Tahoma" w:cs="Tahoma"/>
          <w:sz w:val="20"/>
          <w:szCs w:val="20"/>
        </w:rPr>
        <w:t xml:space="preserve">in workshops, conferences, or institutes offered by auxiliary organizations </w:t>
      </w:r>
      <w:r w:rsidR="00F674BE">
        <w:rPr>
          <w:rFonts w:ascii="Tahoma" w:eastAsia="Times New Roman" w:hAnsi="Tahoma" w:cs="Tahoma"/>
          <w:sz w:val="20"/>
          <w:szCs w:val="20"/>
        </w:rPr>
        <w:t>need</w:t>
      </w:r>
      <w:r w:rsidR="00F674BE" w:rsidRPr="009A7C78">
        <w:rPr>
          <w:rFonts w:ascii="Tahoma" w:eastAsia="Times New Roman" w:hAnsi="Tahoma" w:cs="Tahoma"/>
          <w:sz w:val="20"/>
          <w:szCs w:val="20"/>
        </w:rPr>
        <w:t xml:space="preserve"> </w:t>
      </w:r>
      <w:r w:rsidR="009A7C78" w:rsidRPr="009A7C78">
        <w:rPr>
          <w:rFonts w:ascii="Tahoma" w:eastAsia="Times New Roman" w:hAnsi="Tahoma" w:cs="Tahoma"/>
          <w:sz w:val="20"/>
          <w:szCs w:val="20"/>
        </w:rPr>
        <w:t>not be included in reports to the state for the purpose of receiving apportionment funding</w:t>
      </w:r>
      <w:commentRangeEnd w:id="1"/>
      <w:r>
        <w:rPr>
          <w:rStyle w:val="CommentReference"/>
        </w:rPr>
        <w:commentReference w:id="1"/>
      </w:r>
      <w:r w:rsidR="009A7C78" w:rsidRPr="009A7C78">
        <w:rPr>
          <w:rFonts w:ascii="Tahoma" w:eastAsia="Times New Roman" w:hAnsi="Tahoma" w:cs="Tahoma"/>
          <w:sz w:val="20"/>
          <w:szCs w:val="20"/>
        </w:rPr>
        <w:t>.</w:t>
      </w:r>
    </w:p>
    <w:p w:rsidR="004050A0" w:rsidRPr="009A7C78" w:rsidRDefault="004050A0" w:rsidP="004050A0">
      <w:pPr>
        <w:spacing w:after="0" w:line="240" w:lineRule="auto"/>
        <w:rPr>
          <w:rFonts w:ascii="Tahoma" w:eastAsia="Times New Roman" w:hAnsi="Tahoma" w:cs="Tahoma"/>
          <w:sz w:val="20"/>
          <w:szCs w:val="20"/>
        </w:rPr>
      </w:pPr>
    </w:p>
    <w:p w:rsidR="009A7C78" w:rsidRDefault="009A7C78" w:rsidP="004050A0">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All services, programs and activities that may be undertaken by an auxiliary organization </w:t>
      </w:r>
      <w:r w:rsidR="00563152">
        <w:rPr>
          <w:rFonts w:ascii="Tahoma" w:eastAsia="Times New Roman" w:hAnsi="Tahoma" w:cs="Tahoma"/>
          <w:sz w:val="20"/>
          <w:szCs w:val="20"/>
        </w:rPr>
        <w:t>must be for the purpose of providing activities which are an integral part of the community college educational programs.</w:t>
      </w:r>
      <w:r w:rsidR="00570D43">
        <w:rPr>
          <w:rFonts w:ascii="Tahoma" w:eastAsia="Times New Roman" w:hAnsi="Tahoma" w:cs="Tahoma"/>
          <w:sz w:val="20"/>
          <w:szCs w:val="20"/>
        </w:rPr>
        <w:t xml:space="preserve"> </w:t>
      </w:r>
      <w:r w:rsidR="00563152">
        <w:rPr>
          <w:rFonts w:ascii="Tahoma" w:eastAsia="Times New Roman" w:hAnsi="Tahoma" w:cs="Tahoma"/>
          <w:sz w:val="20"/>
          <w:szCs w:val="20"/>
        </w:rPr>
        <w:t>Support services, and programs specified by CCR</w:t>
      </w:r>
      <w:r w:rsidR="001938A2">
        <w:rPr>
          <w:rFonts w:ascii="Tahoma" w:eastAsia="Times New Roman" w:hAnsi="Tahoma" w:cs="Tahoma"/>
          <w:sz w:val="20"/>
          <w:szCs w:val="20"/>
        </w:rPr>
        <w:t>,</w:t>
      </w:r>
      <w:r w:rsidR="00563152">
        <w:rPr>
          <w:rFonts w:ascii="Tahoma" w:eastAsia="Times New Roman" w:hAnsi="Tahoma" w:cs="Tahoma"/>
          <w:sz w:val="20"/>
          <w:szCs w:val="20"/>
        </w:rPr>
        <w:t xml:space="preserve"> Title 5, </w:t>
      </w:r>
      <w:r w:rsidR="00BE43EE">
        <w:rPr>
          <w:rFonts w:ascii="Tahoma" w:eastAsia="Times New Roman" w:hAnsi="Tahoma" w:cs="Tahoma"/>
          <w:sz w:val="20"/>
          <w:szCs w:val="20"/>
        </w:rPr>
        <w:t>§</w:t>
      </w:r>
      <w:r w:rsidR="00563152">
        <w:rPr>
          <w:rFonts w:ascii="Tahoma" w:eastAsia="Times New Roman" w:hAnsi="Tahoma" w:cs="Tahoma"/>
          <w:sz w:val="20"/>
          <w:szCs w:val="20"/>
        </w:rPr>
        <w:t xml:space="preserve"> 59259, may be developed an operated by auxiliary organizations. </w:t>
      </w:r>
      <w:r w:rsidR="00130B86">
        <w:rPr>
          <w:rFonts w:ascii="Tahoma" w:eastAsia="Times New Roman" w:hAnsi="Tahoma" w:cs="Tahoma"/>
          <w:sz w:val="20"/>
          <w:szCs w:val="20"/>
        </w:rPr>
        <w:t>For example, u</w:t>
      </w:r>
      <w:r w:rsidRPr="00563152">
        <w:rPr>
          <w:rFonts w:ascii="Tahoma" w:eastAsia="Times New Roman" w:hAnsi="Tahoma" w:cs="Tahoma"/>
          <w:sz w:val="20"/>
          <w:szCs w:val="20"/>
        </w:rPr>
        <w:t xml:space="preserve">pon </w:t>
      </w:r>
      <w:r w:rsidR="00113078">
        <w:rPr>
          <w:rFonts w:ascii="Tahoma" w:eastAsia="Times New Roman" w:hAnsi="Tahoma" w:cs="Tahoma"/>
          <w:sz w:val="20"/>
          <w:szCs w:val="20"/>
        </w:rPr>
        <w:t>Governing Board</w:t>
      </w:r>
      <w:r w:rsidRPr="00563152">
        <w:rPr>
          <w:rFonts w:ascii="Tahoma" w:eastAsia="Times New Roman" w:hAnsi="Tahoma" w:cs="Tahoma"/>
          <w:sz w:val="20"/>
          <w:szCs w:val="20"/>
        </w:rPr>
        <w:t xml:space="preserve"> approval, an auxiliary organization may assume any of the services, programs and activities listed in order</w:t>
      </w:r>
      <w:commentRangeStart w:id="2"/>
      <w:r w:rsidRPr="00563152">
        <w:rPr>
          <w:rFonts w:ascii="Tahoma" w:eastAsia="Times New Roman" w:hAnsi="Tahoma" w:cs="Tahoma"/>
          <w:sz w:val="20"/>
          <w:szCs w:val="20"/>
        </w:rPr>
        <w:t>:</w:t>
      </w:r>
      <w:commentRangeEnd w:id="2"/>
      <w:r w:rsidR="00130B86">
        <w:rPr>
          <w:rStyle w:val="CommentReference"/>
        </w:rPr>
        <w:commentReference w:id="2"/>
      </w:r>
    </w:p>
    <w:p w:rsidR="004050A0" w:rsidRPr="009A7C78" w:rsidRDefault="004050A0" w:rsidP="004050A0">
      <w:pPr>
        <w:spacing w:after="0" w:line="240" w:lineRule="auto"/>
        <w:rPr>
          <w:rFonts w:ascii="Tahoma" w:eastAsia="Times New Roman" w:hAnsi="Tahoma" w:cs="Tahoma"/>
          <w:sz w:val="20"/>
          <w:szCs w:val="20"/>
        </w:rPr>
      </w:pPr>
    </w:p>
    <w:p w:rsidR="009A7C78" w:rsidRPr="00BB35AF" w:rsidRDefault="009A7C78" w:rsidP="00BB35AF">
      <w:pPr>
        <w:pStyle w:val="ListParagraph"/>
        <w:numPr>
          <w:ilvl w:val="0"/>
          <w:numId w:val="17"/>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To provide the fiscal means and the management procedures that allow the District to carry on educationally related activities not normally funded by State apportionment;</w:t>
      </w:r>
    </w:p>
    <w:p w:rsidR="004050A0" w:rsidRPr="009A7C78" w:rsidRDefault="004050A0" w:rsidP="004050A0">
      <w:pPr>
        <w:spacing w:after="0" w:line="240" w:lineRule="auto"/>
        <w:ind w:left="1440"/>
        <w:rPr>
          <w:rFonts w:ascii="Tahoma" w:eastAsia="Times New Roman" w:hAnsi="Tahoma" w:cs="Tahoma"/>
          <w:sz w:val="20"/>
          <w:szCs w:val="20"/>
        </w:rPr>
      </w:pPr>
    </w:p>
    <w:p w:rsidR="009A7C78" w:rsidRPr="00BB35AF" w:rsidRDefault="009A7C78" w:rsidP="00BB35AF">
      <w:pPr>
        <w:pStyle w:val="ListParagraph"/>
        <w:numPr>
          <w:ilvl w:val="0"/>
          <w:numId w:val="17"/>
        </w:numPr>
        <w:spacing w:after="0" w:line="240" w:lineRule="auto"/>
        <w:rPr>
          <w:rFonts w:ascii="Tahoma" w:eastAsia="Times New Roman" w:hAnsi="Tahoma" w:cs="Tahoma"/>
          <w:sz w:val="20"/>
          <w:szCs w:val="20"/>
        </w:rPr>
      </w:pPr>
      <w:r w:rsidRPr="00B966C5">
        <w:rPr>
          <w:rFonts w:ascii="Tahoma" w:eastAsia="Times New Roman" w:hAnsi="Tahoma" w:cs="Tahoma"/>
          <w:sz w:val="20"/>
          <w:szCs w:val="20"/>
        </w:rPr>
        <w:t>To eliminate the undue difficulty that would otherwise arise under the usual governmental budgetary, purchasing and other fiscal controls</w:t>
      </w:r>
      <w:r w:rsidRPr="00BB35AF">
        <w:rPr>
          <w:rFonts w:ascii="Tahoma" w:eastAsia="Times New Roman" w:hAnsi="Tahoma" w:cs="Tahoma"/>
          <w:sz w:val="20"/>
          <w:szCs w:val="20"/>
        </w:rPr>
        <w:t xml:space="preserve"> except as expressly prohibited by the Education Code or Title 5, or the District’s procedures; or</w:t>
      </w:r>
    </w:p>
    <w:p w:rsidR="004050A0" w:rsidRDefault="004050A0" w:rsidP="004050A0">
      <w:pPr>
        <w:spacing w:after="0" w:line="240" w:lineRule="auto"/>
        <w:rPr>
          <w:rFonts w:ascii="Tahoma" w:eastAsia="Times New Roman" w:hAnsi="Tahoma" w:cs="Tahoma"/>
          <w:sz w:val="20"/>
          <w:szCs w:val="20"/>
        </w:rPr>
      </w:pPr>
    </w:p>
    <w:p w:rsidR="009A7C78" w:rsidRDefault="009A7C78" w:rsidP="00BB35AF">
      <w:pPr>
        <w:pStyle w:val="ListParagraph"/>
        <w:numPr>
          <w:ilvl w:val="0"/>
          <w:numId w:val="17"/>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To provide fiscal procedures and management systems that allow effective coordination of the auxiliary activities with the District in accordance with sound business practices.</w:t>
      </w:r>
    </w:p>
    <w:p w:rsidR="009B0B9F" w:rsidRPr="000D0FF1" w:rsidRDefault="009B0B9F" w:rsidP="000D0FF1">
      <w:pPr>
        <w:pStyle w:val="ListParagraph"/>
        <w:rPr>
          <w:rFonts w:ascii="Tahoma" w:eastAsia="Times New Roman" w:hAnsi="Tahoma" w:cs="Tahoma"/>
          <w:sz w:val="20"/>
          <w:szCs w:val="20"/>
        </w:rPr>
      </w:pPr>
    </w:p>
    <w:p w:rsidR="009B0B9F" w:rsidRPr="000D0FF1" w:rsidRDefault="009B0B9F" w:rsidP="00BB35AF">
      <w:pPr>
        <w:pStyle w:val="ListParagraph"/>
        <w:numPr>
          <w:ilvl w:val="0"/>
          <w:numId w:val="17"/>
        </w:numPr>
        <w:spacing w:after="0" w:line="240" w:lineRule="auto"/>
        <w:rPr>
          <w:rFonts w:ascii="Tahoma" w:eastAsia="Times New Roman" w:hAnsi="Tahoma" w:cs="Tahoma"/>
          <w:sz w:val="20"/>
          <w:szCs w:val="20"/>
        </w:rPr>
      </w:pPr>
      <w:r w:rsidRPr="000D0FF1">
        <w:rPr>
          <w:rFonts w:ascii="Tahoma" w:hAnsi="Tahoma" w:cs="Tahoma"/>
          <w:sz w:val="20"/>
          <w:szCs w:val="20"/>
        </w:rPr>
        <w:t>To be a highly visible conduit for individuals or entities to direct resources in a way that ensures donor intentions are fulfilled.</w:t>
      </w:r>
    </w:p>
    <w:p w:rsidR="009B0B9F" w:rsidRPr="000D0FF1" w:rsidRDefault="009B0B9F" w:rsidP="000D0FF1">
      <w:pPr>
        <w:pStyle w:val="ListParagraph"/>
        <w:rPr>
          <w:rFonts w:ascii="Tahoma" w:eastAsia="Times New Roman" w:hAnsi="Tahoma" w:cs="Tahoma"/>
          <w:sz w:val="20"/>
          <w:szCs w:val="20"/>
        </w:rPr>
      </w:pPr>
    </w:p>
    <w:p w:rsidR="009B0B9F" w:rsidRPr="009B0B9F" w:rsidRDefault="009B0B9F" w:rsidP="00BB35AF">
      <w:pPr>
        <w:pStyle w:val="ListParagraph"/>
        <w:numPr>
          <w:ilvl w:val="0"/>
          <w:numId w:val="17"/>
        </w:numPr>
        <w:spacing w:after="0" w:line="240" w:lineRule="auto"/>
        <w:rPr>
          <w:rFonts w:ascii="Tahoma" w:eastAsia="Times New Roman" w:hAnsi="Tahoma" w:cs="Tahoma"/>
          <w:sz w:val="20"/>
          <w:szCs w:val="20"/>
        </w:rPr>
      </w:pPr>
      <w:r w:rsidRPr="000D0FF1">
        <w:rPr>
          <w:rFonts w:ascii="Tahoma" w:hAnsi="Tahoma" w:cs="Tahoma"/>
          <w:sz w:val="20"/>
          <w:szCs w:val="20"/>
        </w:rPr>
        <w:t>To provide services for the benefit of the college district and its students.</w:t>
      </w:r>
    </w:p>
    <w:p w:rsidR="009B0B9F" w:rsidRPr="000D0FF1" w:rsidRDefault="009B0B9F" w:rsidP="009B0B9F">
      <w:pPr>
        <w:pStyle w:val="BodyText2"/>
        <w:spacing w:after="0" w:line="276" w:lineRule="auto"/>
        <w:ind w:left="720" w:hanging="360"/>
        <w:rPr>
          <w:rFonts w:ascii="Tahoma" w:hAnsi="Tahoma" w:cs="Tahoma"/>
          <w:sz w:val="20"/>
          <w:szCs w:val="20"/>
        </w:rPr>
      </w:pPr>
    </w:p>
    <w:p w:rsidR="001938A2" w:rsidRDefault="009B0B9F">
      <w:pPr>
        <w:rPr>
          <w:sz w:val="32"/>
          <w:szCs w:val="32"/>
        </w:rPr>
      </w:pPr>
      <w:r w:rsidRPr="004C34ED">
        <w:rPr>
          <w:rFonts w:ascii="Tahoma" w:hAnsi="Tahoma" w:cs="Tahoma"/>
          <w:sz w:val="20"/>
          <w:szCs w:val="20"/>
          <w:u w:val="single"/>
        </w:rPr>
        <w:t>Important Note</w:t>
      </w:r>
      <w:r w:rsidRPr="000D0FF1">
        <w:rPr>
          <w:rFonts w:ascii="Tahoma" w:hAnsi="Tahoma" w:cs="Tahoma"/>
          <w:sz w:val="20"/>
          <w:szCs w:val="20"/>
        </w:rPr>
        <w:t xml:space="preserve">: Activities of the auxiliary organizations </w:t>
      </w:r>
      <w:r w:rsidR="00563152">
        <w:rPr>
          <w:rFonts w:ascii="Tahoma" w:hAnsi="Tahoma" w:cs="Tahoma"/>
          <w:sz w:val="20"/>
          <w:szCs w:val="20"/>
        </w:rPr>
        <w:t>should</w:t>
      </w:r>
      <w:r w:rsidR="00563152" w:rsidRPr="000D0FF1">
        <w:rPr>
          <w:rFonts w:ascii="Tahoma" w:hAnsi="Tahoma" w:cs="Tahoma"/>
          <w:sz w:val="20"/>
          <w:szCs w:val="20"/>
        </w:rPr>
        <w:t xml:space="preserve"> </w:t>
      </w:r>
      <w:r w:rsidRPr="000D0FF1">
        <w:rPr>
          <w:rFonts w:ascii="Tahoma" w:hAnsi="Tahoma" w:cs="Tahoma"/>
          <w:sz w:val="20"/>
          <w:szCs w:val="20"/>
        </w:rPr>
        <w:t>not</w:t>
      </w:r>
      <w:r w:rsidR="00130B86">
        <w:rPr>
          <w:rFonts w:ascii="Tahoma" w:hAnsi="Tahoma" w:cs="Tahoma"/>
          <w:sz w:val="20"/>
          <w:szCs w:val="20"/>
        </w:rPr>
        <w:t xml:space="preserve"> be</w:t>
      </w:r>
      <w:r w:rsidRPr="000D0FF1">
        <w:rPr>
          <w:rFonts w:ascii="Tahoma" w:hAnsi="Tahoma" w:cs="Tahoma"/>
          <w:sz w:val="20"/>
          <w:szCs w:val="20"/>
        </w:rPr>
        <w:t xml:space="preserve"> intended to support non-district related charitable endeavors or organizations.</w:t>
      </w:r>
      <w:r w:rsidR="00570D43">
        <w:rPr>
          <w:rFonts w:ascii="Tahoma" w:hAnsi="Tahoma" w:cs="Tahoma"/>
          <w:sz w:val="20"/>
          <w:szCs w:val="20"/>
        </w:rPr>
        <w:t xml:space="preserve"> </w:t>
      </w:r>
      <w:r w:rsidRPr="009A7538">
        <w:rPr>
          <w:rFonts w:ascii="Tahoma" w:hAnsi="Tahoma" w:cs="Tahoma"/>
          <w:sz w:val="20"/>
          <w:szCs w:val="20"/>
        </w:rPr>
        <w:t xml:space="preserve">At times, groups within the college district and under the auxiliary organization umbrella </w:t>
      </w:r>
      <w:r w:rsidR="002D371D">
        <w:rPr>
          <w:rFonts w:ascii="Tahoma" w:hAnsi="Tahoma" w:cs="Tahoma"/>
          <w:sz w:val="20"/>
          <w:szCs w:val="20"/>
        </w:rPr>
        <w:t xml:space="preserve">may </w:t>
      </w:r>
      <w:r w:rsidRPr="009A7538">
        <w:rPr>
          <w:rFonts w:ascii="Tahoma" w:hAnsi="Tahoma" w:cs="Tahoma"/>
          <w:sz w:val="20"/>
          <w:szCs w:val="20"/>
        </w:rPr>
        <w:t>want to solicit funds for a unique humanitarian effort or in support of a colleague in need.</w:t>
      </w:r>
      <w:r w:rsidR="00570D43">
        <w:rPr>
          <w:rFonts w:ascii="Tahoma" w:hAnsi="Tahoma" w:cs="Tahoma"/>
          <w:sz w:val="20"/>
          <w:szCs w:val="20"/>
        </w:rPr>
        <w:t xml:space="preserve"> </w:t>
      </w:r>
      <w:r w:rsidRPr="009A7538">
        <w:rPr>
          <w:rFonts w:ascii="Tahoma" w:hAnsi="Tahoma" w:cs="Tahoma"/>
          <w:sz w:val="20"/>
          <w:szCs w:val="20"/>
        </w:rPr>
        <w:t>These efforts should be limited, short-term, humanitarian in nature, and fully disclosed to any potential donors that the collection effort is a non-tax deductible “donation.”</w:t>
      </w:r>
      <w:r w:rsidR="00570D43">
        <w:rPr>
          <w:rFonts w:ascii="Tahoma" w:hAnsi="Tahoma" w:cs="Tahoma"/>
          <w:sz w:val="20"/>
          <w:szCs w:val="20"/>
        </w:rPr>
        <w:t xml:space="preserve"> </w:t>
      </w:r>
      <w:r w:rsidRPr="009A7538">
        <w:rPr>
          <w:rFonts w:ascii="Tahoma" w:hAnsi="Tahoma" w:cs="Tahoma"/>
          <w:sz w:val="20"/>
          <w:szCs w:val="20"/>
        </w:rPr>
        <w:t>Typically the auxiliary functions only as a conduit and serves merely as a custodian of funds to secure the proper processing of the non-tax deductible donations.</w:t>
      </w:r>
      <w:r w:rsidR="00570D43">
        <w:rPr>
          <w:rFonts w:ascii="Tahoma" w:hAnsi="Tahoma" w:cs="Tahoma"/>
          <w:sz w:val="20"/>
          <w:szCs w:val="20"/>
        </w:rPr>
        <w:t xml:space="preserve"> </w:t>
      </w:r>
      <w:r w:rsidRPr="009A7538">
        <w:rPr>
          <w:rFonts w:ascii="Tahoma" w:hAnsi="Tahoma" w:cs="Tahoma"/>
          <w:sz w:val="20"/>
          <w:szCs w:val="20"/>
        </w:rPr>
        <w:t xml:space="preserve">Again, such activities should </w:t>
      </w:r>
      <w:r w:rsidRPr="003F4809">
        <w:rPr>
          <w:rFonts w:ascii="Tahoma" w:hAnsi="Tahoma" w:cs="Tahoma"/>
          <w:sz w:val="20"/>
          <w:szCs w:val="20"/>
        </w:rPr>
        <w:t xml:space="preserve">be </w:t>
      </w:r>
      <w:r w:rsidR="002220B9" w:rsidRPr="003F4809">
        <w:rPr>
          <w:rFonts w:ascii="Tahoma" w:hAnsi="Tahoma" w:cs="Tahoma"/>
          <w:sz w:val="20"/>
          <w:szCs w:val="20"/>
        </w:rPr>
        <w:t>limited</w:t>
      </w:r>
      <w:r w:rsidRPr="003F4809">
        <w:rPr>
          <w:rFonts w:ascii="Tahoma" w:hAnsi="Tahoma" w:cs="Tahoma"/>
          <w:sz w:val="20"/>
          <w:szCs w:val="20"/>
        </w:rPr>
        <w:t xml:space="preserve"> since they do require some effort </w:t>
      </w:r>
      <w:r w:rsidR="002220B9" w:rsidRPr="003F4809">
        <w:rPr>
          <w:rFonts w:ascii="Tahoma" w:hAnsi="Tahoma" w:cs="Tahoma"/>
          <w:sz w:val="20"/>
          <w:szCs w:val="20"/>
        </w:rPr>
        <w:t xml:space="preserve">and resources </w:t>
      </w:r>
      <w:r w:rsidR="002F0553" w:rsidRPr="003F4809">
        <w:rPr>
          <w:rFonts w:ascii="Tahoma" w:hAnsi="Tahoma" w:cs="Tahoma"/>
          <w:sz w:val="20"/>
          <w:szCs w:val="20"/>
        </w:rPr>
        <w:t>that can take</w:t>
      </w:r>
      <w:r w:rsidRPr="003F4809">
        <w:rPr>
          <w:rFonts w:ascii="Tahoma" w:hAnsi="Tahoma" w:cs="Tahoma"/>
          <w:sz w:val="20"/>
          <w:szCs w:val="20"/>
        </w:rPr>
        <w:t xml:space="preserve"> away from the primary miss</w:t>
      </w:r>
      <w:r w:rsidRPr="009A7538">
        <w:rPr>
          <w:rFonts w:ascii="Tahoma" w:hAnsi="Tahoma" w:cs="Tahoma"/>
          <w:sz w:val="20"/>
          <w:szCs w:val="20"/>
        </w:rPr>
        <w:t>ion of the auxiliary organization.</w:t>
      </w:r>
      <w:r w:rsidR="001938A2">
        <w:rPr>
          <w:sz w:val="32"/>
          <w:szCs w:val="32"/>
        </w:rPr>
        <w:br w:type="page"/>
      </w:r>
    </w:p>
    <w:p w:rsidR="009A7C78" w:rsidRPr="00D806F9" w:rsidRDefault="009A7C78" w:rsidP="009A7C78">
      <w:pPr>
        <w:pStyle w:val="BodyText2"/>
        <w:spacing w:after="0"/>
        <w:rPr>
          <w:sz w:val="32"/>
          <w:szCs w:val="32"/>
        </w:rPr>
      </w:pPr>
      <w:r w:rsidRPr="00D806F9">
        <w:rPr>
          <w:sz w:val="32"/>
          <w:szCs w:val="32"/>
        </w:rPr>
        <w:t>Chapter 4</w:t>
      </w:r>
    </w:p>
    <w:p w:rsidR="009112EB" w:rsidRDefault="004050A0" w:rsidP="004C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 w:val="20"/>
          <w:szCs w:val="20"/>
        </w:rPr>
      </w:pPr>
      <w:r>
        <w:rPr>
          <w:rFonts w:ascii="Tahoma" w:eastAsia="Times New Roman" w:hAnsi="Tahoma" w:cs="Franklin Gothic Book"/>
          <w:b/>
          <w:sz w:val="20"/>
        </w:rPr>
        <w:t xml:space="preserve">Composition and Conduct </w:t>
      </w:r>
      <w:r w:rsidRPr="00906735">
        <w:rPr>
          <w:rFonts w:ascii="Tahoma" w:eastAsia="Times New Roman" w:hAnsi="Tahoma" w:cs="Franklin Gothic Book"/>
          <w:b/>
          <w:sz w:val="20"/>
        </w:rPr>
        <w:t xml:space="preserve">of </w:t>
      </w:r>
      <w:r w:rsidR="002979F3" w:rsidRPr="00307D18">
        <w:rPr>
          <w:rFonts w:ascii="Tahoma" w:eastAsia="Times New Roman" w:hAnsi="Tahoma" w:cs="Franklin Gothic Book"/>
          <w:b/>
          <w:sz w:val="20"/>
        </w:rPr>
        <w:t>Auxiliary Organization</w:t>
      </w:r>
      <w:r>
        <w:rPr>
          <w:rFonts w:ascii="Tahoma" w:eastAsia="Times New Roman" w:hAnsi="Tahoma" w:cs="Franklin Gothic Book"/>
          <w:b/>
          <w:sz w:val="20"/>
        </w:rPr>
        <w:t xml:space="preserve"> </w:t>
      </w:r>
      <w:r w:rsidR="009A7C78" w:rsidRPr="009A7C78">
        <w:rPr>
          <w:rFonts w:ascii="Tahoma" w:eastAsia="Times New Roman" w:hAnsi="Tahoma" w:cs="Franklin Gothic Book"/>
          <w:b/>
          <w:sz w:val="20"/>
        </w:rPr>
        <w:t>Boards of Directors</w:t>
      </w:r>
      <w:r w:rsidR="00E2135A">
        <w:rPr>
          <w:rFonts w:ascii="Tahoma" w:eastAsia="Times New Roman" w:hAnsi="Tahoma" w:cs="Franklin Gothic Book"/>
          <w:b/>
          <w:sz w:val="20"/>
        </w:rPr>
        <w:t xml:space="preserve"> </w:t>
      </w:r>
      <w:r w:rsidR="009112EB">
        <w:rPr>
          <w:rFonts w:ascii="Tahoma" w:hAnsi="Tahoma" w:cs="Tahoma"/>
          <w:sz w:val="20"/>
          <w:szCs w:val="20"/>
        </w:rPr>
        <w:t>(EC</w:t>
      </w:r>
      <w:r w:rsidR="001938A2">
        <w:rPr>
          <w:rFonts w:ascii="Tahoma" w:hAnsi="Tahoma" w:cs="Tahoma"/>
          <w:sz w:val="20"/>
          <w:szCs w:val="20"/>
        </w:rPr>
        <w:t>,</w:t>
      </w:r>
      <w:r w:rsidR="009112EB">
        <w:rPr>
          <w:rFonts w:ascii="Tahoma" w:hAnsi="Tahoma" w:cs="Tahoma"/>
          <w:sz w:val="20"/>
          <w:szCs w:val="20"/>
        </w:rPr>
        <w:t xml:space="preserve"> § 72674)</w:t>
      </w:r>
    </w:p>
    <w:p w:rsidR="0000675E" w:rsidRDefault="006118C2" w:rsidP="00E0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0"/>
          <w:szCs w:val="20"/>
        </w:rPr>
      </w:pPr>
      <w:r>
        <w:rPr>
          <w:rFonts w:ascii="Tahoma" w:hAnsi="Tahoma" w:cs="Tahoma"/>
          <w:sz w:val="20"/>
          <w:szCs w:val="20"/>
        </w:rPr>
        <w:t xml:space="preserve">In accordance with Education Code </w:t>
      </w:r>
      <w:r w:rsidR="00BE43EE">
        <w:rPr>
          <w:rFonts w:ascii="Tahoma" w:hAnsi="Tahoma" w:cs="Tahoma"/>
          <w:sz w:val="20"/>
          <w:szCs w:val="20"/>
        </w:rPr>
        <w:t>§</w:t>
      </w:r>
      <w:r>
        <w:rPr>
          <w:rFonts w:ascii="Tahoma" w:hAnsi="Tahoma" w:cs="Tahoma"/>
          <w:sz w:val="20"/>
          <w:szCs w:val="20"/>
        </w:rPr>
        <w:t xml:space="preserve"> 72674, e</w:t>
      </w:r>
      <w:r w:rsidR="00E059CE" w:rsidRPr="000D0FF1">
        <w:rPr>
          <w:rFonts w:ascii="Tahoma" w:hAnsi="Tahoma" w:cs="Tahoma"/>
          <w:sz w:val="20"/>
          <w:szCs w:val="20"/>
        </w:rPr>
        <w:t xml:space="preserve">ach auxiliary organization shall have a board of directors composed, both as to size and categories of membership, in accordance with regulations established by the district governing board. Composition of the auxiliary organization’s board of directors should be included in the bylaws of same organization. Each board of directors shall, during each fiscal year, hold at least one business meeting each quarter. The board of directors shall have the benefit of the advice and counsel of at least one attorney admitted to practice law in this state and at least one licensed certified public accountant. Neither the attorney at law nor the certified public accountant need be members of the board of directors. </w:t>
      </w:r>
    </w:p>
    <w:p w:rsidR="0000675E" w:rsidRDefault="0000675E" w:rsidP="00E0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0"/>
          <w:szCs w:val="20"/>
        </w:rPr>
      </w:pPr>
    </w:p>
    <w:p w:rsidR="0000675E" w:rsidRDefault="00E059CE" w:rsidP="00E0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0"/>
          <w:szCs w:val="20"/>
        </w:rPr>
      </w:pPr>
      <w:r w:rsidRPr="000D0FF1">
        <w:rPr>
          <w:rFonts w:ascii="Tahoma" w:hAnsi="Tahoma" w:cs="Tahoma"/>
          <w:sz w:val="20"/>
          <w:szCs w:val="20"/>
        </w:rPr>
        <w:t xml:space="preserve">No auxiliary organization shall accept any grant, contract, bequest, trust, or gift, unless it is so conditioned that it may be used only for purposes consistent with policies of the district governing board. </w:t>
      </w:r>
    </w:p>
    <w:p w:rsidR="0000675E" w:rsidRDefault="0000675E" w:rsidP="00E0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0"/>
          <w:szCs w:val="20"/>
        </w:rPr>
      </w:pPr>
    </w:p>
    <w:p w:rsidR="00E059CE" w:rsidRPr="000D0FF1" w:rsidRDefault="00E059CE" w:rsidP="00E0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0"/>
          <w:szCs w:val="20"/>
        </w:rPr>
      </w:pPr>
      <w:r w:rsidRPr="000D0FF1">
        <w:rPr>
          <w:rFonts w:ascii="Tahoma" w:hAnsi="Tahoma" w:cs="Tahoma"/>
          <w:sz w:val="20"/>
          <w:szCs w:val="20"/>
        </w:rPr>
        <w:t xml:space="preserve">Each board of directors of an auxiliary organization shall conduct its business in public meetings in accordance with the provisions of Chapter 9 (commencing with </w:t>
      </w:r>
      <w:r w:rsidR="0007117C">
        <w:rPr>
          <w:rFonts w:ascii="Tahoma" w:hAnsi="Tahoma" w:cs="Tahoma"/>
          <w:sz w:val="20"/>
          <w:szCs w:val="20"/>
        </w:rPr>
        <w:t>s</w:t>
      </w:r>
      <w:r w:rsidRPr="000D0FF1">
        <w:rPr>
          <w:rFonts w:ascii="Tahoma" w:hAnsi="Tahoma" w:cs="Tahoma"/>
          <w:sz w:val="20"/>
          <w:szCs w:val="20"/>
        </w:rPr>
        <w:t>ection 54950) of Part 1 of the Government Code.</w:t>
      </w:r>
    </w:p>
    <w:p w:rsidR="00E059CE" w:rsidRPr="000D0FF1" w:rsidRDefault="00E059CE" w:rsidP="00E0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0"/>
          <w:szCs w:val="20"/>
        </w:rPr>
      </w:pPr>
    </w:p>
    <w:p w:rsidR="00E059CE" w:rsidRPr="000D0FF1" w:rsidRDefault="00E059CE" w:rsidP="00E0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0"/>
          <w:szCs w:val="20"/>
        </w:rPr>
      </w:pPr>
      <w:r w:rsidRPr="000D0FF1">
        <w:rPr>
          <w:rFonts w:ascii="Tahoma" w:hAnsi="Tahoma" w:cs="Tahoma"/>
          <w:sz w:val="20"/>
          <w:szCs w:val="20"/>
        </w:rPr>
        <w:t xml:space="preserve">Student associations established pursuant to </w:t>
      </w:r>
      <w:r w:rsidR="00C75545">
        <w:rPr>
          <w:rFonts w:ascii="Tahoma" w:hAnsi="Tahoma" w:cs="Tahoma"/>
          <w:sz w:val="20"/>
          <w:szCs w:val="20"/>
        </w:rPr>
        <w:t>s</w:t>
      </w:r>
      <w:r w:rsidRPr="000D0FF1">
        <w:rPr>
          <w:rFonts w:ascii="Tahoma" w:hAnsi="Tahoma" w:cs="Tahoma"/>
          <w:sz w:val="20"/>
          <w:szCs w:val="20"/>
        </w:rPr>
        <w:t xml:space="preserve">ection 76060 et seq. of the Education Code </w:t>
      </w:r>
      <w:r w:rsidRPr="004C34ED">
        <w:rPr>
          <w:rFonts w:ascii="Tahoma" w:hAnsi="Tahoma" w:cs="Tahoma"/>
          <w:sz w:val="20"/>
          <w:szCs w:val="20"/>
        </w:rPr>
        <w:t>may</w:t>
      </w:r>
      <w:r w:rsidRPr="000D0FF1">
        <w:rPr>
          <w:rFonts w:ascii="Tahoma" w:hAnsi="Tahoma" w:cs="Tahoma"/>
          <w:sz w:val="20"/>
          <w:szCs w:val="20"/>
        </w:rPr>
        <w:t xml:space="preserve"> be established as auxiliary organizations</w:t>
      </w:r>
      <w:r w:rsidR="00C75545">
        <w:rPr>
          <w:rFonts w:ascii="Tahoma" w:hAnsi="Tahoma" w:cs="Tahoma"/>
          <w:sz w:val="20"/>
          <w:szCs w:val="20"/>
        </w:rPr>
        <w:t>.</w:t>
      </w:r>
      <w:r w:rsidR="00570D43">
        <w:rPr>
          <w:rFonts w:ascii="Tahoma" w:hAnsi="Tahoma" w:cs="Tahoma"/>
          <w:sz w:val="20"/>
          <w:szCs w:val="20"/>
        </w:rPr>
        <w:t xml:space="preserve"> </w:t>
      </w:r>
      <w:r w:rsidR="00C75545">
        <w:rPr>
          <w:rFonts w:ascii="Tahoma" w:hAnsi="Tahoma" w:cs="Tahoma"/>
          <w:sz w:val="20"/>
          <w:szCs w:val="20"/>
        </w:rPr>
        <w:t>In such cases, the student association</w:t>
      </w:r>
      <w:r w:rsidRPr="000D0FF1">
        <w:rPr>
          <w:rFonts w:ascii="Tahoma" w:hAnsi="Tahoma" w:cs="Tahoma"/>
          <w:sz w:val="20"/>
          <w:szCs w:val="20"/>
        </w:rPr>
        <w:t xml:space="preserve"> would be subject to article (EC</w:t>
      </w:r>
      <w:r w:rsidR="002B1FCB">
        <w:rPr>
          <w:rFonts w:ascii="Tahoma" w:hAnsi="Tahoma" w:cs="Tahoma"/>
          <w:sz w:val="20"/>
          <w:szCs w:val="20"/>
        </w:rPr>
        <w:t>, §</w:t>
      </w:r>
      <w:r w:rsidRPr="000D0FF1">
        <w:rPr>
          <w:rFonts w:ascii="Tahoma" w:hAnsi="Tahoma" w:cs="Tahoma"/>
          <w:sz w:val="20"/>
          <w:szCs w:val="20"/>
        </w:rPr>
        <w:t xml:space="preserve"> </w:t>
      </w:r>
      <w:r w:rsidR="006118C2" w:rsidRPr="000D0FF1">
        <w:rPr>
          <w:rFonts w:ascii="Tahoma" w:hAnsi="Tahoma" w:cs="Tahoma"/>
          <w:sz w:val="20"/>
          <w:szCs w:val="20"/>
        </w:rPr>
        <w:t>7267</w:t>
      </w:r>
      <w:r w:rsidR="006118C2">
        <w:rPr>
          <w:rFonts w:ascii="Tahoma" w:hAnsi="Tahoma" w:cs="Tahoma"/>
          <w:sz w:val="20"/>
          <w:szCs w:val="20"/>
        </w:rPr>
        <w:t>3</w:t>
      </w:r>
      <w:r w:rsidRPr="000D0FF1">
        <w:rPr>
          <w:rFonts w:ascii="Tahoma" w:hAnsi="Tahoma" w:cs="Tahoma"/>
          <w:sz w:val="20"/>
          <w:szCs w:val="20"/>
        </w:rPr>
        <w:t>).</w:t>
      </w:r>
    </w:p>
    <w:p w:rsidR="00E059CE" w:rsidRPr="00E059CE" w:rsidRDefault="00E059CE" w:rsidP="00E059CE">
      <w:pPr>
        <w:spacing w:after="0" w:line="240" w:lineRule="auto"/>
        <w:ind w:left="360"/>
        <w:rPr>
          <w:rFonts w:ascii="Tahoma" w:eastAsia="Times New Roman" w:hAnsi="Tahoma" w:cs="Franklin Gothic Book"/>
          <w:b/>
          <w:sz w:val="20"/>
        </w:rPr>
      </w:pPr>
    </w:p>
    <w:p w:rsidR="00E059CE" w:rsidRPr="00E059CE" w:rsidRDefault="00E059CE" w:rsidP="00E059CE">
      <w:pPr>
        <w:spacing w:after="0" w:line="240" w:lineRule="auto"/>
        <w:rPr>
          <w:rFonts w:ascii="Tahoma" w:eastAsia="Times New Roman" w:hAnsi="Tahoma" w:cs="Franklin Gothic Book"/>
          <w:sz w:val="20"/>
          <w:u w:val="single"/>
        </w:rPr>
      </w:pPr>
      <w:r w:rsidRPr="00E059CE">
        <w:rPr>
          <w:rFonts w:ascii="Tahoma" w:eastAsia="Times New Roman" w:hAnsi="Tahoma" w:cs="Franklin Gothic Book"/>
          <w:b/>
          <w:sz w:val="20"/>
        </w:rPr>
        <w:t xml:space="preserve">Conduct of </w:t>
      </w:r>
      <w:r w:rsidR="00B85719">
        <w:rPr>
          <w:rFonts w:ascii="Tahoma" w:eastAsia="Times New Roman" w:hAnsi="Tahoma" w:cs="Franklin Gothic Book"/>
          <w:b/>
          <w:sz w:val="20"/>
        </w:rPr>
        <w:t>the Board</w:t>
      </w:r>
      <w:r w:rsidRPr="00E059CE">
        <w:rPr>
          <w:rFonts w:ascii="Tahoma" w:eastAsia="Times New Roman" w:hAnsi="Tahoma" w:cs="Franklin Gothic Book"/>
          <w:b/>
          <w:sz w:val="20"/>
        </w:rPr>
        <w:t xml:space="preserve"> of Directors</w:t>
      </w:r>
      <w:r w:rsidR="00570D43">
        <w:rPr>
          <w:rFonts w:ascii="Tahoma" w:eastAsia="Times New Roman" w:hAnsi="Tahoma" w:cs="Franklin Gothic Book"/>
          <w:sz w:val="20"/>
        </w:rPr>
        <w:t xml:space="preserve"> </w:t>
      </w:r>
      <w:r w:rsidRPr="00E059CE">
        <w:rPr>
          <w:rFonts w:ascii="Tahoma" w:eastAsia="Times New Roman" w:hAnsi="Tahoma" w:cs="Franklin Gothic Book"/>
          <w:sz w:val="20"/>
        </w:rPr>
        <w:t>(EC</w:t>
      </w:r>
      <w:r w:rsidR="001938A2">
        <w:rPr>
          <w:rFonts w:ascii="Tahoma" w:eastAsia="Times New Roman" w:hAnsi="Tahoma" w:cs="Franklin Gothic Book"/>
          <w:sz w:val="20"/>
        </w:rPr>
        <w:t>, §§</w:t>
      </w:r>
      <w:r w:rsidRPr="00E059CE">
        <w:rPr>
          <w:rFonts w:ascii="Tahoma" w:eastAsia="Times New Roman" w:hAnsi="Tahoma" w:cs="Franklin Gothic Book"/>
          <w:sz w:val="20"/>
        </w:rPr>
        <w:t xml:space="preserve"> 72674-72680)</w:t>
      </w:r>
    </w:p>
    <w:p w:rsidR="00E059CE" w:rsidRPr="00E059CE" w:rsidRDefault="00E059CE" w:rsidP="00E059CE">
      <w:pPr>
        <w:spacing w:after="0" w:line="240" w:lineRule="auto"/>
        <w:ind w:left="360"/>
        <w:rPr>
          <w:rFonts w:ascii="Tahoma" w:eastAsia="Times New Roman" w:hAnsi="Tahoma" w:cs="Franklin Gothic Book"/>
          <w:b/>
          <w:sz w:val="20"/>
        </w:rPr>
      </w:pPr>
    </w:p>
    <w:p w:rsidR="00E059CE" w:rsidRPr="00E059CE" w:rsidRDefault="00E059CE" w:rsidP="00E059CE">
      <w:pPr>
        <w:spacing w:after="0" w:line="240" w:lineRule="auto"/>
        <w:rPr>
          <w:rFonts w:ascii="Tahoma" w:eastAsia="Times New Roman" w:hAnsi="Tahoma" w:cs="Tahoma"/>
          <w:sz w:val="20"/>
          <w:szCs w:val="20"/>
        </w:rPr>
      </w:pPr>
      <w:r w:rsidRPr="00E059CE">
        <w:rPr>
          <w:rFonts w:ascii="Tahoma" w:eastAsia="Times New Roman" w:hAnsi="Tahoma" w:cs="Tahoma"/>
          <w:sz w:val="20"/>
          <w:szCs w:val="20"/>
        </w:rPr>
        <w:t>No member of the board of directors of an auxiliary organization shall be financially interested in any contract or other transaction entered into by the board of which he/she is a member.</w:t>
      </w:r>
      <w:r w:rsidR="00570D43">
        <w:rPr>
          <w:rFonts w:ascii="Tahoma" w:eastAsia="Times New Roman" w:hAnsi="Tahoma" w:cs="Tahoma"/>
          <w:sz w:val="20"/>
          <w:szCs w:val="20"/>
        </w:rPr>
        <w:t xml:space="preserve"> </w:t>
      </w:r>
      <w:r w:rsidRPr="00E059CE">
        <w:rPr>
          <w:rFonts w:ascii="Tahoma" w:eastAsia="Times New Roman" w:hAnsi="Tahoma" w:cs="Tahoma"/>
          <w:sz w:val="20"/>
          <w:szCs w:val="20"/>
        </w:rPr>
        <w:t>Any contract or transaction entered into in violation of this section is void.</w:t>
      </w:r>
    </w:p>
    <w:p w:rsidR="00E059CE" w:rsidRPr="00E059CE" w:rsidRDefault="00E059CE" w:rsidP="00E059CE">
      <w:pPr>
        <w:spacing w:after="0" w:line="240" w:lineRule="auto"/>
        <w:rPr>
          <w:rFonts w:ascii="Tahoma" w:eastAsia="Times New Roman" w:hAnsi="Tahoma" w:cs="Tahoma"/>
          <w:sz w:val="20"/>
          <w:szCs w:val="20"/>
        </w:rPr>
      </w:pPr>
    </w:p>
    <w:p w:rsidR="00E059CE" w:rsidRPr="000D0FF1" w:rsidRDefault="00E059CE" w:rsidP="00E059CE">
      <w:pPr>
        <w:spacing w:after="0" w:line="240" w:lineRule="auto"/>
        <w:rPr>
          <w:rFonts w:ascii="Tahoma" w:eastAsia="Times New Roman" w:hAnsi="Tahoma" w:cs="Tahoma"/>
          <w:sz w:val="20"/>
          <w:szCs w:val="20"/>
        </w:rPr>
      </w:pPr>
      <w:r w:rsidRPr="000D0FF1">
        <w:rPr>
          <w:rFonts w:ascii="Tahoma" w:hAnsi="Tahoma" w:cs="Tahoma"/>
          <w:sz w:val="20"/>
          <w:szCs w:val="20"/>
        </w:rPr>
        <w:t>Whenever a director or officer has a financial or personal interest in any matter coming before the board of directors, the affected person shall a) fully disclose the nature of the interest and b) withdraw from discussion, lobbying, and voting on the matter. Any transaction or vote involving a potential conflict of interest shall be approved only when a majority of disinterested directors determine that it is in the best interest of the corporation to do so. The minutes of meetings at which such votes are taken shall record such disclosure, abstention and rationale for approval.</w:t>
      </w:r>
    </w:p>
    <w:p w:rsidR="00E059CE" w:rsidRPr="00E059CE" w:rsidRDefault="00E059CE" w:rsidP="00E059CE">
      <w:pPr>
        <w:spacing w:after="0" w:line="240" w:lineRule="auto"/>
        <w:rPr>
          <w:rFonts w:ascii="Tahoma" w:eastAsia="Times New Roman" w:hAnsi="Tahoma" w:cs="Tahoma"/>
          <w:sz w:val="20"/>
          <w:szCs w:val="20"/>
        </w:rPr>
      </w:pPr>
    </w:p>
    <w:p w:rsidR="00E059CE" w:rsidRPr="00E059CE" w:rsidRDefault="00E059CE" w:rsidP="00E059CE">
      <w:pPr>
        <w:spacing w:after="0" w:line="240" w:lineRule="auto"/>
        <w:rPr>
          <w:rFonts w:ascii="Tahoma" w:eastAsia="Times New Roman" w:hAnsi="Tahoma" w:cs="Tahoma"/>
          <w:sz w:val="20"/>
          <w:szCs w:val="20"/>
        </w:rPr>
      </w:pPr>
      <w:r w:rsidRPr="00E059CE">
        <w:rPr>
          <w:rFonts w:ascii="Tahoma" w:eastAsia="Times New Roman" w:hAnsi="Tahoma" w:cs="Tahoma"/>
          <w:sz w:val="20"/>
          <w:szCs w:val="20"/>
        </w:rPr>
        <w:t xml:space="preserve">No contract or other transaction entered into by the board of directors of an auxiliary organization is void under the provisions of Education Code </w:t>
      </w:r>
      <w:r w:rsidR="001938A2">
        <w:rPr>
          <w:rFonts w:ascii="Tahoma" w:eastAsia="Times New Roman" w:hAnsi="Tahoma" w:cs="Tahoma"/>
          <w:sz w:val="20"/>
          <w:szCs w:val="20"/>
        </w:rPr>
        <w:t>s</w:t>
      </w:r>
      <w:r w:rsidRPr="00E059CE">
        <w:rPr>
          <w:rFonts w:ascii="Tahoma" w:eastAsia="Times New Roman" w:hAnsi="Tahoma" w:cs="Tahoma"/>
          <w:sz w:val="20"/>
          <w:szCs w:val="20"/>
        </w:rPr>
        <w:t>ection 72677; nor shall any member of such board be disqualified or deemed guilty of misconduct in office under such provisions, if pursuant to Education Code</w:t>
      </w:r>
      <w:r w:rsidR="00570D43">
        <w:rPr>
          <w:rFonts w:ascii="Tahoma" w:eastAsia="Times New Roman" w:hAnsi="Tahoma" w:cs="Tahoma"/>
          <w:sz w:val="20"/>
          <w:szCs w:val="20"/>
        </w:rPr>
        <w:t xml:space="preserve"> </w:t>
      </w:r>
      <w:r w:rsidR="001938A2">
        <w:rPr>
          <w:rFonts w:ascii="Tahoma" w:eastAsia="Times New Roman" w:hAnsi="Tahoma" w:cs="Tahoma"/>
          <w:sz w:val="20"/>
          <w:szCs w:val="20"/>
        </w:rPr>
        <w:t>s</w:t>
      </w:r>
      <w:r w:rsidRPr="00E059CE">
        <w:rPr>
          <w:rFonts w:ascii="Tahoma" w:eastAsia="Times New Roman" w:hAnsi="Tahoma" w:cs="Tahoma"/>
          <w:sz w:val="20"/>
          <w:szCs w:val="20"/>
        </w:rPr>
        <w:t>ection 72678 both of the following conditions are met:</w:t>
      </w:r>
    </w:p>
    <w:p w:rsidR="00E059CE" w:rsidRPr="00E059CE" w:rsidRDefault="00E059CE" w:rsidP="00E059CE">
      <w:pPr>
        <w:spacing w:after="0" w:line="240" w:lineRule="auto"/>
        <w:rPr>
          <w:rFonts w:ascii="Tahoma" w:eastAsia="Times New Roman" w:hAnsi="Tahoma" w:cs="Tahoma"/>
          <w:sz w:val="20"/>
          <w:szCs w:val="20"/>
        </w:rPr>
      </w:pPr>
    </w:p>
    <w:p w:rsidR="00E059CE" w:rsidRPr="00E059CE" w:rsidRDefault="00E059CE" w:rsidP="00E059CE">
      <w:pPr>
        <w:numPr>
          <w:ilvl w:val="0"/>
          <w:numId w:val="6"/>
        </w:numPr>
        <w:spacing w:after="0" w:line="240" w:lineRule="auto"/>
        <w:contextualSpacing/>
        <w:rPr>
          <w:rFonts w:ascii="Tahoma" w:eastAsia="Times New Roman" w:hAnsi="Tahoma" w:cs="Tahoma"/>
          <w:sz w:val="20"/>
          <w:szCs w:val="20"/>
        </w:rPr>
      </w:pPr>
      <w:r w:rsidRPr="00E059CE">
        <w:rPr>
          <w:rFonts w:ascii="Tahoma" w:eastAsia="Times New Roman" w:hAnsi="Tahoma" w:cs="Tahoma"/>
          <w:sz w:val="20"/>
          <w:szCs w:val="20"/>
        </w:rPr>
        <w:t>The fact of such financial interest is disclosed or known to the board of directors and noted in the minutes, and the board thereafter authorizes, approves, or ratifies the contract or transaction in good faith by a vote sufficient for the purpose without counting the vote or votes of such financially interested member or members.</w:t>
      </w:r>
    </w:p>
    <w:p w:rsidR="00E059CE" w:rsidRPr="00E059CE" w:rsidRDefault="00E059CE" w:rsidP="00E059CE">
      <w:pPr>
        <w:spacing w:after="0" w:line="240" w:lineRule="auto"/>
        <w:ind w:left="720"/>
        <w:contextualSpacing/>
        <w:rPr>
          <w:rFonts w:ascii="Tahoma" w:eastAsia="Times New Roman" w:hAnsi="Tahoma" w:cs="Tahoma"/>
          <w:sz w:val="20"/>
          <w:szCs w:val="20"/>
        </w:rPr>
      </w:pPr>
    </w:p>
    <w:p w:rsidR="00E059CE" w:rsidRPr="00E059CE" w:rsidRDefault="00E059CE" w:rsidP="00E059CE">
      <w:pPr>
        <w:numPr>
          <w:ilvl w:val="0"/>
          <w:numId w:val="6"/>
        </w:numPr>
        <w:spacing w:after="0" w:line="240" w:lineRule="auto"/>
        <w:contextualSpacing/>
        <w:rPr>
          <w:rFonts w:ascii="Tahoma" w:eastAsia="Times New Roman" w:hAnsi="Tahoma" w:cs="Tahoma"/>
          <w:sz w:val="20"/>
          <w:szCs w:val="20"/>
        </w:rPr>
      </w:pPr>
      <w:r w:rsidRPr="00E059CE">
        <w:rPr>
          <w:rFonts w:ascii="Tahoma" w:eastAsia="Times New Roman" w:hAnsi="Tahoma" w:cs="Tahoma"/>
          <w:sz w:val="20"/>
          <w:szCs w:val="20"/>
        </w:rPr>
        <w:t>The contract or transaction is just and reasonable as to the auxiliary organization at the time it is authorized or approved.</w:t>
      </w:r>
    </w:p>
    <w:p w:rsidR="00E059CE" w:rsidRPr="00E059CE" w:rsidRDefault="00E059CE" w:rsidP="00E059CE">
      <w:pPr>
        <w:ind w:left="720"/>
        <w:contextualSpacing/>
        <w:rPr>
          <w:rFonts w:ascii="Tahoma" w:eastAsia="Times New Roman" w:hAnsi="Tahoma" w:cs="Tahoma"/>
          <w:sz w:val="20"/>
          <w:szCs w:val="20"/>
        </w:rPr>
      </w:pPr>
    </w:p>
    <w:p w:rsidR="00E059CE" w:rsidRPr="00E059CE" w:rsidRDefault="00E059CE" w:rsidP="00E059CE">
      <w:pPr>
        <w:numPr>
          <w:ilvl w:val="0"/>
          <w:numId w:val="6"/>
        </w:numPr>
        <w:spacing w:after="0" w:line="240" w:lineRule="auto"/>
        <w:contextualSpacing/>
        <w:rPr>
          <w:rFonts w:ascii="Tahoma" w:eastAsia="Times New Roman" w:hAnsi="Tahoma" w:cs="Tahoma"/>
          <w:sz w:val="20"/>
          <w:szCs w:val="20"/>
        </w:rPr>
      </w:pPr>
      <w:r w:rsidRPr="00E059CE">
        <w:rPr>
          <w:rFonts w:ascii="Tahoma" w:eastAsia="Times New Roman" w:hAnsi="Tahoma" w:cs="Tahoma"/>
          <w:sz w:val="20"/>
          <w:szCs w:val="20"/>
        </w:rPr>
        <w:t xml:space="preserve">The provisions of Education Code </w:t>
      </w:r>
      <w:r w:rsidR="001938A2">
        <w:rPr>
          <w:rFonts w:ascii="Tahoma" w:eastAsia="Times New Roman" w:hAnsi="Tahoma" w:cs="Tahoma"/>
          <w:sz w:val="20"/>
          <w:szCs w:val="20"/>
        </w:rPr>
        <w:t>s</w:t>
      </w:r>
      <w:r w:rsidRPr="00E059CE">
        <w:rPr>
          <w:rFonts w:ascii="Tahoma" w:eastAsia="Times New Roman" w:hAnsi="Tahoma" w:cs="Tahoma"/>
          <w:sz w:val="20"/>
          <w:szCs w:val="20"/>
        </w:rPr>
        <w:t>ection 72678 above shall not be applicable if any of the following conditions are met:</w:t>
      </w:r>
    </w:p>
    <w:p w:rsidR="00E059CE" w:rsidRPr="00E059CE" w:rsidRDefault="00E059CE" w:rsidP="00E059CE">
      <w:pPr>
        <w:ind w:left="720"/>
        <w:contextualSpacing/>
        <w:rPr>
          <w:rFonts w:ascii="Tahoma" w:eastAsia="Times New Roman" w:hAnsi="Tahoma" w:cs="Tahoma"/>
          <w:sz w:val="20"/>
          <w:szCs w:val="20"/>
        </w:rPr>
      </w:pPr>
    </w:p>
    <w:p w:rsidR="00E059CE" w:rsidRPr="00E059CE" w:rsidRDefault="00E059CE" w:rsidP="00E059CE">
      <w:pPr>
        <w:numPr>
          <w:ilvl w:val="1"/>
          <w:numId w:val="6"/>
        </w:numPr>
        <w:spacing w:after="0" w:line="240" w:lineRule="auto"/>
        <w:contextualSpacing/>
        <w:rPr>
          <w:rFonts w:ascii="Tahoma" w:eastAsia="Times New Roman" w:hAnsi="Tahoma" w:cs="Tahoma"/>
          <w:sz w:val="20"/>
          <w:szCs w:val="20"/>
        </w:rPr>
      </w:pPr>
      <w:r w:rsidRPr="00E059CE">
        <w:rPr>
          <w:rFonts w:ascii="Tahoma" w:eastAsia="Times New Roman" w:hAnsi="Tahoma" w:cs="Tahoma"/>
          <w:sz w:val="20"/>
          <w:szCs w:val="20"/>
        </w:rPr>
        <w:t>The contract or transaction is between an auxiliary organization and a member of the board of directors of that auxiliary organization.</w:t>
      </w:r>
    </w:p>
    <w:p w:rsidR="00E059CE" w:rsidRPr="00E059CE" w:rsidRDefault="00E059CE" w:rsidP="00E059CE">
      <w:pPr>
        <w:numPr>
          <w:ilvl w:val="1"/>
          <w:numId w:val="6"/>
        </w:numPr>
        <w:spacing w:after="0" w:line="240" w:lineRule="auto"/>
        <w:contextualSpacing/>
        <w:rPr>
          <w:rFonts w:ascii="Tahoma" w:eastAsia="Times New Roman" w:hAnsi="Tahoma" w:cs="Tahoma"/>
          <w:sz w:val="20"/>
          <w:szCs w:val="20"/>
        </w:rPr>
      </w:pPr>
      <w:r w:rsidRPr="00E059CE">
        <w:rPr>
          <w:rFonts w:ascii="Tahoma" w:eastAsia="Times New Roman" w:hAnsi="Tahoma" w:cs="Tahoma"/>
          <w:sz w:val="20"/>
          <w:szCs w:val="20"/>
        </w:rPr>
        <w:t>The contract or transaction is between an auxiliary organization and a partnership or unincorporated association of which any member of the governing board of that auxiliary organization is a partner or in which he/she is the owner or holder, directly or indirectly, of a proprietorship interest.</w:t>
      </w:r>
    </w:p>
    <w:p w:rsidR="00E059CE" w:rsidRPr="00E059CE" w:rsidRDefault="00E059CE" w:rsidP="00E059CE">
      <w:pPr>
        <w:numPr>
          <w:ilvl w:val="1"/>
          <w:numId w:val="6"/>
        </w:numPr>
        <w:spacing w:after="0" w:line="240" w:lineRule="auto"/>
        <w:contextualSpacing/>
        <w:rPr>
          <w:rFonts w:ascii="Tahoma" w:eastAsia="Times New Roman" w:hAnsi="Tahoma" w:cs="Tahoma"/>
          <w:sz w:val="20"/>
          <w:szCs w:val="20"/>
        </w:rPr>
      </w:pPr>
      <w:r w:rsidRPr="00E059CE">
        <w:rPr>
          <w:rFonts w:ascii="Tahoma" w:eastAsia="Times New Roman" w:hAnsi="Tahoma" w:cs="Tahoma"/>
          <w:sz w:val="20"/>
          <w:szCs w:val="20"/>
        </w:rPr>
        <w:t>The contract or transaction is between an auxiliary organization and a corporation in which any member of the board of directors of that auxiliary organization is the owner or holder, directly or indirectly, of five percent or more of the outstanding common stock.</w:t>
      </w:r>
    </w:p>
    <w:p w:rsidR="00E059CE" w:rsidRPr="00E059CE" w:rsidRDefault="00E059CE" w:rsidP="00E059CE">
      <w:pPr>
        <w:numPr>
          <w:ilvl w:val="1"/>
          <w:numId w:val="6"/>
        </w:numPr>
        <w:spacing w:after="0" w:line="240" w:lineRule="auto"/>
        <w:contextualSpacing/>
        <w:rPr>
          <w:rFonts w:ascii="Tahoma" w:eastAsia="Times New Roman" w:hAnsi="Tahoma" w:cs="Tahoma"/>
          <w:sz w:val="20"/>
          <w:szCs w:val="20"/>
        </w:rPr>
      </w:pPr>
      <w:r w:rsidRPr="00E059CE">
        <w:rPr>
          <w:rFonts w:ascii="Tahoma" w:eastAsia="Times New Roman" w:hAnsi="Tahoma" w:cs="Tahoma"/>
          <w:sz w:val="20"/>
          <w:szCs w:val="20"/>
        </w:rPr>
        <w:t xml:space="preserve">A member of the board of directors of an auxiliary organization is interested in a contract or transaction within the meaning of Education Code </w:t>
      </w:r>
      <w:r w:rsidR="0007117C">
        <w:rPr>
          <w:rFonts w:ascii="Tahoma" w:eastAsia="Times New Roman" w:hAnsi="Tahoma" w:cs="Tahoma"/>
          <w:sz w:val="20"/>
          <w:szCs w:val="20"/>
        </w:rPr>
        <w:t>s</w:t>
      </w:r>
      <w:r w:rsidRPr="00E059CE">
        <w:rPr>
          <w:rFonts w:ascii="Tahoma" w:eastAsia="Times New Roman" w:hAnsi="Tahoma" w:cs="Tahoma"/>
          <w:sz w:val="20"/>
          <w:szCs w:val="20"/>
        </w:rPr>
        <w:t>ection 72677 and without first disclosing such interest to the governing board at a public meeting of the board, influences or attempts to influence another member or members of the board to enter into the contract or transaction.</w:t>
      </w:r>
    </w:p>
    <w:p w:rsidR="00E059CE" w:rsidRPr="00E059CE" w:rsidRDefault="00E059CE" w:rsidP="00E059CE">
      <w:pPr>
        <w:spacing w:after="0" w:line="240" w:lineRule="auto"/>
        <w:ind w:left="1440"/>
        <w:contextualSpacing/>
        <w:rPr>
          <w:rFonts w:ascii="Tahoma" w:eastAsia="Times New Roman" w:hAnsi="Tahoma" w:cs="Tahoma"/>
          <w:sz w:val="20"/>
          <w:szCs w:val="20"/>
        </w:rPr>
      </w:pPr>
    </w:p>
    <w:p w:rsidR="00E059CE" w:rsidRPr="00E059CE" w:rsidRDefault="00E059CE" w:rsidP="00E059CE">
      <w:pPr>
        <w:spacing w:after="0" w:line="240" w:lineRule="auto"/>
        <w:rPr>
          <w:rFonts w:ascii="Tahoma" w:eastAsia="Times New Roman" w:hAnsi="Tahoma" w:cs="Tahoma"/>
          <w:sz w:val="20"/>
          <w:szCs w:val="20"/>
        </w:rPr>
      </w:pPr>
      <w:r w:rsidRPr="00E059CE">
        <w:rPr>
          <w:rFonts w:ascii="Tahoma" w:eastAsia="Times New Roman" w:hAnsi="Tahoma" w:cs="Tahoma"/>
          <w:sz w:val="20"/>
          <w:szCs w:val="20"/>
        </w:rPr>
        <w:t>It is unlawful for any person to utilize any information, not a matter of public record, which is received by the person by reason of his/her membership on the board of directors of an auxiliary organization, for personal pecuniary gain, regardless of whether he/she is or is not a member of the board at the time such gain is realized.</w:t>
      </w:r>
    </w:p>
    <w:p w:rsidR="00E059CE" w:rsidRPr="00E059CE" w:rsidRDefault="00E059CE" w:rsidP="00E059CE">
      <w:pPr>
        <w:spacing w:after="0" w:line="240" w:lineRule="auto"/>
        <w:rPr>
          <w:rFonts w:ascii="Tahoma" w:eastAsia="Times New Roman" w:hAnsi="Tahoma" w:cs="Tahoma"/>
          <w:sz w:val="20"/>
          <w:szCs w:val="20"/>
        </w:rPr>
      </w:pPr>
    </w:p>
    <w:p w:rsidR="00E059CE" w:rsidRDefault="00E059CE" w:rsidP="00E059CE">
      <w:pPr>
        <w:widowControl w:val="0"/>
        <w:autoSpaceDE w:val="0"/>
        <w:autoSpaceDN w:val="0"/>
        <w:adjustRightInd w:val="0"/>
        <w:spacing w:after="0" w:line="240" w:lineRule="auto"/>
        <w:rPr>
          <w:rFonts w:ascii="Tahoma" w:hAnsi="Tahoma" w:cs="Tahoma"/>
          <w:sz w:val="20"/>
          <w:szCs w:val="20"/>
        </w:rPr>
      </w:pPr>
      <w:r w:rsidRPr="000D0FF1">
        <w:rPr>
          <w:rFonts w:ascii="Tahoma" w:hAnsi="Tahoma" w:cs="Tahoma"/>
          <w:sz w:val="20"/>
          <w:szCs w:val="20"/>
        </w:rPr>
        <w:t>Conflict of Interest statements should be signed and discussed annually and might include topics such as:</w:t>
      </w:r>
    </w:p>
    <w:p w:rsidR="00E059CE" w:rsidRPr="000D0FF1" w:rsidRDefault="00E059CE" w:rsidP="00E059CE">
      <w:pPr>
        <w:widowControl w:val="0"/>
        <w:autoSpaceDE w:val="0"/>
        <w:autoSpaceDN w:val="0"/>
        <w:adjustRightInd w:val="0"/>
        <w:spacing w:after="0" w:line="240" w:lineRule="auto"/>
        <w:rPr>
          <w:rFonts w:ascii="Tahoma" w:hAnsi="Tahoma" w:cs="Tahoma"/>
          <w:sz w:val="20"/>
          <w:szCs w:val="20"/>
        </w:rPr>
      </w:pPr>
    </w:p>
    <w:p w:rsidR="00E059CE" w:rsidRPr="000D0FF1" w:rsidRDefault="00E059CE" w:rsidP="00E059CE">
      <w:pPr>
        <w:widowControl w:val="0"/>
        <w:numPr>
          <w:ilvl w:val="0"/>
          <w:numId w:val="35"/>
        </w:numPr>
        <w:autoSpaceDE w:val="0"/>
        <w:autoSpaceDN w:val="0"/>
        <w:adjustRightInd w:val="0"/>
        <w:spacing w:after="0" w:line="240" w:lineRule="auto"/>
        <w:contextualSpacing/>
        <w:rPr>
          <w:rFonts w:ascii="Tahoma" w:hAnsi="Tahoma" w:cs="Tahoma"/>
          <w:sz w:val="20"/>
          <w:szCs w:val="20"/>
        </w:rPr>
      </w:pPr>
      <w:r w:rsidRPr="000D0FF1">
        <w:rPr>
          <w:rFonts w:ascii="Tahoma" w:hAnsi="Tahoma" w:cs="Tahoma"/>
          <w:sz w:val="20"/>
          <w:szCs w:val="20"/>
        </w:rPr>
        <w:t>Appropriate conduct</w:t>
      </w:r>
    </w:p>
    <w:p w:rsidR="00E059CE" w:rsidRPr="000D0FF1" w:rsidRDefault="00E059CE" w:rsidP="00E059CE">
      <w:pPr>
        <w:widowControl w:val="0"/>
        <w:numPr>
          <w:ilvl w:val="0"/>
          <w:numId w:val="35"/>
        </w:numPr>
        <w:autoSpaceDE w:val="0"/>
        <w:autoSpaceDN w:val="0"/>
        <w:adjustRightInd w:val="0"/>
        <w:spacing w:after="0" w:line="240" w:lineRule="auto"/>
        <w:contextualSpacing/>
        <w:rPr>
          <w:rFonts w:ascii="Tahoma" w:hAnsi="Tahoma" w:cs="Tahoma"/>
          <w:sz w:val="20"/>
          <w:szCs w:val="20"/>
        </w:rPr>
      </w:pPr>
      <w:r w:rsidRPr="000D0FF1">
        <w:rPr>
          <w:rFonts w:ascii="Tahoma" w:hAnsi="Tahoma" w:cs="Tahoma"/>
          <w:sz w:val="20"/>
          <w:szCs w:val="20"/>
        </w:rPr>
        <w:t>Gifts</w:t>
      </w:r>
    </w:p>
    <w:p w:rsidR="00E059CE" w:rsidRPr="000D0FF1" w:rsidRDefault="00E059CE" w:rsidP="00E059CE">
      <w:pPr>
        <w:widowControl w:val="0"/>
        <w:numPr>
          <w:ilvl w:val="0"/>
          <w:numId w:val="35"/>
        </w:numPr>
        <w:autoSpaceDE w:val="0"/>
        <w:autoSpaceDN w:val="0"/>
        <w:adjustRightInd w:val="0"/>
        <w:spacing w:after="0" w:line="240" w:lineRule="auto"/>
        <w:contextualSpacing/>
        <w:rPr>
          <w:rFonts w:ascii="Tahoma" w:hAnsi="Tahoma" w:cs="Tahoma"/>
          <w:sz w:val="20"/>
          <w:szCs w:val="20"/>
        </w:rPr>
      </w:pPr>
      <w:r w:rsidRPr="000D0FF1">
        <w:rPr>
          <w:rFonts w:ascii="Tahoma" w:hAnsi="Tahoma" w:cs="Tahoma"/>
          <w:sz w:val="20"/>
          <w:szCs w:val="20"/>
        </w:rPr>
        <w:t>Confidentiality</w:t>
      </w:r>
    </w:p>
    <w:p w:rsidR="00E059CE" w:rsidRPr="000D0FF1" w:rsidRDefault="00E059CE" w:rsidP="00E059CE">
      <w:pPr>
        <w:widowControl w:val="0"/>
        <w:numPr>
          <w:ilvl w:val="0"/>
          <w:numId w:val="35"/>
        </w:numPr>
        <w:autoSpaceDE w:val="0"/>
        <w:autoSpaceDN w:val="0"/>
        <w:adjustRightInd w:val="0"/>
        <w:spacing w:after="0" w:line="240" w:lineRule="auto"/>
        <w:contextualSpacing/>
        <w:rPr>
          <w:rFonts w:ascii="Tahoma" w:hAnsi="Tahoma" w:cs="Tahoma"/>
          <w:sz w:val="20"/>
          <w:szCs w:val="20"/>
        </w:rPr>
      </w:pPr>
      <w:r w:rsidRPr="000D0FF1">
        <w:rPr>
          <w:rFonts w:ascii="Tahoma" w:hAnsi="Tahoma" w:cs="Tahoma"/>
          <w:sz w:val="20"/>
          <w:szCs w:val="20"/>
        </w:rPr>
        <w:t>Fiduciary responsibility</w:t>
      </w:r>
    </w:p>
    <w:p w:rsidR="00E059CE" w:rsidRPr="000D0FF1" w:rsidRDefault="00E059CE" w:rsidP="00E059CE">
      <w:pPr>
        <w:widowControl w:val="0"/>
        <w:numPr>
          <w:ilvl w:val="0"/>
          <w:numId w:val="35"/>
        </w:numPr>
        <w:autoSpaceDE w:val="0"/>
        <w:autoSpaceDN w:val="0"/>
        <w:adjustRightInd w:val="0"/>
        <w:spacing w:after="0" w:line="240" w:lineRule="auto"/>
        <w:contextualSpacing/>
        <w:rPr>
          <w:rFonts w:ascii="Tahoma" w:hAnsi="Tahoma" w:cs="Tahoma"/>
          <w:sz w:val="20"/>
          <w:szCs w:val="20"/>
        </w:rPr>
      </w:pPr>
      <w:r w:rsidRPr="000D0FF1">
        <w:rPr>
          <w:rFonts w:ascii="Tahoma" w:hAnsi="Tahoma" w:cs="Tahoma"/>
          <w:sz w:val="20"/>
          <w:szCs w:val="20"/>
        </w:rPr>
        <w:t>Conflicts of interest</w:t>
      </w:r>
    </w:p>
    <w:p w:rsidR="009A7C78" w:rsidRDefault="009A7C78" w:rsidP="009A7C78">
      <w:pPr>
        <w:pStyle w:val="BodyText2"/>
        <w:spacing w:after="0"/>
      </w:pPr>
    </w:p>
    <w:p w:rsidR="001938A2" w:rsidRDefault="001938A2">
      <w:pPr>
        <w:rPr>
          <w:sz w:val="32"/>
          <w:szCs w:val="32"/>
        </w:rPr>
      </w:pPr>
      <w:r>
        <w:rPr>
          <w:sz w:val="32"/>
          <w:szCs w:val="32"/>
        </w:rPr>
        <w:br w:type="page"/>
      </w:r>
    </w:p>
    <w:p w:rsidR="009A7C78" w:rsidRPr="00A74801" w:rsidRDefault="00A74801" w:rsidP="004C34ED">
      <w:pPr>
        <w:rPr>
          <w:sz w:val="32"/>
          <w:szCs w:val="32"/>
        </w:rPr>
      </w:pPr>
      <w:r>
        <w:rPr>
          <w:sz w:val="32"/>
          <w:szCs w:val="32"/>
        </w:rPr>
        <w:t>Chapter 5</w:t>
      </w:r>
    </w:p>
    <w:p w:rsidR="009A7C78" w:rsidRPr="000A4DD3" w:rsidRDefault="009A7C78" w:rsidP="000A4DD3">
      <w:pPr>
        <w:spacing w:after="0" w:line="240" w:lineRule="auto"/>
        <w:rPr>
          <w:rFonts w:ascii="Tahoma" w:eastAsia="Times New Roman" w:hAnsi="Tahoma" w:cs="Franklin Gothic Book"/>
          <w:b/>
          <w:sz w:val="20"/>
        </w:rPr>
      </w:pPr>
      <w:r w:rsidRPr="000A4DD3">
        <w:rPr>
          <w:rFonts w:ascii="Tahoma" w:eastAsia="Times New Roman" w:hAnsi="Tahoma" w:cs="Franklin Gothic Book"/>
          <w:b/>
          <w:sz w:val="20"/>
        </w:rPr>
        <w:t>Bylaws</w:t>
      </w:r>
    </w:p>
    <w:p w:rsidR="005A08BF" w:rsidRPr="009A7C78" w:rsidRDefault="005A08BF" w:rsidP="005A08BF">
      <w:pPr>
        <w:spacing w:after="0" w:line="240" w:lineRule="auto"/>
        <w:ind w:left="360"/>
        <w:rPr>
          <w:rFonts w:ascii="Tahoma" w:eastAsia="Times New Roman" w:hAnsi="Tahoma" w:cs="Franklin Gothic Book"/>
          <w:b/>
          <w:sz w:val="20"/>
        </w:rPr>
      </w:pPr>
    </w:p>
    <w:p w:rsidR="009175E0" w:rsidRDefault="009175E0" w:rsidP="00A76A7B">
      <w:pPr>
        <w:spacing w:after="0" w:line="240" w:lineRule="auto"/>
        <w:rPr>
          <w:rFonts w:ascii="Tahoma" w:eastAsia="Times New Roman" w:hAnsi="Tahoma" w:cs="Tahoma"/>
          <w:sz w:val="20"/>
          <w:szCs w:val="20"/>
        </w:rPr>
      </w:pPr>
      <w:r>
        <w:rPr>
          <w:rFonts w:ascii="Tahoma" w:eastAsia="Times New Roman" w:hAnsi="Tahoma" w:cs="Tahoma"/>
          <w:sz w:val="20"/>
          <w:szCs w:val="20"/>
        </w:rPr>
        <w:t>In accordance with the California Corporations Code, nonprofit corporations are required to adopt articles of incorporation and bylaws (among other requirements).</w:t>
      </w:r>
      <w:r w:rsidR="00570D43">
        <w:rPr>
          <w:rFonts w:ascii="Tahoma" w:eastAsia="Times New Roman" w:hAnsi="Tahoma" w:cs="Tahoma"/>
          <w:sz w:val="20"/>
          <w:szCs w:val="20"/>
        </w:rPr>
        <w:t xml:space="preserve"> </w:t>
      </w:r>
      <w:r>
        <w:rPr>
          <w:rFonts w:ascii="Tahoma" w:eastAsia="Times New Roman" w:hAnsi="Tahoma" w:cs="Tahoma"/>
          <w:sz w:val="20"/>
          <w:szCs w:val="20"/>
        </w:rPr>
        <w:t>An organization</w:t>
      </w:r>
      <w:r w:rsidR="001938A2">
        <w:rPr>
          <w:rFonts w:ascii="Tahoma" w:eastAsia="Times New Roman" w:hAnsi="Tahoma" w:cs="Tahoma"/>
          <w:sz w:val="20"/>
          <w:szCs w:val="20"/>
        </w:rPr>
        <w:t>’</w:t>
      </w:r>
      <w:r>
        <w:rPr>
          <w:rFonts w:ascii="Tahoma" w:eastAsia="Times New Roman" w:hAnsi="Tahoma" w:cs="Tahoma"/>
          <w:sz w:val="20"/>
          <w:szCs w:val="20"/>
        </w:rPr>
        <w:t xml:space="preserve">s bylaws </w:t>
      </w:r>
      <w:r w:rsidR="00C542ED">
        <w:rPr>
          <w:rFonts w:ascii="Tahoma" w:eastAsia="Times New Roman" w:hAnsi="Tahoma" w:cs="Tahoma"/>
          <w:sz w:val="20"/>
          <w:szCs w:val="20"/>
        </w:rPr>
        <w:t xml:space="preserve">(unless provided by its articles of incorporation) </w:t>
      </w:r>
      <w:r>
        <w:rPr>
          <w:rFonts w:ascii="Tahoma" w:eastAsia="Times New Roman" w:hAnsi="Tahoma" w:cs="Tahoma"/>
          <w:sz w:val="20"/>
          <w:szCs w:val="20"/>
        </w:rPr>
        <w:t xml:space="preserve">must set forth </w:t>
      </w:r>
      <w:r w:rsidR="00C542ED">
        <w:rPr>
          <w:rFonts w:ascii="Tahoma" w:eastAsia="Times New Roman" w:hAnsi="Tahoma" w:cs="Tahoma"/>
          <w:sz w:val="20"/>
          <w:szCs w:val="20"/>
        </w:rPr>
        <w:t>the number of directors of the corporation</w:t>
      </w:r>
      <w:r w:rsidR="00B30B1D">
        <w:rPr>
          <w:rFonts w:ascii="Tahoma" w:eastAsia="Times New Roman" w:hAnsi="Tahoma" w:cs="Tahoma"/>
          <w:sz w:val="20"/>
          <w:szCs w:val="20"/>
        </w:rPr>
        <w:t>, which may be</w:t>
      </w:r>
      <w:r w:rsidR="00C542ED">
        <w:rPr>
          <w:rFonts w:ascii="Tahoma" w:eastAsia="Times New Roman" w:hAnsi="Tahoma" w:cs="Tahoma"/>
          <w:sz w:val="20"/>
          <w:szCs w:val="20"/>
        </w:rPr>
        <w:t xml:space="preserve"> may be one or more.</w:t>
      </w:r>
      <w:r w:rsidR="00570D43">
        <w:rPr>
          <w:rFonts w:ascii="Tahoma" w:eastAsia="Times New Roman" w:hAnsi="Tahoma" w:cs="Tahoma"/>
          <w:sz w:val="20"/>
          <w:szCs w:val="20"/>
        </w:rPr>
        <w:t xml:space="preserve"> </w:t>
      </w:r>
      <w:r w:rsidR="00B30B1D">
        <w:rPr>
          <w:rFonts w:ascii="Tahoma" w:eastAsia="Times New Roman" w:hAnsi="Tahoma" w:cs="Tahoma"/>
          <w:sz w:val="20"/>
          <w:szCs w:val="20"/>
        </w:rPr>
        <w:t>Bylaws must also set forth meeting requirements; such as the time, place, and method of calling meetings of directors and committees; the duties and powers of the directors; the method of election and qualification of directors; director terms; director duties; and financial reporting requirements.</w:t>
      </w:r>
      <w:r w:rsidR="00916234">
        <w:rPr>
          <w:rStyle w:val="FootnoteReference"/>
          <w:rFonts w:ascii="Tahoma" w:eastAsia="Times New Roman" w:hAnsi="Tahoma" w:cs="Tahoma"/>
          <w:sz w:val="20"/>
          <w:szCs w:val="20"/>
        </w:rPr>
        <w:footnoteReference w:id="1"/>
      </w:r>
      <w:r w:rsidR="00570D43">
        <w:rPr>
          <w:rFonts w:ascii="Tahoma" w:eastAsia="Times New Roman" w:hAnsi="Tahoma" w:cs="Tahoma"/>
          <w:sz w:val="20"/>
          <w:szCs w:val="20"/>
        </w:rPr>
        <w:t xml:space="preserve"> </w:t>
      </w:r>
    </w:p>
    <w:p w:rsidR="009175E0" w:rsidRDefault="009175E0" w:rsidP="00A76A7B">
      <w:pPr>
        <w:spacing w:after="0" w:line="240" w:lineRule="auto"/>
        <w:rPr>
          <w:rFonts w:ascii="Tahoma" w:eastAsia="Times New Roman" w:hAnsi="Tahoma" w:cs="Tahoma"/>
          <w:sz w:val="20"/>
          <w:szCs w:val="20"/>
        </w:rPr>
      </w:pPr>
    </w:p>
    <w:p w:rsidR="009A7C78" w:rsidRDefault="007C566A" w:rsidP="00A76A7B">
      <w:pPr>
        <w:spacing w:after="0" w:line="240" w:lineRule="auto"/>
        <w:rPr>
          <w:rFonts w:ascii="Tahoma" w:eastAsia="Times New Roman" w:hAnsi="Tahoma" w:cs="Tahoma"/>
          <w:sz w:val="20"/>
          <w:szCs w:val="20"/>
        </w:rPr>
      </w:pPr>
      <w:r>
        <w:rPr>
          <w:rFonts w:ascii="Tahoma" w:eastAsia="Times New Roman" w:hAnsi="Tahoma" w:cs="Tahoma"/>
          <w:sz w:val="20"/>
          <w:szCs w:val="20"/>
        </w:rPr>
        <w:t>Pursuant to the corporations code, and statutes which define auxiliary organizations,</w:t>
      </w:r>
      <w:r w:rsidR="00916234">
        <w:rPr>
          <w:rFonts w:ascii="Tahoma" w:eastAsia="Times New Roman" w:hAnsi="Tahoma" w:cs="Tahoma"/>
          <w:sz w:val="20"/>
          <w:szCs w:val="20"/>
        </w:rPr>
        <w:t xml:space="preserve"> </w:t>
      </w:r>
      <w:r w:rsidR="00B36644">
        <w:rPr>
          <w:rFonts w:ascii="Tahoma" w:eastAsia="Times New Roman" w:hAnsi="Tahoma" w:cs="Tahoma"/>
          <w:sz w:val="20"/>
          <w:szCs w:val="20"/>
        </w:rPr>
        <w:t>and best practices</w:t>
      </w:r>
      <w:r>
        <w:rPr>
          <w:rFonts w:ascii="Tahoma" w:eastAsia="Times New Roman" w:hAnsi="Tahoma" w:cs="Tahoma"/>
          <w:sz w:val="20"/>
          <w:szCs w:val="20"/>
        </w:rPr>
        <w:t xml:space="preserve"> t</w:t>
      </w:r>
      <w:r w:rsidR="009A7C78" w:rsidRPr="009A7C78">
        <w:rPr>
          <w:rFonts w:ascii="Tahoma" w:eastAsia="Times New Roman" w:hAnsi="Tahoma" w:cs="Tahoma"/>
          <w:sz w:val="20"/>
          <w:szCs w:val="20"/>
        </w:rPr>
        <w:t xml:space="preserve">he bylaws of an auxiliary organization </w:t>
      </w:r>
      <w:r w:rsidR="0000675E">
        <w:rPr>
          <w:rFonts w:ascii="Tahoma" w:eastAsia="Times New Roman" w:hAnsi="Tahoma" w:cs="Tahoma"/>
          <w:sz w:val="20"/>
          <w:szCs w:val="20"/>
        </w:rPr>
        <w:t>should</w:t>
      </w:r>
      <w:r w:rsidR="0000675E" w:rsidRPr="009A7C78">
        <w:rPr>
          <w:rFonts w:ascii="Tahoma" w:eastAsia="Times New Roman" w:hAnsi="Tahoma" w:cs="Tahoma"/>
          <w:sz w:val="20"/>
          <w:szCs w:val="20"/>
        </w:rPr>
        <w:t xml:space="preserve"> </w:t>
      </w:r>
      <w:r w:rsidR="009A7C78" w:rsidRPr="009A7C78">
        <w:rPr>
          <w:rFonts w:ascii="Tahoma" w:eastAsia="Times New Roman" w:hAnsi="Tahoma" w:cs="Tahoma"/>
          <w:sz w:val="20"/>
          <w:szCs w:val="20"/>
        </w:rPr>
        <w:t>include, but not be limited to, specifying:</w:t>
      </w:r>
    </w:p>
    <w:p w:rsidR="00A76A7B" w:rsidRPr="009A7C78" w:rsidRDefault="00A76A7B" w:rsidP="00A76A7B">
      <w:pPr>
        <w:spacing w:after="0" w:line="240" w:lineRule="auto"/>
        <w:rPr>
          <w:rFonts w:ascii="Tahoma" w:eastAsia="Times New Roman" w:hAnsi="Tahoma" w:cs="Tahoma"/>
          <w:sz w:val="20"/>
          <w:szCs w:val="20"/>
        </w:rPr>
      </w:pPr>
    </w:p>
    <w:p w:rsidR="009A7C78" w:rsidRPr="000A4DD3" w:rsidRDefault="009A7C78" w:rsidP="000A4DD3">
      <w:pPr>
        <w:pStyle w:val="ListParagraph"/>
        <w:numPr>
          <w:ilvl w:val="0"/>
          <w:numId w:val="13"/>
        </w:numPr>
        <w:spacing w:after="0" w:line="240" w:lineRule="auto"/>
        <w:rPr>
          <w:rFonts w:ascii="Tahoma" w:eastAsia="Times New Roman" w:hAnsi="Tahoma" w:cs="Tahoma"/>
          <w:sz w:val="20"/>
          <w:szCs w:val="20"/>
        </w:rPr>
      </w:pPr>
      <w:r w:rsidRPr="000A4DD3">
        <w:rPr>
          <w:rFonts w:ascii="Tahoma" w:eastAsia="Times New Roman" w:hAnsi="Tahoma" w:cs="Tahoma"/>
          <w:sz w:val="20"/>
          <w:szCs w:val="20"/>
        </w:rPr>
        <w:t>The number of members of the board of directors, the categories from which members shall be selected and the method by which they shall be selected.</w:t>
      </w:r>
    </w:p>
    <w:p w:rsidR="00A76A7B" w:rsidRPr="00A76A7B" w:rsidRDefault="00A76A7B" w:rsidP="00A76A7B">
      <w:pPr>
        <w:pStyle w:val="ListParagraph"/>
        <w:spacing w:after="0" w:line="240" w:lineRule="auto"/>
        <w:ind w:left="2160"/>
        <w:rPr>
          <w:rFonts w:ascii="Tahoma" w:eastAsia="Times New Roman" w:hAnsi="Tahoma" w:cs="Tahoma"/>
          <w:sz w:val="20"/>
          <w:szCs w:val="20"/>
        </w:rPr>
      </w:pPr>
    </w:p>
    <w:p w:rsidR="009A7C78" w:rsidRPr="003F4809" w:rsidRDefault="009A7C78" w:rsidP="000A4DD3">
      <w:pPr>
        <w:pStyle w:val="ListParagraph"/>
        <w:numPr>
          <w:ilvl w:val="0"/>
          <w:numId w:val="13"/>
        </w:numPr>
        <w:spacing w:after="0" w:line="240" w:lineRule="auto"/>
        <w:rPr>
          <w:rFonts w:ascii="Tahoma" w:eastAsia="Times New Roman" w:hAnsi="Tahoma" w:cs="Tahoma"/>
          <w:sz w:val="20"/>
          <w:szCs w:val="20"/>
        </w:rPr>
      </w:pPr>
      <w:r w:rsidRPr="003F4809">
        <w:rPr>
          <w:rFonts w:ascii="Tahoma" w:eastAsia="Times New Roman" w:hAnsi="Tahoma" w:cs="Tahoma"/>
          <w:sz w:val="20"/>
          <w:szCs w:val="20"/>
        </w:rPr>
        <w:t>The size of the board of directors.</w:t>
      </w:r>
    </w:p>
    <w:p w:rsidR="00A76A7B" w:rsidRPr="003F4809" w:rsidRDefault="00A76A7B" w:rsidP="00A76A7B">
      <w:pPr>
        <w:spacing w:after="0" w:line="240" w:lineRule="auto"/>
        <w:rPr>
          <w:rFonts w:ascii="Tahoma" w:eastAsia="Times New Roman" w:hAnsi="Tahoma" w:cs="Tahoma"/>
          <w:sz w:val="20"/>
          <w:szCs w:val="20"/>
        </w:rPr>
      </w:pPr>
    </w:p>
    <w:p w:rsidR="009A7C78" w:rsidRPr="003F4809" w:rsidRDefault="009A7C78" w:rsidP="000A4DD3">
      <w:pPr>
        <w:pStyle w:val="ListParagraph"/>
        <w:numPr>
          <w:ilvl w:val="0"/>
          <w:numId w:val="13"/>
        </w:numPr>
        <w:spacing w:after="0" w:line="240" w:lineRule="auto"/>
        <w:rPr>
          <w:rFonts w:ascii="Tahoma" w:eastAsia="Times New Roman" w:hAnsi="Tahoma" w:cs="Tahoma"/>
          <w:sz w:val="20"/>
          <w:szCs w:val="20"/>
        </w:rPr>
      </w:pPr>
      <w:r w:rsidRPr="003F4809">
        <w:rPr>
          <w:rFonts w:ascii="Tahoma" w:eastAsia="Times New Roman" w:hAnsi="Tahoma" w:cs="Tahoma"/>
          <w:sz w:val="20"/>
          <w:szCs w:val="20"/>
        </w:rPr>
        <w:t>That at least one public business meeting will be held each quarter.</w:t>
      </w:r>
    </w:p>
    <w:p w:rsidR="00A76A7B" w:rsidRPr="003F4809" w:rsidRDefault="00A76A7B" w:rsidP="00A76A7B">
      <w:pPr>
        <w:spacing w:after="0" w:line="240" w:lineRule="auto"/>
        <w:rPr>
          <w:rFonts w:ascii="Tahoma" w:eastAsia="Times New Roman" w:hAnsi="Tahoma" w:cs="Tahoma"/>
          <w:sz w:val="20"/>
          <w:szCs w:val="20"/>
        </w:rPr>
      </w:pPr>
    </w:p>
    <w:p w:rsidR="009A7C78" w:rsidRPr="003F4809" w:rsidRDefault="009A7C78" w:rsidP="000A4DD3">
      <w:pPr>
        <w:pStyle w:val="ListParagraph"/>
        <w:numPr>
          <w:ilvl w:val="0"/>
          <w:numId w:val="13"/>
        </w:numPr>
        <w:spacing w:after="0" w:line="240" w:lineRule="auto"/>
        <w:rPr>
          <w:rFonts w:ascii="Tahoma" w:eastAsia="Times New Roman" w:hAnsi="Tahoma" w:cs="Tahoma"/>
          <w:sz w:val="20"/>
          <w:szCs w:val="20"/>
        </w:rPr>
      </w:pPr>
      <w:r w:rsidRPr="003F4809">
        <w:rPr>
          <w:rFonts w:ascii="Tahoma" w:eastAsia="Times New Roman" w:hAnsi="Tahoma" w:cs="Tahoma"/>
          <w:sz w:val="20"/>
          <w:szCs w:val="20"/>
        </w:rPr>
        <w:t>The time table for the preparation and adoption of its program and annual budget and the submi</w:t>
      </w:r>
      <w:r w:rsidR="00A76A7B" w:rsidRPr="003F4809">
        <w:rPr>
          <w:rFonts w:ascii="Tahoma" w:eastAsia="Times New Roman" w:hAnsi="Tahoma" w:cs="Tahoma"/>
          <w:sz w:val="20"/>
          <w:szCs w:val="20"/>
        </w:rPr>
        <w:t>ssion of both for review to the CEO</w:t>
      </w:r>
      <w:r w:rsidRPr="003F4809">
        <w:rPr>
          <w:rFonts w:ascii="Tahoma" w:eastAsia="Times New Roman" w:hAnsi="Tahoma" w:cs="Tahoma"/>
          <w:i/>
          <w:iCs/>
          <w:sz w:val="20"/>
          <w:szCs w:val="20"/>
        </w:rPr>
        <w:t>.</w:t>
      </w:r>
    </w:p>
    <w:p w:rsidR="00A76A7B" w:rsidRPr="003F4809" w:rsidRDefault="00A76A7B" w:rsidP="00A76A7B">
      <w:pPr>
        <w:spacing w:after="0" w:line="240" w:lineRule="auto"/>
        <w:rPr>
          <w:rFonts w:ascii="Tahoma" w:eastAsia="Times New Roman" w:hAnsi="Tahoma" w:cs="Tahoma"/>
          <w:sz w:val="20"/>
          <w:szCs w:val="20"/>
        </w:rPr>
      </w:pPr>
    </w:p>
    <w:p w:rsidR="009A7C78" w:rsidRPr="003F4809" w:rsidRDefault="009A7C78" w:rsidP="000A4DD3">
      <w:pPr>
        <w:pStyle w:val="ListParagraph"/>
        <w:numPr>
          <w:ilvl w:val="0"/>
          <w:numId w:val="13"/>
        </w:numPr>
        <w:spacing w:after="0" w:line="240" w:lineRule="auto"/>
        <w:rPr>
          <w:rFonts w:ascii="Tahoma" w:eastAsia="Times New Roman" w:hAnsi="Tahoma" w:cs="Tahoma"/>
          <w:sz w:val="20"/>
          <w:szCs w:val="20"/>
        </w:rPr>
      </w:pPr>
      <w:r w:rsidRPr="003F4809">
        <w:rPr>
          <w:rFonts w:ascii="Tahoma" w:eastAsia="Times New Roman" w:hAnsi="Tahoma" w:cs="Tahoma"/>
          <w:sz w:val="20"/>
          <w:szCs w:val="20"/>
        </w:rPr>
        <w:t>That an attorney admitted to practice in this state and a licensed certified public accountant shall be selected to provide advice and counsel to the board of directors.</w:t>
      </w:r>
      <w:r w:rsidR="00570D43">
        <w:rPr>
          <w:rFonts w:ascii="Tahoma" w:eastAsia="Times New Roman" w:hAnsi="Tahoma" w:cs="Tahoma"/>
          <w:sz w:val="20"/>
          <w:szCs w:val="20"/>
        </w:rPr>
        <w:t xml:space="preserve"> </w:t>
      </w:r>
      <w:r w:rsidRPr="003F4809">
        <w:rPr>
          <w:rFonts w:ascii="Tahoma" w:eastAsia="Times New Roman" w:hAnsi="Tahoma" w:cs="Tahoma"/>
          <w:sz w:val="20"/>
          <w:szCs w:val="20"/>
        </w:rPr>
        <w:t>Each shall have experience appropriate to the responsibility and shall have no financial interest in any contract or other transaction entered into by the board which he/she serves.</w:t>
      </w:r>
      <w:r w:rsidR="00570D43">
        <w:rPr>
          <w:rFonts w:ascii="Tahoma" w:eastAsia="Times New Roman" w:hAnsi="Tahoma" w:cs="Tahoma"/>
          <w:sz w:val="20"/>
          <w:szCs w:val="20"/>
        </w:rPr>
        <w:t xml:space="preserve"> </w:t>
      </w:r>
      <w:r w:rsidRPr="003F4809">
        <w:rPr>
          <w:rFonts w:ascii="Tahoma" w:eastAsia="Times New Roman" w:hAnsi="Tahoma" w:cs="Tahoma"/>
          <w:sz w:val="20"/>
          <w:szCs w:val="20"/>
        </w:rPr>
        <w:t>Neither the attorney nor the certified public accountant needs to be a member of the board of directors.</w:t>
      </w:r>
    </w:p>
    <w:p w:rsidR="00A76A7B" w:rsidRPr="003F4809" w:rsidRDefault="00A76A7B" w:rsidP="00A76A7B">
      <w:pPr>
        <w:spacing w:after="0" w:line="240" w:lineRule="auto"/>
        <w:rPr>
          <w:rFonts w:ascii="Tahoma" w:eastAsia="Times New Roman" w:hAnsi="Tahoma" w:cs="Tahoma"/>
          <w:sz w:val="20"/>
          <w:szCs w:val="20"/>
        </w:rPr>
      </w:pPr>
    </w:p>
    <w:p w:rsidR="009A7C78" w:rsidRPr="003F4809" w:rsidRDefault="009A7C78" w:rsidP="000A4DD3">
      <w:pPr>
        <w:pStyle w:val="ListParagraph"/>
        <w:numPr>
          <w:ilvl w:val="0"/>
          <w:numId w:val="13"/>
        </w:numPr>
        <w:spacing w:after="0" w:line="240" w:lineRule="auto"/>
        <w:rPr>
          <w:rFonts w:ascii="Tahoma" w:eastAsia="Times New Roman" w:hAnsi="Tahoma" w:cs="Tahoma"/>
          <w:sz w:val="20"/>
          <w:szCs w:val="20"/>
        </w:rPr>
      </w:pPr>
      <w:r w:rsidRPr="003F4809">
        <w:rPr>
          <w:rFonts w:ascii="Tahoma" w:eastAsia="Times New Roman" w:hAnsi="Tahoma" w:cs="Tahoma"/>
          <w:sz w:val="20"/>
          <w:szCs w:val="20"/>
        </w:rPr>
        <w:t>The procedures for approving expenditures.</w:t>
      </w:r>
    </w:p>
    <w:p w:rsidR="00A76A7B" w:rsidRPr="003F4809" w:rsidRDefault="00A76A7B" w:rsidP="00A76A7B">
      <w:pPr>
        <w:spacing w:after="0" w:line="240" w:lineRule="auto"/>
        <w:rPr>
          <w:rFonts w:ascii="Tahoma" w:eastAsia="Times New Roman" w:hAnsi="Tahoma" w:cs="Tahoma"/>
          <w:sz w:val="20"/>
          <w:szCs w:val="20"/>
        </w:rPr>
      </w:pPr>
    </w:p>
    <w:p w:rsidR="00B21371" w:rsidRPr="003F4809" w:rsidRDefault="009A7C78" w:rsidP="00B21371">
      <w:pPr>
        <w:pStyle w:val="ListParagraph"/>
        <w:numPr>
          <w:ilvl w:val="0"/>
          <w:numId w:val="13"/>
        </w:numPr>
        <w:spacing w:after="0" w:line="240" w:lineRule="auto"/>
        <w:rPr>
          <w:rFonts w:ascii="Tahoma" w:eastAsia="Times New Roman" w:hAnsi="Tahoma" w:cs="Tahoma"/>
          <w:sz w:val="20"/>
          <w:szCs w:val="20"/>
        </w:rPr>
      </w:pPr>
      <w:r w:rsidRPr="003F4809">
        <w:rPr>
          <w:rFonts w:ascii="Tahoma" w:eastAsia="Times New Roman" w:hAnsi="Tahoma" w:cs="Tahoma"/>
          <w:sz w:val="20"/>
          <w:szCs w:val="20"/>
        </w:rPr>
        <w:t>The procedures for accepting gifts, donations, bequests, trusts and specially funded grants and other income.</w:t>
      </w:r>
    </w:p>
    <w:p w:rsidR="00B21371" w:rsidRPr="000D0FF1" w:rsidRDefault="00B21371" w:rsidP="000D0FF1">
      <w:pPr>
        <w:pStyle w:val="ListParagraph"/>
        <w:rPr>
          <w:rFonts w:ascii="Tahoma" w:eastAsia="Times New Roman" w:hAnsi="Tahoma" w:cs="Tahoma"/>
          <w:sz w:val="20"/>
          <w:szCs w:val="20"/>
        </w:rPr>
      </w:pPr>
    </w:p>
    <w:p w:rsidR="00DF36FA" w:rsidRDefault="0000675E" w:rsidP="00B21371">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auxiliary organization’s </w:t>
      </w:r>
      <w:r w:rsidR="00B21371">
        <w:rPr>
          <w:rFonts w:ascii="Tahoma" w:eastAsia="Times New Roman" w:hAnsi="Tahoma" w:cs="Tahoma"/>
          <w:sz w:val="20"/>
          <w:szCs w:val="20"/>
        </w:rPr>
        <w:t>bylaws</w:t>
      </w:r>
      <w:r>
        <w:rPr>
          <w:rFonts w:ascii="Tahoma" w:eastAsia="Times New Roman" w:hAnsi="Tahoma" w:cs="Tahoma"/>
          <w:sz w:val="20"/>
          <w:szCs w:val="20"/>
        </w:rPr>
        <w:t xml:space="preserve"> (as well as its articles of incorporation and other governing instruments)</w:t>
      </w:r>
      <w:r w:rsidR="00B21371" w:rsidRPr="00B21371">
        <w:rPr>
          <w:rFonts w:ascii="Tahoma" w:eastAsia="Times New Roman" w:hAnsi="Tahoma" w:cs="Tahoma"/>
          <w:sz w:val="20"/>
          <w:szCs w:val="20"/>
        </w:rPr>
        <w:t xml:space="preserve"> </w:t>
      </w:r>
      <w:r w:rsidR="00B21371">
        <w:rPr>
          <w:rFonts w:ascii="Tahoma" w:eastAsia="Times New Roman" w:hAnsi="Tahoma" w:cs="Tahoma"/>
          <w:sz w:val="20"/>
          <w:szCs w:val="20"/>
        </w:rPr>
        <w:t xml:space="preserve">will become part of the Implementing Regulations adopted by the district governing board and submitted to the </w:t>
      </w:r>
      <w:r w:rsidR="00F84F94">
        <w:rPr>
          <w:rFonts w:ascii="Tahoma" w:eastAsia="Times New Roman" w:hAnsi="Tahoma" w:cs="Tahoma"/>
          <w:sz w:val="20"/>
          <w:szCs w:val="20"/>
        </w:rPr>
        <w:t>California Community Colleges</w:t>
      </w:r>
      <w:r w:rsidR="00B21371">
        <w:rPr>
          <w:rFonts w:ascii="Tahoma" w:eastAsia="Times New Roman" w:hAnsi="Tahoma" w:cs="Tahoma"/>
          <w:sz w:val="20"/>
          <w:szCs w:val="20"/>
        </w:rPr>
        <w:t xml:space="preserve"> Chancellor’s Office for approval.</w:t>
      </w:r>
      <w:r w:rsidR="00570D43">
        <w:rPr>
          <w:rFonts w:ascii="Tahoma" w:eastAsia="Times New Roman" w:hAnsi="Tahoma" w:cs="Tahoma"/>
          <w:sz w:val="20"/>
          <w:szCs w:val="20"/>
        </w:rPr>
        <w:t xml:space="preserve"> </w:t>
      </w:r>
      <w:proofErr w:type="gramStart"/>
      <w:r>
        <w:rPr>
          <w:rFonts w:ascii="Tahoma" w:eastAsia="Times New Roman" w:hAnsi="Tahoma" w:cs="Tahoma"/>
          <w:sz w:val="20"/>
          <w:szCs w:val="20"/>
        </w:rPr>
        <w:t>(See EC</w:t>
      </w:r>
      <w:r w:rsidR="00B36644">
        <w:rPr>
          <w:rFonts w:ascii="Tahoma" w:eastAsia="Times New Roman" w:hAnsi="Tahoma" w:cs="Tahoma"/>
          <w:sz w:val="20"/>
          <w:szCs w:val="20"/>
        </w:rPr>
        <w:t>,</w:t>
      </w:r>
      <w:r>
        <w:rPr>
          <w:rFonts w:ascii="Tahoma" w:eastAsia="Times New Roman" w:hAnsi="Tahoma" w:cs="Tahoma"/>
          <w:sz w:val="20"/>
          <w:szCs w:val="20"/>
        </w:rPr>
        <w:t xml:space="preserve"> § 72672</w:t>
      </w:r>
      <w:r w:rsidR="002B1FCB">
        <w:rPr>
          <w:rFonts w:ascii="Tahoma" w:eastAsia="Times New Roman" w:hAnsi="Tahoma" w:cs="Tahoma"/>
          <w:sz w:val="20"/>
          <w:szCs w:val="20"/>
        </w:rPr>
        <w:t xml:space="preserve"> subd.</w:t>
      </w:r>
      <w:proofErr w:type="gramEnd"/>
      <w:r w:rsidR="002B1FCB">
        <w:rPr>
          <w:rFonts w:ascii="Tahoma" w:eastAsia="Times New Roman" w:hAnsi="Tahoma" w:cs="Tahoma"/>
          <w:sz w:val="20"/>
          <w:szCs w:val="20"/>
        </w:rPr>
        <w:t xml:space="preserve"> </w:t>
      </w:r>
      <w:proofErr w:type="gramStart"/>
      <w:r>
        <w:rPr>
          <w:rFonts w:ascii="Tahoma" w:eastAsia="Times New Roman" w:hAnsi="Tahoma" w:cs="Tahoma"/>
          <w:sz w:val="20"/>
          <w:szCs w:val="20"/>
        </w:rPr>
        <w:t>(c).)</w:t>
      </w:r>
      <w:proofErr w:type="gramEnd"/>
    </w:p>
    <w:p w:rsidR="00DF36FA" w:rsidRDefault="00DF36FA" w:rsidP="00B21371">
      <w:pPr>
        <w:spacing w:after="0" w:line="240" w:lineRule="auto"/>
        <w:rPr>
          <w:rFonts w:ascii="Tahoma" w:eastAsia="Times New Roman" w:hAnsi="Tahoma" w:cs="Tahoma"/>
          <w:sz w:val="20"/>
          <w:szCs w:val="20"/>
        </w:rPr>
      </w:pPr>
    </w:p>
    <w:p w:rsidR="00B21371" w:rsidRDefault="004837A6" w:rsidP="00B21371">
      <w:pPr>
        <w:spacing w:after="0" w:line="240" w:lineRule="auto"/>
        <w:rPr>
          <w:rFonts w:ascii="Tahoma" w:eastAsia="Times New Roman" w:hAnsi="Tahoma" w:cs="Tahoma"/>
          <w:sz w:val="20"/>
          <w:szCs w:val="20"/>
        </w:rPr>
      </w:pPr>
      <w:r w:rsidRPr="00307D18">
        <w:rPr>
          <w:rFonts w:ascii="Tahoma" w:eastAsia="Times New Roman" w:hAnsi="Tahoma" w:cs="Tahoma"/>
          <w:sz w:val="20"/>
          <w:szCs w:val="20"/>
        </w:rPr>
        <w:t>(See Appendix J</w:t>
      </w:r>
      <w:r w:rsidR="001F012D" w:rsidRPr="00307D18">
        <w:rPr>
          <w:rFonts w:ascii="Tahoma" w:eastAsia="Times New Roman" w:hAnsi="Tahoma" w:cs="Tahoma"/>
          <w:sz w:val="20"/>
          <w:szCs w:val="20"/>
        </w:rPr>
        <w:t xml:space="preserve"> for a sample of an Auxiliary Organization’s Bylaws)</w:t>
      </w:r>
    </w:p>
    <w:p w:rsidR="00B21371" w:rsidRPr="000D0FF1" w:rsidRDefault="00B21371" w:rsidP="000D0FF1">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p>
    <w:p w:rsidR="00B36644" w:rsidRDefault="00B36644">
      <w:pPr>
        <w:rPr>
          <w:sz w:val="32"/>
          <w:szCs w:val="32"/>
        </w:rPr>
      </w:pPr>
      <w:r>
        <w:rPr>
          <w:sz w:val="32"/>
          <w:szCs w:val="32"/>
        </w:rPr>
        <w:br w:type="page"/>
      </w:r>
    </w:p>
    <w:p w:rsidR="009A7C78" w:rsidRPr="00A74801" w:rsidRDefault="00A74801" w:rsidP="009A7C78">
      <w:pPr>
        <w:pStyle w:val="BodyText2"/>
        <w:spacing w:after="0"/>
        <w:rPr>
          <w:sz w:val="32"/>
          <w:szCs w:val="32"/>
        </w:rPr>
      </w:pPr>
      <w:r>
        <w:rPr>
          <w:sz w:val="32"/>
          <w:szCs w:val="32"/>
        </w:rPr>
        <w:t>Chapter 6</w:t>
      </w:r>
    </w:p>
    <w:p w:rsidR="009A7C78" w:rsidRDefault="009A7C78" w:rsidP="000A4DD3">
      <w:pPr>
        <w:spacing w:after="0" w:line="240" w:lineRule="auto"/>
        <w:rPr>
          <w:rFonts w:ascii="Tahoma" w:eastAsia="Times New Roman" w:hAnsi="Tahoma" w:cs="Franklin Gothic Book"/>
          <w:b/>
          <w:sz w:val="20"/>
        </w:rPr>
      </w:pPr>
      <w:r w:rsidRPr="009A7C78">
        <w:rPr>
          <w:rFonts w:ascii="Tahoma" w:eastAsia="Times New Roman" w:hAnsi="Tahoma" w:cs="Franklin Gothic Book"/>
          <w:b/>
          <w:sz w:val="20"/>
        </w:rPr>
        <w:t>Master Agreement between District and Auxiliary Organizations</w:t>
      </w:r>
    </w:p>
    <w:p w:rsidR="005A08BF" w:rsidRPr="009A7C78" w:rsidRDefault="005A08BF" w:rsidP="005A08BF">
      <w:pPr>
        <w:spacing w:after="0" w:line="240" w:lineRule="auto"/>
        <w:ind w:left="360"/>
        <w:rPr>
          <w:rFonts w:ascii="Tahoma" w:eastAsia="Times New Roman" w:hAnsi="Tahoma" w:cs="Franklin Gothic Book"/>
          <w:b/>
          <w:sz w:val="20"/>
        </w:rPr>
      </w:pPr>
    </w:p>
    <w:p w:rsidR="009A7C78" w:rsidRDefault="009A7C78" w:rsidP="00A76A7B">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In the recognition and establishment of an auxiliary organization, there </w:t>
      </w:r>
      <w:commentRangeStart w:id="3"/>
      <w:r w:rsidR="000F1DE0">
        <w:rPr>
          <w:rFonts w:ascii="Tahoma" w:eastAsia="Times New Roman" w:hAnsi="Tahoma" w:cs="Tahoma"/>
          <w:sz w:val="20"/>
          <w:szCs w:val="20"/>
        </w:rPr>
        <w:t>should</w:t>
      </w:r>
      <w:r w:rsidR="000F1DE0" w:rsidRPr="009A7C78">
        <w:rPr>
          <w:rFonts w:ascii="Tahoma" w:eastAsia="Times New Roman" w:hAnsi="Tahoma" w:cs="Tahoma"/>
          <w:sz w:val="20"/>
          <w:szCs w:val="20"/>
        </w:rPr>
        <w:t xml:space="preserve"> </w:t>
      </w:r>
      <w:commentRangeEnd w:id="3"/>
      <w:r w:rsidR="000F1DE0">
        <w:rPr>
          <w:rStyle w:val="CommentReference"/>
        </w:rPr>
        <w:commentReference w:id="3"/>
      </w:r>
      <w:r w:rsidRPr="009A7C78">
        <w:rPr>
          <w:rFonts w:ascii="Tahoma" w:eastAsia="Times New Roman" w:hAnsi="Tahoma" w:cs="Tahoma"/>
          <w:sz w:val="20"/>
          <w:szCs w:val="20"/>
        </w:rPr>
        <w:t xml:space="preserve">be a written agreement between the District and the auxiliary organization which sets forth the purposes of the auxiliary organization as permitted under </w:t>
      </w:r>
      <w:r w:rsidR="000F1DE0">
        <w:rPr>
          <w:rFonts w:ascii="Tahoma" w:eastAsia="Times New Roman" w:hAnsi="Tahoma" w:cs="Tahoma"/>
          <w:sz w:val="20"/>
          <w:szCs w:val="20"/>
        </w:rPr>
        <w:t>CCR</w:t>
      </w:r>
      <w:r w:rsidR="001570C9">
        <w:rPr>
          <w:rFonts w:ascii="Tahoma" w:eastAsia="Times New Roman" w:hAnsi="Tahoma" w:cs="Tahoma"/>
          <w:sz w:val="20"/>
          <w:szCs w:val="20"/>
        </w:rPr>
        <w:t>,</w:t>
      </w:r>
      <w:r w:rsidR="000F1DE0">
        <w:rPr>
          <w:rFonts w:ascii="Tahoma" w:eastAsia="Times New Roman" w:hAnsi="Tahoma" w:cs="Tahoma"/>
          <w:sz w:val="20"/>
          <w:szCs w:val="20"/>
        </w:rPr>
        <w:t xml:space="preserve"> </w:t>
      </w:r>
      <w:r w:rsidRPr="009A7C78">
        <w:rPr>
          <w:rFonts w:ascii="Tahoma" w:eastAsia="Times New Roman" w:hAnsi="Tahoma" w:cs="Tahoma"/>
          <w:sz w:val="20"/>
          <w:szCs w:val="20"/>
        </w:rPr>
        <w:t>Title 5</w:t>
      </w:r>
      <w:r w:rsidR="000F1DE0">
        <w:rPr>
          <w:rFonts w:ascii="Tahoma" w:eastAsia="Times New Roman" w:hAnsi="Tahoma" w:cs="Tahoma"/>
          <w:sz w:val="20"/>
          <w:szCs w:val="20"/>
        </w:rPr>
        <w:t>,</w:t>
      </w:r>
      <w:r w:rsidRPr="009A7C78">
        <w:rPr>
          <w:rFonts w:ascii="Tahoma" w:eastAsia="Times New Roman" w:hAnsi="Tahoma" w:cs="Tahoma"/>
          <w:sz w:val="20"/>
          <w:szCs w:val="20"/>
        </w:rPr>
        <w:t xml:space="preserve"> </w:t>
      </w:r>
      <w:r w:rsidR="009A0BCA">
        <w:rPr>
          <w:rFonts w:ascii="Tahoma" w:eastAsia="Times New Roman" w:hAnsi="Tahoma" w:cs="Tahoma"/>
          <w:sz w:val="20"/>
          <w:szCs w:val="20"/>
        </w:rPr>
        <w:t>s</w:t>
      </w:r>
      <w:r w:rsidRPr="009A7C78">
        <w:rPr>
          <w:rFonts w:ascii="Tahoma" w:eastAsia="Times New Roman" w:hAnsi="Tahoma" w:cs="Tahoma"/>
          <w:sz w:val="20"/>
          <w:szCs w:val="20"/>
        </w:rPr>
        <w:t xml:space="preserve">ection </w:t>
      </w:r>
      <w:r w:rsidR="009A0BCA">
        <w:rPr>
          <w:rFonts w:ascii="Tahoma" w:eastAsia="Times New Roman" w:hAnsi="Tahoma" w:cs="Tahoma"/>
          <w:sz w:val="20"/>
          <w:szCs w:val="20"/>
        </w:rPr>
        <w:t xml:space="preserve">59257 and </w:t>
      </w:r>
      <w:r w:rsidRPr="009A7C78">
        <w:rPr>
          <w:rFonts w:ascii="Tahoma" w:eastAsia="Times New Roman" w:hAnsi="Tahoma" w:cs="Tahoma"/>
          <w:sz w:val="20"/>
          <w:szCs w:val="20"/>
        </w:rPr>
        <w:t>59259.</w:t>
      </w:r>
      <w:r w:rsidR="00570D43">
        <w:rPr>
          <w:rFonts w:ascii="Tahoma" w:eastAsia="Times New Roman" w:hAnsi="Tahoma" w:cs="Tahoma"/>
          <w:sz w:val="20"/>
          <w:szCs w:val="20"/>
        </w:rPr>
        <w:t xml:space="preserve"> </w:t>
      </w:r>
      <w:r w:rsidR="000F1DE0">
        <w:rPr>
          <w:rFonts w:ascii="Tahoma" w:eastAsia="Times New Roman" w:hAnsi="Tahoma" w:cs="Tahoma"/>
          <w:sz w:val="20"/>
          <w:szCs w:val="20"/>
        </w:rPr>
        <w:t>If established, a written agreement between the district and the auxiliary organization must</w:t>
      </w:r>
      <w:r w:rsidR="000F1DE0" w:rsidRPr="000F1DE0">
        <w:rPr>
          <w:rFonts w:ascii="Tahoma" w:eastAsia="Times New Roman" w:hAnsi="Tahoma" w:cs="Tahoma"/>
          <w:sz w:val="20"/>
          <w:szCs w:val="20"/>
        </w:rPr>
        <w:t xml:space="preserve"> provide for all requirements of </w:t>
      </w:r>
      <w:r w:rsidR="000F1DE0">
        <w:rPr>
          <w:rFonts w:ascii="Tahoma" w:eastAsia="Times New Roman" w:hAnsi="Tahoma" w:cs="Tahoma"/>
          <w:sz w:val="20"/>
          <w:szCs w:val="20"/>
        </w:rPr>
        <w:t>CCR</w:t>
      </w:r>
      <w:r w:rsidR="001570C9">
        <w:rPr>
          <w:rFonts w:ascii="Tahoma" w:eastAsia="Times New Roman" w:hAnsi="Tahoma" w:cs="Tahoma"/>
          <w:sz w:val="20"/>
          <w:szCs w:val="20"/>
        </w:rPr>
        <w:t>,</w:t>
      </w:r>
      <w:r w:rsidR="000F1DE0">
        <w:rPr>
          <w:rFonts w:ascii="Tahoma" w:eastAsia="Times New Roman" w:hAnsi="Tahoma" w:cs="Tahoma"/>
          <w:sz w:val="20"/>
          <w:szCs w:val="20"/>
        </w:rPr>
        <w:t xml:space="preserve"> Title 5, </w:t>
      </w:r>
      <w:r w:rsidR="009A0BCA">
        <w:rPr>
          <w:rFonts w:ascii="Tahoma" w:eastAsia="Times New Roman" w:hAnsi="Tahoma" w:cs="Tahoma"/>
          <w:sz w:val="20"/>
          <w:szCs w:val="20"/>
        </w:rPr>
        <w:t>s</w:t>
      </w:r>
      <w:r w:rsidR="000F1DE0">
        <w:rPr>
          <w:rFonts w:ascii="Tahoma" w:eastAsia="Times New Roman" w:hAnsi="Tahoma" w:cs="Tahoma"/>
          <w:sz w:val="20"/>
          <w:szCs w:val="20"/>
        </w:rPr>
        <w:t>ection 59257,</w:t>
      </w:r>
      <w:r w:rsidR="000F1DE0" w:rsidRPr="000F1DE0">
        <w:rPr>
          <w:rFonts w:ascii="Tahoma" w:eastAsia="Times New Roman" w:hAnsi="Tahoma" w:cs="Tahoma"/>
          <w:sz w:val="20"/>
          <w:szCs w:val="20"/>
        </w:rPr>
        <w:t xml:space="preserve"> which </w:t>
      </w:r>
      <w:proofErr w:type="gramStart"/>
      <w:r w:rsidR="000F1DE0">
        <w:rPr>
          <w:rFonts w:ascii="Tahoma" w:eastAsia="Times New Roman" w:hAnsi="Tahoma" w:cs="Tahoma"/>
          <w:sz w:val="20"/>
          <w:szCs w:val="20"/>
        </w:rPr>
        <w:t>are</w:t>
      </w:r>
      <w:proofErr w:type="gramEnd"/>
      <w:r w:rsidR="000F1DE0">
        <w:rPr>
          <w:rFonts w:ascii="Tahoma" w:eastAsia="Times New Roman" w:hAnsi="Tahoma" w:cs="Tahoma"/>
          <w:sz w:val="20"/>
          <w:szCs w:val="20"/>
        </w:rPr>
        <w:t xml:space="preserve"> </w:t>
      </w:r>
      <w:r w:rsidR="009A0BCA">
        <w:rPr>
          <w:rFonts w:ascii="Tahoma" w:eastAsia="Times New Roman" w:hAnsi="Tahoma" w:cs="Tahoma"/>
          <w:sz w:val="20"/>
          <w:szCs w:val="20"/>
        </w:rPr>
        <w:t xml:space="preserve">not </w:t>
      </w:r>
      <w:r w:rsidR="000F1DE0" w:rsidRPr="000F1DE0">
        <w:rPr>
          <w:rFonts w:ascii="Tahoma" w:eastAsia="Times New Roman" w:hAnsi="Tahoma" w:cs="Tahoma"/>
          <w:sz w:val="20"/>
          <w:szCs w:val="20"/>
        </w:rPr>
        <w:t>addressed in the district</w:t>
      </w:r>
      <w:r w:rsidR="000F1DE0">
        <w:rPr>
          <w:rFonts w:ascii="Tahoma" w:eastAsia="Times New Roman" w:hAnsi="Tahoma" w:cs="Tahoma"/>
          <w:sz w:val="20"/>
          <w:szCs w:val="20"/>
        </w:rPr>
        <w:t>’s</w:t>
      </w:r>
      <w:r w:rsidR="000F1DE0" w:rsidRPr="000F1DE0">
        <w:rPr>
          <w:rFonts w:ascii="Tahoma" w:eastAsia="Times New Roman" w:hAnsi="Tahoma" w:cs="Tahoma"/>
          <w:sz w:val="20"/>
          <w:szCs w:val="20"/>
        </w:rPr>
        <w:t xml:space="preserve"> implementing regulations</w:t>
      </w:r>
      <w:r w:rsidR="000F1DE0">
        <w:rPr>
          <w:rFonts w:ascii="Tahoma" w:eastAsia="Times New Roman" w:hAnsi="Tahoma" w:cs="Tahoma"/>
          <w:sz w:val="20"/>
          <w:szCs w:val="20"/>
        </w:rPr>
        <w:t>.</w:t>
      </w:r>
      <w:r w:rsidR="000F1DE0" w:rsidRPr="000F1DE0">
        <w:rPr>
          <w:rFonts w:ascii="Tahoma" w:eastAsia="Times New Roman" w:hAnsi="Tahoma" w:cs="Tahoma"/>
          <w:sz w:val="20"/>
          <w:szCs w:val="20"/>
        </w:rPr>
        <w:t xml:space="preserve"> </w:t>
      </w:r>
      <w:r w:rsidR="00525431">
        <w:rPr>
          <w:rFonts w:ascii="Tahoma" w:eastAsia="Times New Roman" w:hAnsi="Tahoma" w:cs="Tahoma"/>
          <w:sz w:val="20"/>
          <w:szCs w:val="20"/>
        </w:rPr>
        <w:t xml:space="preserve">This written agreement </w:t>
      </w:r>
      <w:r w:rsidR="009A0BCA">
        <w:rPr>
          <w:rFonts w:ascii="Tahoma" w:eastAsia="Times New Roman" w:hAnsi="Tahoma" w:cs="Tahoma"/>
          <w:sz w:val="20"/>
          <w:szCs w:val="20"/>
        </w:rPr>
        <w:t xml:space="preserve">must be </w:t>
      </w:r>
      <w:r w:rsidR="00B21371">
        <w:rPr>
          <w:rFonts w:ascii="Tahoma" w:eastAsia="Times New Roman" w:hAnsi="Tahoma" w:cs="Tahoma"/>
          <w:sz w:val="20"/>
          <w:szCs w:val="20"/>
        </w:rPr>
        <w:t>submitted to the state Chancellor’s Office for approval</w:t>
      </w:r>
      <w:r w:rsidR="009A0BCA">
        <w:rPr>
          <w:rFonts w:ascii="Tahoma" w:eastAsia="Times New Roman" w:hAnsi="Tahoma" w:cs="Tahoma"/>
          <w:sz w:val="20"/>
          <w:szCs w:val="20"/>
        </w:rPr>
        <w:t xml:space="preserve"> if the requirements of CCR, Title 5, </w:t>
      </w:r>
      <w:r w:rsidR="00BE43EE">
        <w:rPr>
          <w:rFonts w:ascii="Tahoma" w:eastAsia="Times New Roman" w:hAnsi="Tahoma" w:cs="Tahoma"/>
          <w:sz w:val="20"/>
          <w:szCs w:val="20"/>
        </w:rPr>
        <w:t>§</w:t>
      </w:r>
      <w:r w:rsidR="009A0BCA">
        <w:rPr>
          <w:rFonts w:ascii="Tahoma" w:eastAsia="Times New Roman" w:hAnsi="Tahoma" w:cs="Tahoma"/>
          <w:sz w:val="20"/>
          <w:szCs w:val="20"/>
        </w:rPr>
        <w:t xml:space="preserve"> 59257 are in the Agreement</w:t>
      </w:r>
      <w:r w:rsidR="00B21371">
        <w:rPr>
          <w:rFonts w:ascii="Tahoma" w:eastAsia="Times New Roman" w:hAnsi="Tahoma" w:cs="Tahoma"/>
          <w:sz w:val="20"/>
          <w:szCs w:val="20"/>
        </w:rPr>
        <w:t>.</w:t>
      </w:r>
    </w:p>
    <w:p w:rsidR="00A76A7B" w:rsidRPr="009A7C78" w:rsidRDefault="00A76A7B" w:rsidP="00A76A7B">
      <w:pPr>
        <w:spacing w:after="0" w:line="240" w:lineRule="auto"/>
        <w:rPr>
          <w:rFonts w:ascii="Tahoma" w:eastAsia="Times New Roman" w:hAnsi="Tahoma" w:cs="Tahoma"/>
          <w:sz w:val="20"/>
          <w:szCs w:val="20"/>
        </w:rPr>
      </w:pPr>
    </w:p>
    <w:p w:rsidR="009A7C78" w:rsidRDefault="009A7C78" w:rsidP="00A76A7B">
      <w:pPr>
        <w:spacing w:after="0" w:line="240" w:lineRule="auto"/>
        <w:rPr>
          <w:rFonts w:ascii="Tahoma" w:eastAsia="Times New Roman" w:hAnsi="Tahoma" w:cs="Tahoma"/>
          <w:iCs/>
          <w:sz w:val="20"/>
          <w:szCs w:val="20"/>
        </w:rPr>
      </w:pPr>
      <w:r w:rsidRPr="009A7C78">
        <w:rPr>
          <w:rFonts w:ascii="Tahoma" w:eastAsia="Times New Roman" w:hAnsi="Tahoma" w:cs="Tahoma"/>
          <w:sz w:val="20"/>
          <w:szCs w:val="20"/>
        </w:rPr>
        <w:t>Should an auxiliary organization provide more than one service, program</w:t>
      </w:r>
      <w:r w:rsidR="009A0BCA">
        <w:rPr>
          <w:rFonts w:ascii="Tahoma" w:eastAsia="Times New Roman" w:hAnsi="Tahoma" w:cs="Tahoma"/>
          <w:sz w:val="20"/>
          <w:szCs w:val="20"/>
        </w:rPr>
        <w:t>,</w:t>
      </w:r>
      <w:r w:rsidRPr="009A7C78">
        <w:rPr>
          <w:rFonts w:ascii="Tahoma" w:eastAsia="Times New Roman" w:hAnsi="Tahoma" w:cs="Tahoma"/>
          <w:sz w:val="20"/>
          <w:szCs w:val="20"/>
        </w:rPr>
        <w:t xml:space="preserve"> or function, such service, program</w:t>
      </w:r>
      <w:r w:rsidR="009A0BCA">
        <w:rPr>
          <w:rFonts w:ascii="Tahoma" w:eastAsia="Times New Roman" w:hAnsi="Tahoma" w:cs="Tahoma"/>
          <w:sz w:val="20"/>
          <w:szCs w:val="20"/>
        </w:rPr>
        <w:t>,</w:t>
      </w:r>
      <w:r w:rsidRPr="009A7C78">
        <w:rPr>
          <w:rFonts w:ascii="Tahoma" w:eastAsia="Times New Roman" w:hAnsi="Tahoma" w:cs="Tahoma"/>
          <w:sz w:val="20"/>
          <w:szCs w:val="20"/>
        </w:rPr>
        <w:t xml:space="preserve"> or function may be authorized in one of more written </w:t>
      </w:r>
      <w:r w:rsidR="00792B5E">
        <w:rPr>
          <w:rFonts w:ascii="Tahoma" w:eastAsia="Times New Roman" w:hAnsi="Tahoma" w:cs="Tahoma"/>
          <w:sz w:val="20"/>
          <w:szCs w:val="20"/>
        </w:rPr>
        <w:t>agreements</w:t>
      </w:r>
      <w:r w:rsidR="00792B5E" w:rsidRPr="009A7C78">
        <w:rPr>
          <w:rFonts w:ascii="Tahoma" w:eastAsia="Times New Roman" w:hAnsi="Tahoma" w:cs="Tahoma"/>
          <w:sz w:val="20"/>
          <w:szCs w:val="20"/>
        </w:rPr>
        <w:t xml:space="preserve"> </w:t>
      </w:r>
      <w:r w:rsidRPr="009A7C78">
        <w:rPr>
          <w:rFonts w:ascii="Tahoma" w:eastAsia="Times New Roman" w:hAnsi="Tahoma" w:cs="Tahoma"/>
          <w:sz w:val="20"/>
          <w:szCs w:val="20"/>
        </w:rPr>
        <w:t>with the District.</w:t>
      </w:r>
      <w:r w:rsidR="00570D43">
        <w:rPr>
          <w:rFonts w:ascii="Tahoma" w:eastAsia="Times New Roman" w:hAnsi="Tahoma" w:cs="Tahoma"/>
          <w:sz w:val="20"/>
          <w:szCs w:val="20"/>
        </w:rPr>
        <w:t xml:space="preserve"> </w:t>
      </w:r>
      <w:r w:rsidRPr="009A7C78">
        <w:rPr>
          <w:rFonts w:ascii="Tahoma" w:eastAsia="Times New Roman" w:hAnsi="Tahoma" w:cs="Tahoma"/>
          <w:sz w:val="20"/>
          <w:szCs w:val="20"/>
        </w:rPr>
        <w:t>Such services, programs</w:t>
      </w:r>
      <w:r w:rsidR="009A0BCA">
        <w:rPr>
          <w:rFonts w:ascii="Tahoma" w:eastAsia="Times New Roman" w:hAnsi="Tahoma" w:cs="Tahoma"/>
          <w:sz w:val="20"/>
          <w:szCs w:val="20"/>
        </w:rPr>
        <w:t>,</w:t>
      </w:r>
      <w:r w:rsidRPr="009A7C78">
        <w:rPr>
          <w:rFonts w:ascii="Tahoma" w:eastAsia="Times New Roman" w:hAnsi="Tahoma" w:cs="Tahoma"/>
          <w:sz w:val="20"/>
          <w:szCs w:val="20"/>
        </w:rPr>
        <w:t xml:space="preserve"> and functions thereby performed by an auxiliary organization may also be part of a joint powers agreement in accordance with Education Code </w:t>
      </w:r>
      <w:r w:rsidR="0007117C">
        <w:rPr>
          <w:rFonts w:ascii="Tahoma" w:eastAsia="Times New Roman" w:hAnsi="Tahoma" w:cs="Tahoma"/>
          <w:sz w:val="20"/>
          <w:szCs w:val="20"/>
        </w:rPr>
        <w:t>s</w:t>
      </w:r>
      <w:r w:rsidRPr="009A7C78">
        <w:rPr>
          <w:rFonts w:ascii="Tahoma" w:eastAsia="Times New Roman" w:hAnsi="Tahoma" w:cs="Tahoma"/>
          <w:sz w:val="20"/>
          <w:szCs w:val="20"/>
        </w:rPr>
        <w:t xml:space="preserve">ection 72671 and Government Code </w:t>
      </w:r>
      <w:r w:rsidR="0007117C">
        <w:rPr>
          <w:rFonts w:ascii="Tahoma" w:eastAsia="Times New Roman" w:hAnsi="Tahoma" w:cs="Tahoma"/>
          <w:sz w:val="20"/>
          <w:szCs w:val="20"/>
        </w:rPr>
        <w:t>s</w:t>
      </w:r>
      <w:r w:rsidRPr="009A7C78">
        <w:rPr>
          <w:rFonts w:ascii="Tahoma" w:eastAsia="Times New Roman" w:hAnsi="Tahoma" w:cs="Tahoma"/>
          <w:sz w:val="20"/>
          <w:szCs w:val="20"/>
        </w:rPr>
        <w:t>ection 6500</w:t>
      </w:r>
      <w:r w:rsidR="009A0BCA">
        <w:rPr>
          <w:rFonts w:ascii="Tahoma" w:eastAsia="Times New Roman" w:hAnsi="Tahoma" w:cs="Tahoma"/>
          <w:sz w:val="20"/>
          <w:szCs w:val="20"/>
        </w:rPr>
        <w:t>,</w:t>
      </w:r>
      <w:r w:rsidRPr="009A7C78">
        <w:rPr>
          <w:rFonts w:ascii="Tahoma" w:eastAsia="Times New Roman" w:hAnsi="Tahoma" w:cs="Tahoma"/>
          <w:i/>
          <w:iCs/>
          <w:sz w:val="20"/>
          <w:szCs w:val="20"/>
        </w:rPr>
        <w:t xml:space="preserve"> </w:t>
      </w:r>
      <w:r w:rsidRPr="009A7C78">
        <w:rPr>
          <w:rFonts w:ascii="Tahoma" w:eastAsia="Times New Roman" w:hAnsi="Tahoma" w:cs="Tahoma"/>
          <w:iCs/>
          <w:sz w:val="20"/>
          <w:szCs w:val="20"/>
        </w:rPr>
        <w:t>et seq.</w:t>
      </w:r>
    </w:p>
    <w:p w:rsidR="00F15212" w:rsidRPr="009A7C78" w:rsidRDefault="00F15212" w:rsidP="00A76A7B">
      <w:pPr>
        <w:spacing w:after="0" w:line="240" w:lineRule="auto"/>
        <w:rPr>
          <w:rFonts w:ascii="Tahoma" w:eastAsia="Times New Roman" w:hAnsi="Tahoma" w:cs="Tahoma"/>
          <w:iCs/>
          <w:sz w:val="20"/>
          <w:szCs w:val="20"/>
        </w:rPr>
      </w:pPr>
    </w:p>
    <w:p w:rsidR="009A7C78" w:rsidRDefault="009A7C78" w:rsidP="00F15212">
      <w:pPr>
        <w:spacing w:after="0" w:line="240" w:lineRule="auto"/>
        <w:rPr>
          <w:rFonts w:ascii="Tahoma" w:eastAsia="Times New Roman" w:hAnsi="Tahoma" w:cs="Tahoma"/>
          <w:sz w:val="20"/>
          <w:szCs w:val="20"/>
        </w:rPr>
      </w:pPr>
      <w:r w:rsidRPr="009A7C78">
        <w:rPr>
          <w:rFonts w:ascii="Tahoma" w:eastAsia="Times New Roman" w:hAnsi="Tahoma" w:cs="Tahoma"/>
          <w:sz w:val="20"/>
          <w:szCs w:val="20"/>
        </w:rPr>
        <w:t>An auxiliary organization shall provide only those services, programs</w:t>
      </w:r>
      <w:r w:rsidR="009A0BCA">
        <w:rPr>
          <w:rFonts w:ascii="Tahoma" w:eastAsia="Times New Roman" w:hAnsi="Tahoma" w:cs="Tahoma"/>
          <w:sz w:val="20"/>
          <w:szCs w:val="20"/>
        </w:rPr>
        <w:t>,</w:t>
      </w:r>
      <w:r w:rsidRPr="009A7C78">
        <w:rPr>
          <w:rFonts w:ascii="Tahoma" w:eastAsia="Times New Roman" w:hAnsi="Tahoma" w:cs="Tahoma"/>
          <w:sz w:val="20"/>
          <w:szCs w:val="20"/>
        </w:rPr>
        <w:t xml:space="preserve"> or functions authorized by a written agreement.</w:t>
      </w:r>
      <w:r w:rsidR="00570D43">
        <w:rPr>
          <w:rFonts w:ascii="Tahoma" w:eastAsia="Times New Roman" w:hAnsi="Tahoma" w:cs="Tahoma"/>
          <w:sz w:val="20"/>
          <w:szCs w:val="20"/>
        </w:rPr>
        <w:t xml:space="preserve"> </w:t>
      </w:r>
      <w:r w:rsidRPr="009A7C78">
        <w:rPr>
          <w:rFonts w:ascii="Tahoma" w:eastAsia="Times New Roman" w:hAnsi="Tahoma" w:cs="Tahoma"/>
          <w:sz w:val="20"/>
          <w:szCs w:val="20"/>
        </w:rPr>
        <w:t>No other service, program</w:t>
      </w:r>
      <w:r w:rsidR="009A0BCA">
        <w:rPr>
          <w:rFonts w:ascii="Tahoma" w:eastAsia="Times New Roman" w:hAnsi="Tahoma" w:cs="Tahoma"/>
          <w:sz w:val="20"/>
          <w:szCs w:val="20"/>
        </w:rPr>
        <w:t>,</w:t>
      </w:r>
      <w:r w:rsidRPr="009A7C78">
        <w:rPr>
          <w:rFonts w:ascii="Tahoma" w:eastAsia="Times New Roman" w:hAnsi="Tahoma" w:cs="Tahoma"/>
          <w:sz w:val="20"/>
          <w:szCs w:val="20"/>
        </w:rPr>
        <w:t xml:space="preserve"> or function shall be permitted or performed unless a written agreement between the District and the auxiliary organization is amended to provide otherwise.</w:t>
      </w:r>
    </w:p>
    <w:p w:rsidR="00F15212" w:rsidRPr="009A7C78" w:rsidRDefault="00F15212" w:rsidP="00F15212">
      <w:pPr>
        <w:spacing w:after="0" w:line="240" w:lineRule="auto"/>
        <w:rPr>
          <w:rFonts w:ascii="Tahoma" w:eastAsia="Times New Roman" w:hAnsi="Tahoma" w:cs="Tahoma"/>
          <w:sz w:val="20"/>
          <w:szCs w:val="20"/>
        </w:rPr>
      </w:pPr>
    </w:p>
    <w:p w:rsidR="009A7C78" w:rsidRDefault="00AA1E76" w:rsidP="00F15212">
      <w:pPr>
        <w:spacing w:after="0" w:line="240" w:lineRule="auto"/>
        <w:rPr>
          <w:rFonts w:ascii="Tahoma" w:eastAsia="Times New Roman" w:hAnsi="Tahoma" w:cs="Tahoma"/>
          <w:sz w:val="20"/>
          <w:szCs w:val="20"/>
        </w:rPr>
      </w:pPr>
      <w:r>
        <w:rPr>
          <w:rFonts w:ascii="Tahoma" w:eastAsia="Times New Roman" w:hAnsi="Tahoma" w:cs="Tahoma"/>
          <w:sz w:val="20"/>
          <w:szCs w:val="20"/>
        </w:rPr>
        <w:t>In accordance with CCR</w:t>
      </w:r>
      <w:r w:rsidR="009A0BCA">
        <w:rPr>
          <w:rFonts w:ascii="Tahoma" w:eastAsia="Times New Roman" w:hAnsi="Tahoma" w:cs="Tahoma"/>
          <w:sz w:val="20"/>
          <w:szCs w:val="20"/>
        </w:rPr>
        <w:t>,</w:t>
      </w:r>
      <w:r>
        <w:rPr>
          <w:rFonts w:ascii="Tahoma" w:eastAsia="Times New Roman" w:hAnsi="Tahoma" w:cs="Tahoma"/>
          <w:sz w:val="20"/>
          <w:szCs w:val="20"/>
        </w:rPr>
        <w:t xml:space="preserve"> Title 5, </w:t>
      </w:r>
      <w:r w:rsidR="009A0BCA">
        <w:rPr>
          <w:rFonts w:ascii="Tahoma" w:eastAsia="Times New Roman" w:hAnsi="Tahoma" w:cs="Tahoma"/>
          <w:sz w:val="20"/>
          <w:szCs w:val="20"/>
        </w:rPr>
        <w:t>s</w:t>
      </w:r>
      <w:r>
        <w:rPr>
          <w:rFonts w:ascii="Tahoma" w:eastAsia="Times New Roman" w:hAnsi="Tahoma" w:cs="Tahoma"/>
          <w:sz w:val="20"/>
          <w:szCs w:val="20"/>
        </w:rPr>
        <w:t xml:space="preserve">ection 59257 </w:t>
      </w:r>
      <w:r w:rsidR="000F1DE0">
        <w:rPr>
          <w:rFonts w:ascii="Tahoma" w:eastAsia="Times New Roman" w:hAnsi="Tahoma" w:cs="Tahoma"/>
          <w:sz w:val="20"/>
          <w:szCs w:val="20"/>
        </w:rPr>
        <w:t>any</w:t>
      </w:r>
      <w:r w:rsidR="009A7C78" w:rsidRPr="009A7C78">
        <w:rPr>
          <w:rFonts w:ascii="Tahoma" w:eastAsia="Times New Roman" w:hAnsi="Tahoma" w:cs="Tahoma"/>
          <w:sz w:val="20"/>
          <w:szCs w:val="20"/>
        </w:rPr>
        <w:t xml:space="preserve"> agreement </w:t>
      </w:r>
      <w:r w:rsidR="000F1DE0">
        <w:rPr>
          <w:rFonts w:ascii="Tahoma" w:eastAsia="Times New Roman" w:hAnsi="Tahoma" w:cs="Tahoma"/>
          <w:sz w:val="20"/>
          <w:szCs w:val="20"/>
        </w:rPr>
        <w:t>between the district and the auxiliary organization must</w:t>
      </w:r>
      <w:r w:rsidR="000F1DE0" w:rsidRPr="009A7C78">
        <w:rPr>
          <w:rFonts w:ascii="Tahoma" w:eastAsia="Times New Roman" w:hAnsi="Tahoma" w:cs="Tahoma"/>
          <w:sz w:val="20"/>
          <w:szCs w:val="20"/>
        </w:rPr>
        <w:t xml:space="preserve"> </w:t>
      </w:r>
      <w:r w:rsidR="00762AF5">
        <w:rPr>
          <w:rFonts w:ascii="Tahoma" w:eastAsia="Times New Roman" w:hAnsi="Tahoma" w:cs="Tahoma"/>
          <w:sz w:val="20"/>
          <w:szCs w:val="20"/>
        </w:rPr>
        <w:t xml:space="preserve">specify </w:t>
      </w:r>
      <w:r w:rsidR="009A7C78" w:rsidRPr="009A7C78">
        <w:rPr>
          <w:rFonts w:ascii="Tahoma" w:eastAsia="Times New Roman" w:hAnsi="Tahoma" w:cs="Tahoma"/>
          <w:sz w:val="20"/>
          <w:szCs w:val="20"/>
        </w:rPr>
        <w:t>the following</w:t>
      </w:r>
      <w:r w:rsidR="000F1DE0">
        <w:rPr>
          <w:rFonts w:ascii="Tahoma" w:eastAsia="Times New Roman" w:hAnsi="Tahoma" w:cs="Tahoma"/>
          <w:sz w:val="20"/>
          <w:szCs w:val="20"/>
        </w:rPr>
        <w:t>, if not addressed in the district’s implementing regulations</w:t>
      </w:r>
      <w:r w:rsidR="004D7EA1">
        <w:rPr>
          <w:rFonts w:ascii="Tahoma" w:eastAsia="Times New Roman" w:hAnsi="Tahoma" w:cs="Tahoma"/>
          <w:sz w:val="20"/>
          <w:szCs w:val="20"/>
        </w:rPr>
        <w:t>, as described in Chapter 1 of this Manual.</w:t>
      </w:r>
      <w:r w:rsidR="009A7C78" w:rsidRPr="009A7C78">
        <w:rPr>
          <w:rFonts w:ascii="Tahoma" w:eastAsia="Times New Roman" w:hAnsi="Tahoma" w:cs="Tahoma"/>
          <w:sz w:val="20"/>
          <w:szCs w:val="20"/>
        </w:rPr>
        <w:t xml:space="preserve"> </w:t>
      </w:r>
      <w:r w:rsidR="004D7EA1">
        <w:rPr>
          <w:rStyle w:val="CommentReference"/>
        </w:rPr>
        <w:commentReference w:id="4"/>
      </w:r>
    </w:p>
    <w:p w:rsidR="00560F3E" w:rsidRDefault="00560F3E" w:rsidP="00F15212">
      <w:pPr>
        <w:spacing w:after="0" w:line="240" w:lineRule="auto"/>
        <w:rPr>
          <w:rFonts w:ascii="Tahoma" w:eastAsia="Times New Roman" w:hAnsi="Tahoma" w:cs="Tahoma"/>
          <w:sz w:val="20"/>
          <w:szCs w:val="20"/>
        </w:rPr>
      </w:pPr>
    </w:p>
    <w:p w:rsidR="00560F3E" w:rsidRDefault="00560F3E" w:rsidP="00F15212">
      <w:pPr>
        <w:spacing w:after="0" w:line="240" w:lineRule="auto"/>
        <w:rPr>
          <w:rFonts w:ascii="Tahoma" w:eastAsia="Times New Roman" w:hAnsi="Tahoma" w:cs="Tahoma"/>
          <w:sz w:val="20"/>
          <w:szCs w:val="20"/>
        </w:rPr>
      </w:pPr>
      <w:r>
        <w:rPr>
          <w:rFonts w:ascii="Tahoma" w:eastAsia="Times New Roman" w:hAnsi="Tahoma" w:cs="Tahoma"/>
          <w:sz w:val="20"/>
          <w:szCs w:val="20"/>
        </w:rPr>
        <w:t>If</w:t>
      </w:r>
      <w:r w:rsidRPr="00560F3E">
        <w:rPr>
          <w:rFonts w:ascii="Tahoma" w:eastAsia="Times New Roman" w:hAnsi="Tahoma" w:cs="Tahoma"/>
          <w:sz w:val="20"/>
          <w:szCs w:val="20"/>
        </w:rPr>
        <w:t xml:space="preserve"> the requirements of </w:t>
      </w:r>
      <w:r>
        <w:rPr>
          <w:rFonts w:ascii="Tahoma" w:eastAsia="Times New Roman" w:hAnsi="Tahoma" w:cs="Tahoma"/>
          <w:sz w:val="20"/>
          <w:szCs w:val="20"/>
        </w:rPr>
        <w:t>CCR</w:t>
      </w:r>
      <w:r w:rsidR="001570C9">
        <w:rPr>
          <w:rFonts w:ascii="Tahoma" w:eastAsia="Times New Roman" w:hAnsi="Tahoma" w:cs="Tahoma"/>
          <w:sz w:val="20"/>
          <w:szCs w:val="20"/>
        </w:rPr>
        <w:t>,</w:t>
      </w:r>
      <w:r>
        <w:rPr>
          <w:rFonts w:ascii="Tahoma" w:eastAsia="Times New Roman" w:hAnsi="Tahoma" w:cs="Tahoma"/>
          <w:sz w:val="20"/>
          <w:szCs w:val="20"/>
        </w:rPr>
        <w:t xml:space="preserve"> Title 5, </w:t>
      </w:r>
      <w:r w:rsidR="0007117C">
        <w:rPr>
          <w:rFonts w:ascii="Tahoma" w:eastAsia="Times New Roman" w:hAnsi="Tahoma" w:cs="Tahoma"/>
          <w:sz w:val="20"/>
          <w:szCs w:val="20"/>
        </w:rPr>
        <w:t>s</w:t>
      </w:r>
      <w:r>
        <w:rPr>
          <w:rFonts w:ascii="Tahoma" w:eastAsia="Times New Roman" w:hAnsi="Tahoma" w:cs="Tahoma"/>
          <w:sz w:val="20"/>
          <w:szCs w:val="20"/>
        </w:rPr>
        <w:t xml:space="preserve">ection 59257 </w:t>
      </w:r>
      <w:r w:rsidRPr="00560F3E">
        <w:rPr>
          <w:rFonts w:ascii="Tahoma" w:eastAsia="Times New Roman" w:hAnsi="Tahoma" w:cs="Tahoma"/>
          <w:sz w:val="20"/>
          <w:szCs w:val="20"/>
        </w:rPr>
        <w:t>are provided for in the written agreement rather than the district's implementing regulations, the auxiliary organization may not be recognized by the district until the agreement is submitted to the Chancellor for approval</w:t>
      </w:r>
      <w:r>
        <w:rPr>
          <w:rFonts w:ascii="Tahoma" w:eastAsia="Times New Roman" w:hAnsi="Tahoma" w:cs="Tahoma"/>
          <w:sz w:val="20"/>
          <w:szCs w:val="20"/>
        </w:rPr>
        <w:t>.</w:t>
      </w:r>
    </w:p>
    <w:p w:rsidR="00F15212" w:rsidRPr="009A7C78" w:rsidRDefault="00F15212" w:rsidP="00F15212">
      <w:pPr>
        <w:spacing w:after="0" w:line="240" w:lineRule="auto"/>
        <w:rPr>
          <w:rFonts w:ascii="Tahoma" w:eastAsia="Times New Roman" w:hAnsi="Tahoma" w:cs="Tahoma"/>
          <w:sz w:val="20"/>
          <w:szCs w:val="20"/>
        </w:rPr>
      </w:pPr>
    </w:p>
    <w:p w:rsidR="00735B56" w:rsidRPr="004C34ED" w:rsidRDefault="00735B56" w:rsidP="009A7C78">
      <w:pPr>
        <w:pStyle w:val="BodyText2"/>
        <w:spacing w:after="0"/>
        <w:rPr>
          <w:i/>
        </w:rPr>
      </w:pPr>
    </w:p>
    <w:p w:rsidR="009A7C78" w:rsidRPr="004C34ED" w:rsidRDefault="00184B41" w:rsidP="009A7C78">
      <w:pPr>
        <w:pStyle w:val="BodyText2"/>
        <w:spacing w:after="0"/>
        <w:rPr>
          <w:i/>
        </w:rPr>
      </w:pPr>
      <w:r w:rsidRPr="004C34ED">
        <w:rPr>
          <w:i/>
        </w:rPr>
        <w:t>See Appendix B for a sample Master Agreement between a district and an auxiliary organization.</w:t>
      </w:r>
    </w:p>
    <w:p w:rsidR="009A0BCA" w:rsidRDefault="009A0BCA">
      <w:pPr>
        <w:rPr>
          <w:sz w:val="32"/>
          <w:szCs w:val="32"/>
        </w:rPr>
      </w:pPr>
      <w:r>
        <w:rPr>
          <w:sz w:val="32"/>
          <w:szCs w:val="32"/>
        </w:rPr>
        <w:br w:type="page"/>
      </w:r>
    </w:p>
    <w:p w:rsidR="009A7C78" w:rsidRPr="00D806F9" w:rsidRDefault="009A7C78" w:rsidP="000D0FF1">
      <w:pPr>
        <w:rPr>
          <w:sz w:val="32"/>
          <w:szCs w:val="32"/>
        </w:rPr>
      </w:pPr>
      <w:r w:rsidRPr="00D806F9">
        <w:rPr>
          <w:sz w:val="32"/>
          <w:szCs w:val="32"/>
        </w:rPr>
        <w:t>Chapter 7</w:t>
      </w:r>
    </w:p>
    <w:p w:rsidR="00F15212" w:rsidRDefault="009A7C78" w:rsidP="00F15212">
      <w:pPr>
        <w:spacing w:after="0" w:line="240" w:lineRule="auto"/>
        <w:rPr>
          <w:rFonts w:ascii="Tahoma" w:eastAsia="Times New Roman" w:hAnsi="Tahoma" w:cs="Tahoma"/>
          <w:sz w:val="20"/>
          <w:szCs w:val="20"/>
        </w:rPr>
      </w:pPr>
      <w:proofErr w:type="gramStart"/>
      <w:r w:rsidRPr="009A7C78">
        <w:rPr>
          <w:rFonts w:ascii="Tahoma" w:eastAsia="Times New Roman" w:hAnsi="Tahoma" w:cs="Franklin Gothic Book"/>
          <w:b/>
          <w:sz w:val="20"/>
        </w:rPr>
        <w:t>Personnel</w:t>
      </w:r>
      <w:r w:rsidR="00E2135A">
        <w:rPr>
          <w:rFonts w:ascii="Tahoma" w:eastAsia="Times New Roman" w:hAnsi="Tahoma" w:cs="Franklin Gothic Book"/>
          <w:b/>
          <w:sz w:val="20"/>
        </w:rPr>
        <w:t xml:space="preserve"> </w:t>
      </w:r>
      <w:r w:rsidR="00E2135A">
        <w:rPr>
          <w:rFonts w:ascii="Tahoma" w:eastAsia="Times New Roman" w:hAnsi="Tahoma" w:cs="Tahoma"/>
          <w:sz w:val="20"/>
          <w:szCs w:val="20"/>
        </w:rPr>
        <w:t xml:space="preserve"> </w:t>
      </w:r>
      <w:r w:rsidR="00F15212">
        <w:rPr>
          <w:rFonts w:ascii="Tahoma" w:eastAsia="Times New Roman" w:hAnsi="Tahoma" w:cs="Tahoma"/>
          <w:sz w:val="20"/>
          <w:szCs w:val="20"/>
        </w:rPr>
        <w:t>(</w:t>
      </w:r>
      <w:proofErr w:type="gramEnd"/>
      <w:r w:rsidR="00F15212">
        <w:rPr>
          <w:rFonts w:ascii="Tahoma" w:eastAsia="Times New Roman" w:hAnsi="Tahoma" w:cs="Tahoma"/>
          <w:sz w:val="20"/>
          <w:szCs w:val="20"/>
        </w:rPr>
        <w:t>EC</w:t>
      </w:r>
      <w:r w:rsidR="009A0BCA">
        <w:rPr>
          <w:rFonts w:ascii="Tahoma" w:eastAsia="Times New Roman" w:hAnsi="Tahoma" w:cs="Tahoma"/>
          <w:sz w:val="20"/>
          <w:szCs w:val="20"/>
        </w:rPr>
        <w:t>,</w:t>
      </w:r>
      <w:r w:rsidR="00F15212">
        <w:rPr>
          <w:rFonts w:ascii="Tahoma" w:eastAsia="Times New Roman" w:hAnsi="Tahoma" w:cs="Tahoma"/>
          <w:sz w:val="20"/>
          <w:szCs w:val="20"/>
        </w:rPr>
        <w:t xml:space="preserve"> </w:t>
      </w:r>
      <w:r w:rsidR="00016377">
        <w:rPr>
          <w:rFonts w:ascii="Tahoma" w:eastAsia="Times New Roman" w:hAnsi="Tahoma" w:cs="Tahoma"/>
          <w:sz w:val="20"/>
          <w:szCs w:val="20"/>
        </w:rPr>
        <w:t xml:space="preserve">§ </w:t>
      </w:r>
      <w:r w:rsidR="00F15212">
        <w:rPr>
          <w:rFonts w:ascii="Tahoma" w:eastAsia="Times New Roman" w:hAnsi="Tahoma" w:cs="Tahoma"/>
          <w:sz w:val="20"/>
          <w:szCs w:val="20"/>
        </w:rPr>
        <w:t>72672)</w:t>
      </w:r>
    </w:p>
    <w:p w:rsidR="00F15212" w:rsidRDefault="00F15212" w:rsidP="00F15212">
      <w:pPr>
        <w:spacing w:after="0" w:line="240" w:lineRule="auto"/>
        <w:rPr>
          <w:rFonts w:ascii="Tahoma" w:eastAsia="Times New Roman" w:hAnsi="Tahoma" w:cs="Tahoma"/>
          <w:sz w:val="20"/>
          <w:szCs w:val="20"/>
        </w:rPr>
      </w:pPr>
    </w:p>
    <w:p w:rsidR="009A7C78" w:rsidRDefault="003F7F37" w:rsidP="00F15212">
      <w:pPr>
        <w:spacing w:after="0" w:line="240" w:lineRule="auto"/>
        <w:rPr>
          <w:rFonts w:ascii="Tahoma" w:eastAsia="Times New Roman" w:hAnsi="Tahoma" w:cs="Tahoma"/>
          <w:sz w:val="20"/>
          <w:szCs w:val="20"/>
        </w:rPr>
      </w:pPr>
      <w:r>
        <w:rPr>
          <w:rFonts w:ascii="Tahoma" w:eastAsia="Times New Roman" w:hAnsi="Tahoma" w:cs="Tahoma"/>
          <w:sz w:val="20"/>
          <w:szCs w:val="20"/>
        </w:rPr>
        <w:t>The governing board of each</w:t>
      </w:r>
      <w:r w:rsidR="009A7C78" w:rsidRPr="009A7C78">
        <w:rPr>
          <w:rFonts w:ascii="Tahoma" w:eastAsia="Times New Roman" w:hAnsi="Tahoma" w:cs="Tahoma"/>
          <w:sz w:val="20"/>
          <w:szCs w:val="20"/>
        </w:rPr>
        <w:t xml:space="preserve"> auxiliary organization shall </w:t>
      </w:r>
      <w:r>
        <w:rPr>
          <w:rFonts w:ascii="Tahoma" w:eastAsia="Times New Roman" w:hAnsi="Tahoma" w:cs="Tahoma"/>
          <w:sz w:val="20"/>
          <w:szCs w:val="20"/>
        </w:rPr>
        <w:t>be required to provide salaries, working conditions</w:t>
      </w:r>
      <w:r w:rsidR="009A0BCA">
        <w:rPr>
          <w:rFonts w:ascii="Tahoma" w:eastAsia="Times New Roman" w:hAnsi="Tahoma" w:cs="Tahoma"/>
          <w:sz w:val="20"/>
          <w:szCs w:val="20"/>
        </w:rPr>
        <w:t>,</w:t>
      </w:r>
      <w:r>
        <w:rPr>
          <w:rFonts w:ascii="Tahoma" w:eastAsia="Times New Roman" w:hAnsi="Tahoma" w:cs="Tahoma"/>
          <w:sz w:val="20"/>
          <w:szCs w:val="20"/>
        </w:rPr>
        <w:t xml:space="preserve"> and benefits for the full-time employees of each auxiliary organization which are comparable to those provided to district employees performing similar services.</w:t>
      </w:r>
      <w:r w:rsidR="00570D43">
        <w:rPr>
          <w:rFonts w:ascii="Tahoma" w:eastAsia="Times New Roman" w:hAnsi="Tahoma" w:cs="Tahoma"/>
          <w:sz w:val="20"/>
          <w:szCs w:val="20"/>
        </w:rPr>
        <w:t xml:space="preserve"> </w:t>
      </w:r>
      <w:r w:rsidR="00DA5B42">
        <w:rPr>
          <w:rFonts w:ascii="Tahoma" w:eastAsia="Times New Roman" w:hAnsi="Tahoma" w:cs="Tahoma"/>
          <w:sz w:val="20"/>
          <w:szCs w:val="20"/>
        </w:rPr>
        <w:t>(EC</w:t>
      </w:r>
      <w:r w:rsidR="009A0BCA">
        <w:rPr>
          <w:rFonts w:ascii="Tahoma" w:eastAsia="Times New Roman" w:hAnsi="Tahoma" w:cs="Tahoma"/>
          <w:sz w:val="20"/>
          <w:szCs w:val="20"/>
        </w:rPr>
        <w:t>,</w:t>
      </w:r>
      <w:r w:rsidR="00DA5B42">
        <w:rPr>
          <w:rFonts w:ascii="Tahoma" w:eastAsia="Times New Roman" w:hAnsi="Tahoma" w:cs="Tahoma"/>
          <w:sz w:val="20"/>
          <w:szCs w:val="20"/>
        </w:rPr>
        <w:t xml:space="preserve"> § 72672(c)</w:t>
      </w:r>
      <w:r w:rsidR="009A0BCA">
        <w:rPr>
          <w:rFonts w:ascii="Tahoma" w:eastAsia="Times New Roman" w:hAnsi="Tahoma" w:cs="Tahoma"/>
          <w:sz w:val="20"/>
          <w:szCs w:val="20"/>
        </w:rPr>
        <w:t>;</w:t>
      </w:r>
      <w:r w:rsidR="00DA5B42">
        <w:rPr>
          <w:rFonts w:ascii="Tahoma" w:eastAsia="Times New Roman" w:hAnsi="Tahoma" w:cs="Tahoma"/>
          <w:sz w:val="20"/>
          <w:szCs w:val="20"/>
        </w:rPr>
        <w:t xml:space="preserve"> CCR</w:t>
      </w:r>
      <w:r w:rsidR="009A0BCA">
        <w:rPr>
          <w:rFonts w:ascii="Tahoma" w:eastAsia="Times New Roman" w:hAnsi="Tahoma" w:cs="Tahoma"/>
          <w:sz w:val="20"/>
          <w:szCs w:val="20"/>
        </w:rPr>
        <w:t>,</w:t>
      </w:r>
      <w:r w:rsidR="00DA5B42">
        <w:rPr>
          <w:rFonts w:ascii="Tahoma" w:eastAsia="Times New Roman" w:hAnsi="Tahoma" w:cs="Tahoma"/>
          <w:sz w:val="20"/>
          <w:szCs w:val="20"/>
        </w:rPr>
        <w:t xml:space="preserve"> Title 5</w:t>
      </w:r>
      <w:proofErr w:type="gramStart"/>
      <w:r w:rsidR="00DA5B42">
        <w:rPr>
          <w:rFonts w:ascii="Tahoma" w:eastAsia="Times New Roman" w:hAnsi="Tahoma" w:cs="Tahoma"/>
          <w:sz w:val="20"/>
          <w:szCs w:val="20"/>
        </w:rPr>
        <w:t xml:space="preserve">, </w:t>
      </w:r>
      <w:r w:rsidR="00570D43">
        <w:rPr>
          <w:rFonts w:ascii="Tahoma" w:eastAsia="Times New Roman" w:hAnsi="Tahoma" w:cs="Tahoma"/>
          <w:sz w:val="20"/>
          <w:szCs w:val="20"/>
        </w:rPr>
        <w:t xml:space="preserve"> </w:t>
      </w:r>
      <w:r w:rsidR="00DA5B42">
        <w:rPr>
          <w:rFonts w:ascii="Tahoma" w:eastAsia="Times New Roman" w:hAnsi="Tahoma" w:cs="Tahoma"/>
          <w:sz w:val="20"/>
          <w:szCs w:val="20"/>
        </w:rPr>
        <w:t>59257</w:t>
      </w:r>
      <w:proofErr w:type="gramEnd"/>
      <w:r w:rsidR="002B1FCB">
        <w:rPr>
          <w:rFonts w:ascii="Tahoma" w:eastAsia="Times New Roman" w:hAnsi="Tahoma" w:cs="Tahoma"/>
          <w:sz w:val="20"/>
          <w:szCs w:val="20"/>
        </w:rPr>
        <w:t xml:space="preserve"> subd. </w:t>
      </w:r>
      <w:proofErr w:type="gramStart"/>
      <w:r w:rsidR="00DA5B42">
        <w:rPr>
          <w:rFonts w:ascii="Tahoma" w:eastAsia="Times New Roman" w:hAnsi="Tahoma" w:cs="Tahoma"/>
          <w:sz w:val="20"/>
          <w:szCs w:val="20"/>
        </w:rPr>
        <w:t>(e).)</w:t>
      </w:r>
      <w:r w:rsidR="00570D43">
        <w:rPr>
          <w:rFonts w:ascii="Tahoma" w:eastAsia="Times New Roman" w:hAnsi="Tahoma" w:cs="Tahoma"/>
          <w:sz w:val="20"/>
          <w:szCs w:val="20"/>
        </w:rPr>
        <w:t xml:space="preserve"> </w:t>
      </w:r>
      <w:r>
        <w:rPr>
          <w:rFonts w:ascii="Tahoma" w:eastAsia="Times New Roman" w:hAnsi="Tahoma" w:cs="Tahoma"/>
          <w:sz w:val="20"/>
          <w:szCs w:val="20"/>
        </w:rPr>
        <w:t xml:space="preserve">It is recommended that auxiliary organizations </w:t>
      </w:r>
      <w:r w:rsidR="009A7C78" w:rsidRPr="009A7C78">
        <w:rPr>
          <w:rFonts w:ascii="Tahoma" w:eastAsia="Times New Roman" w:hAnsi="Tahoma" w:cs="Tahoma"/>
          <w:sz w:val="20"/>
          <w:szCs w:val="20"/>
        </w:rPr>
        <w:t>develop general regulations to govern its operations</w:t>
      </w:r>
      <w:r>
        <w:rPr>
          <w:rFonts w:ascii="Tahoma" w:eastAsia="Times New Roman" w:hAnsi="Tahoma" w:cs="Tahoma"/>
          <w:sz w:val="20"/>
          <w:szCs w:val="20"/>
        </w:rPr>
        <w:t xml:space="preserve"> to</w:t>
      </w:r>
      <w:r w:rsidRPr="009A7C78">
        <w:rPr>
          <w:rFonts w:ascii="Tahoma" w:eastAsia="Times New Roman" w:hAnsi="Tahoma" w:cs="Tahoma"/>
          <w:sz w:val="20"/>
          <w:szCs w:val="20"/>
        </w:rPr>
        <w:t xml:space="preserve"> </w:t>
      </w:r>
      <w:r w:rsidR="009A7C78" w:rsidRPr="009A7C78">
        <w:rPr>
          <w:rFonts w:ascii="Tahoma" w:eastAsia="Times New Roman" w:hAnsi="Tahoma" w:cs="Tahoma"/>
          <w:sz w:val="20"/>
          <w:szCs w:val="20"/>
        </w:rPr>
        <w:t>includ</w:t>
      </w:r>
      <w:r>
        <w:rPr>
          <w:rFonts w:ascii="Tahoma" w:eastAsia="Times New Roman" w:hAnsi="Tahoma" w:cs="Tahoma"/>
          <w:sz w:val="20"/>
          <w:szCs w:val="20"/>
        </w:rPr>
        <w:t>e</w:t>
      </w:r>
      <w:r w:rsidR="009A7C78" w:rsidRPr="009A7C78">
        <w:rPr>
          <w:rFonts w:ascii="Tahoma" w:eastAsia="Times New Roman" w:hAnsi="Tahoma" w:cs="Tahoma"/>
          <w:sz w:val="20"/>
          <w:szCs w:val="20"/>
        </w:rPr>
        <w:t xml:space="preserve"> policies and regulations concerning the salaries, working conditions</w:t>
      </w:r>
      <w:r w:rsidR="009A0BCA">
        <w:rPr>
          <w:rFonts w:ascii="Tahoma" w:eastAsia="Times New Roman" w:hAnsi="Tahoma" w:cs="Tahoma"/>
          <w:sz w:val="20"/>
          <w:szCs w:val="20"/>
        </w:rPr>
        <w:t>,</w:t>
      </w:r>
      <w:r w:rsidR="009A7C78" w:rsidRPr="009A7C78">
        <w:rPr>
          <w:rFonts w:ascii="Tahoma" w:eastAsia="Times New Roman" w:hAnsi="Tahoma" w:cs="Tahoma"/>
          <w:sz w:val="20"/>
          <w:szCs w:val="20"/>
        </w:rPr>
        <w:t xml:space="preserve"> and benefits of its employees.</w:t>
      </w:r>
      <w:proofErr w:type="gramEnd"/>
    </w:p>
    <w:p w:rsidR="00F15212" w:rsidRPr="009A7C78" w:rsidRDefault="00F15212" w:rsidP="00F15212">
      <w:pPr>
        <w:spacing w:after="0" w:line="240" w:lineRule="auto"/>
        <w:rPr>
          <w:rFonts w:ascii="Tahoma" w:eastAsia="Times New Roman" w:hAnsi="Tahoma" w:cs="Tahoma"/>
          <w:sz w:val="20"/>
          <w:szCs w:val="20"/>
        </w:rPr>
      </w:pPr>
    </w:p>
    <w:p w:rsidR="009A7C78" w:rsidRDefault="009A7C78" w:rsidP="00F15212">
      <w:pPr>
        <w:spacing w:after="0" w:line="240" w:lineRule="auto"/>
        <w:rPr>
          <w:rFonts w:ascii="Tahoma" w:eastAsia="Times New Roman" w:hAnsi="Tahoma" w:cs="Tahoma"/>
          <w:sz w:val="20"/>
          <w:szCs w:val="20"/>
        </w:rPr>
      </w:pPr>
      <w:r w:rsidRPr="009A7C78">
        <w:rPr>
          <w:rFonts w:ascii="Tahoma" w:eastAsia="Times New Roman" w:hAnsi="Tahoma" w:cs="Tahoma"/>
          <w:sz w:val="20"/>
          <w:szCs w:val="20"/>
        </w:rPr>
        <w:t>The</w:t>
      </w:r>
      <w:r w:rsidR="009A0BCA">
        <w:rPr>
          <w:rFonts w:ascii="Tahoma" w:eastAsia="Times New Roman" w:hAnsi="Tahoma" w:cs="Tahoma"/>
          <w:sz w:val="20"/>
          <w:szCs w:val="20"/>
        </w:rPr>
        <w:t>se</w:t>
      </w:r>
      <w:r w:rsidRPr="009A7C78">
        <w:rPr>
          <w:rFonts w:ascii="Tahoma" w:eastAsia="Times New Roman" w:hAnsi="Tahoma" w:cs="Tahoma"/>
          <w:sz w:val="20"/>
          <w:szCs w:val="20"/>
        </w:rPr>
        <w:t xml:space="preserve"> regulations </w:t>
      </w:r>
      <w:r w:rsidR="003F7F37">
        <w:rPr>
          <w:rFonts w:ascii="Tahoma" w:eastAsia="Times New Roman" w:hAnsi="Tahoma" w:cs="Tahoma"/>
          <w:sz w:val="20"/>
          <w:szCs w:val="20"/>
        </w:rPr>
        <w:t>should</w:t>
      </w:r>
      <w:r w:rsidR="003F7F37" w:rsidRPr="009A7C78">
        <w:rPr>
          <w:rFonts w:ascii="Tahoma" w:eastAsia="Times New Roman" w:hAnsi="Tahoma" w:cs="Tahoma"/>
          <w:sz w:val="20"/>
          <w:szCs w:val="20"/>
        </w:rPr>
        <w:t xml:space="preserve"> </w:t>
      </w:r>
      <w:r w:rsidRPr="009A7C78">
        <w:rPr>
          <w:rFonts w:ascii="Tahoma" w:eastAsia="Times New Roman" w:hAnsi="Tahoma" w:cs="Tahoma"/>
          <w:sz w:val="20"/>
          <w:szCs w:val="20"/>
        </w:rPr>
        <w:t xml:space="preserve">not conflict with the implementing policies </w:t>
      </w:r>
      <w:r w:rsidR="00F15212">
        <w:rPr>
          <w:rFonts w:ascii="Tahoma" w:eastAsia="Times New Roman" w:hAnsi="Tahoma" w:cs="Tahoma"/>
          <w:sz w:val="20"/>
          <w:szCs w:val="20"/>
        </w:rPr>
        <w:t xml:space="preserve">or procedures </w:t>
      </w:r>
      <w:r w:rsidRPr="009A7C78">
        <w:rPr>
          <w:rFonts w:ascii="Tahoma" w:eastAsia="Times New Roman" w:hAnsi="Tahoma" w:cs="Tahoma"/>
          <w:sz w:val="20"/>
          <w:szCs w:val="20"/>
        </w:rPr>
        <w:t xml:space="preserve">adopted by the </w:t>
      </w:r>
      <w:r w:rsidR="00113078">
        <w:rPr>
          <w:rFonts w:ascii="Tahoma" w:eastAsia="Times New Roman" w:hAnsi="Tahoma" w:cs="Tahoma"/>
          <w:sz w:val="20"/>
          <w:szCs w:val="20"/>
        </w:rPr>
        <w:t>Governing Board</w:t>
      </w:r>
      <w:r w:rsidRPr="009A7C78">
        <w:rPr>
          <w:rFonts w:ascii="Tahoma" w:eastAsia="Times New Roman" w:hAnsi="Tahoma" w:cs="Tahoma"/>
          <w:sz w:val="20"/>
          <w:szCs w:val="20"/>
        </w:rPr>
        <w:t>.</w:t>
      </w:r>
    </w:p>
    <w:p w:rsidR="00F15212" w:rsidRPr="009A7C78" w:rsidRDefault="00F15212" w:rsidP="00F15212">
      <w:pPr>
        <w:spacing w:after="0" w:line="240" w:lineRule="auto"/>
        <w:rPr>
          <w:rFonts w:ascii="Tahoma" w:eastAsia="Times New Roman" w:hAnsi="Tahoma" w:cs="Tahoma"/>
          <w:sz w:val="20"/>
          <w:szCs w:val="20"/>
        </w:rPr>
      </w:pPr>
    </w:p>
    <w:p w:rsidR="00D8305F" w:rsidRDefault="009A7C78" w:rsidP="00F15212">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For those full-time </w:t>
      </w:r>
      <w:r w:rsidR="009A0BCA">
        <w:rPr>
          <w:rFonts w:ascii="Tahoma" w:eastAsia="Times New Roman" w:hAnsi="Tahoma" w:cs="Tahoma"/>
          <w:sz w:val="20"/>
          <w:szCs w:val="20"/>
        </w:rPr>
        <w:t xml:space="preserve">auxiliary </w:t>
      </w:r>
      <w:r w:rsidRPr="009A7C78">
        <w:rPr>
          <w:rFonts w:ascii="Tahoma" w:eastAsia="Times New Roman" w:hAnsi="Tahoma" w:cs="Tahoma"/>
          <w:sz w:val="20"/>
          <w:szCs w:val="20"/>
        </w:rPr>
        <w:t xml:space="preserve">employees who perform services that are not substantially similar to the services performed by District employees, the salaries established shall be </w:t>
      </w:r>
      <w:r w:rsidR="00DA5B42">
        <w:rPr>
          <w:rFonts w:ascii="Tahoma" w:eastAsia="Times New Roman" w:hAnsi="Tahoma" w:cs="Tahoma"/>
          <w:sz w:val="20"/>
          <w:szCs w:val="20"/>
        </w:rPr>
        <w:t xml:space="preserve">at least equal </w:t>
      </w:r>
      <w:r w:rsidRPr="009A7C78">
        <w:rPr>
          <w:rFonts w:ascii="Tahoma" w:eastAsia="Times New Roman" w:hAnsi="Tahoma" w:cs="Tahoma"/>
          <w:sz w:val="20"/>
          <w:szCs w:val="20"/>
        </w:rPr>
        <w:t>to the salaries prevailing in other educational institutions in the area or commercial operations of like nature.</w:t>
      </w:r>
      <w:r w:rsidR="00D8305F" w:rsidRPr="00D8305F">
        <w:t xml:space="preserve"> </w:t>
      </w:r>
    </w:p>
    <w:p w:rsidR="00D8305F" w:rsidRDefault="00D8305F" w:rsidP="00F15212">
      <w:pPr>
        <w:spacing w:after="0" w:line="240" w:lineRule="auto"/>
        <w:rPr>
          <w:rFonts w:ascii="Tahoma" w:eastAsia="Times New Roman" w:hAnsi="Tahoma" w:cs="Tahoma"/>
          <w:sz w:val="20"/>
          <w:szCs w:val="20"/>
        </w:rPr>
      </w:pPr>
    </w:p>
    <w:p w:rsidR="0027215B" w:rsidRPr="00307D18" w:rsidRDefault="00D8305F" w:rsidP="00F15212">
      <w:pPr>
        <w:spacing w:after="0" w:line="240" w:lineRule="auto"/>
        <w:rPr>
          <w:rFonts w:ascii="Tahoma" w:eastAsia="Times New Roman" w:hAnsi="Tahoma" w:cs="Tahoma"/>
          <w:sz w:val="20"/>
          <w:szCs w:val="20"/>
        </w:rPr>
      </w:pPr>
      <w:r w:rsidRPr="00307D18">
        <w:rPr>
          <w:rFonts w:ascii="Tahoma" w:eastAsia="Times New Roman" w:hAnsi="Tahoma" w:cs="Tahoma"/>
          <w:sz w:val="20"/>
          <w:szCs w:val="20"/>
        </w:rPr>
        <w:t xml:space="preserve">As indicated in Chapter 6, </w:t>
      </w:r>
      <w:r w:rsidR="00A26EB7">
        <w:rPr>
          <w:rFonts w:ascii="Tahoma" w:eastAsia="Times New Roman" w:hAnsi="Tahoma" w:cs="Tahoma"/>
          <w:sz w:val="20"/>
          <w:szCs w:val="20"/>
        </w:rPr>
        <w:t xml:space="preserve">the auxiliary organization </w:t>
      </w:r>
      <w:r w:rsidRPr="00307D18">
        <w:rPr>
          <w:rFonts w:ascii="Tahoma" w:eastAsia="Times New Roman" w:hAnsi="Tahoma" w:cs="Tahoma"/>
          <w:sz w:val="20"/>
          <w:szCs w:val="20"/>
        </w:rPr>
        <w:t xml:space="preserve">must </w:t>
      </w:r>
      <w:r w:rsidR="00561088" w:rsidRPr="00307D18">
        <w:rPr>
          <w:rFonts w:ascii="Tahoma" w:eastAsia="Times New Roman" w:hAnsi="Tahoma" w:cs="Tahoma"/>
          <w:sz w:val="20"/>
          <w:szCs w:val="20"/>
        </w:rPr>
        <w:t>full</w:t>
      </w:r>
      <w:r w:rsidR="00561088">
        <w:rPr>
          <w:rFonts w:ascii="Tahoma" w:eastAsia="Times New Roman" w:hAnsi="Tahoma" w:cs="Tahoma"/>
          <w:sz w:val="20"/>
          <w:szCs w:val="20"/>
        </w:rPr>
        <w:t>y</w:t>
      </w:r>
      <w:r w:rsidRPr="00307D18">
        <w:rPr>
          <w:rFonts w:ascii="Tahoma" w:eastAsia="Times New Roman" w:hAnsi="Tahoma" w:cs="Tahoma"/>
          <w:sz w:val="20"/>
          <w:szCs w:val="20"/>
        </w:rPr>
        <w:t xml:space="preserve"> reimburse the District for services performed by the District or by District employees in support of the auxiliary organization.</w:t>
      </w:r>
      <w:r w:rsidR="00570D43">
        <w:rPr>
          <w:rFonts w:ascii="Tahoma" w:eastAsia="Times New Roman" w:hAnsi="Tahoma" w:cs="Tahoma"/>
          <w:sz w:val="20"/>
          <w:szCs w:val="20"/>
        </w:rPr>
        <w:t xml:space="preserve"> </w:t>
      </w:r>
      <w:r w:rsidRPr="00307D18">
        <w:rPr>
          <w:rFonts w:ascii="Tahoma" w:eastAsia="Times New Roman" w:hAnsi="Tahoma" w:cs="Tahoma"/>
          <w:sz w:val="20"/>
          <w:szCs w:val="20"/>
        </w:rPr>
        <w:t>No more than 50% of the reimbursement may be made in the form of non-monetary benefits that the auxiliary organization provides to the District, such as increased community awareness or other such benefits that are agreed upon by authorized District officials and the auxiliary organization.</w:t>
      </w:r>
      <w:r w:rsidR="00570D43">
        <w:rPr>
          <w:rFonts w:ascii="Tahoma" w:eastAsia="Times New Roman" w:hAnsi="Tahoma" w:cs="Tahoma"/>
          <w:sz w:val="20"/>
          <w:szCs w:val="20"/>
        </w:rPr>
        <w:t xml:space="preserve"> </w:t>
      </w:r>
      <w:r w:rsidRPr="00307D18">
        <w:rPr>
          <w:rFonts w:ascii="Tahoma" w:eastAsia="Times New Roman" w:hAnsi="Tahoma" w:cs="Tahoma"/>
          <w:sz w:val="20"/>
          <w:szCs w:val="20"/>
        </w:rPr>
        <w:t>The District shall assign a good-faith reimbursement value to such non-monetary benefits.</w:t>
      </w:r>
      <w:r w:rsidR="00570D43">
        <w:rPr>
          <w:rFonts w:ascii="Tahoma" w:eastAsia="Times New Roman" w:hAnsi="Tahoma" w:cs="Tahoma"/>
          <w:sz w:val="20"/>
          <w:szCs w:val="20"/>
        </w:rPr>
        <w:t xml:space="preserve"> </w:t>
      </w:r>
      <w:r w:rsidR="004C740B" w:rsidRPr="00BD03AF">
        <w:rPr>
          <w:rFonts w:ascii="Tahoma" w:eastAsia="Times New Roman" w:hAnsi="Tahoma" w:cs="Tahoma"/>
          <w:sz w:val="20"/>
          <w:szCs w:val="20"/>
        </w:rPr>
        <w:t>Methods of proration where services are performed by district employees for the auxiliary organization shall be simple and equitable</w:t>
      </w:r>
      <w:r w:rsidR="004C740B">
        <w:rPr>
          <w:rFonts w:ascii="Tahoma" w:eastAsia="Times New Roman" w:hAnsi="Tahoma" w:cs="Tahoma"/>
          <w:sz w:val="20"/>
          <w:szCs w:val="20"/>
        </w:rPr>
        <w:t>.</w:t>
      </w:r>
      <w:r w:rsidR="00570D43">
        <w:rPr>
          <w:rFonts w:ascii="Tahoma" w:eastAsia="Times New Roman" w:hAnsi="Tahoma" w:cs="Tahoma"/>
          <w:sz w:val="20"/>
          <w:szCs w:val="20"/>
        </w:rPr>
        <w:t xml:space="preserve"> </w:t>
      </w:r>
      <w:r w:rsidRPr="00C75545">
        <w:rPr>
          <w:rFonts w:ascii="Tahoma" w:eastAsia="Times New Roman" w:hAnsi="Tahoma" w:cs="Tahoma"/>
          <w:sz w:val="20"/>
          <w:szCs w:val="20"/>
        </w:rPr>
        <w:t>Student body organizations may be exempt from reimbursing all or any portion of the costs for such services</w:t>
      </w:r>
      <w:r w:rsidR="00C75545">
        <w:rPr>
          <w:rFonts w:ascii="Tahoma" w:eastAsia="Times New Roman" w:hAnsi="Tahoma" w:cs="Tahoma"/>
          <w:sz w:val="20"/>
          <w:szCs w:val="20"/>
        </w:rPr>
        <w:t xml:space="preserve">, unless the organization has been established as an “auxiliary organization” pursuant to Education Code </w:t>
      </w:r>
      <w:r w:rsidR="00BE43EE">
        <w:rPr>
          <w:rFonts w:ascii="Tahoma" w:eastAsia="Times New Roman" w:hAnsi="Tahoma" w:cs="Tahoma"/>
          <w:sz w:val="20"/>
          <w:szCs w:val="20"/>
        </w:rPr>
        <w:t>§</w:t>
      </w:r>
      <w:r w:rsidR="00C75545">
        <w:rPr>
          <w:rFonts w:ascii="Tahoma" w:eastAsia="Times New Roman" w:hAnsi="Tahoma" w:cs="Tahoma"/>
          <w:sz w:val="20"/>
          <w:szCs w:val="20"/>
        </w:rPr>
        <w:t xml:space="preserve"> 72670, et seq</w:t>
      </w:r>
      <w:proofErr w:type="gramStart"/>
      <w:r w:rsidRPr="00307D18">
        <w:rPr>
          <w:rFonts w:ascii="Tahoma" w:eastAsia="Times New Roman" w:hAnsi="Tahoma" w:cs="Tahoma"/>
          <w:sz w:val="20"/>
          <w:szCs w:val="20"/>
        </w:rPr>
        <w:t>.</w:t>
      </w:r>
      <w:r w:rsidR="00B05686">
        <w:rPr>
          <w:rFonts w:ascii="Tahoma" w:eastAsia="Times New Roman" w:hAnsi="Tahoma" w:cs="Tahoma"/>
          <w:sz w:val="20"/>
          <w:szCs w:val="20"/>
        </w:rPr>
        <w:t xml:space="preserve"> </w:t>
      </w:r>
      <w:r w:rsidRPr="00307D18">
        <w:rPr>
          <w:rFonts w:ascii="Tahoma" w:eastAsia="Times New Roman" w:hAnsi="Tahoma" w:cs="Tahoma"/>
          <w:sz w:val="20"/>
          <w:szCs w:val="20"/>
        </w:rPr>
        <w:t>.</w:t>
      </w:r>
      <w:proofErr w:type="gramEnd"/>
      <w:r w:rsidR="00570D43">
        <w:rPr>
          <w:rFonts w:ascii="Tahoma" w:eastAsia="Times New Roman" w:hAnsi="Tahoma" w:cs="Tahoma"/>
          <w:sz w:val="20"/>
          <w:szCs w:val="20"/>
        </w:rPr>
        <w:t xml:space="preserve"> </w:t>
      </w:r>
    </w:p>
    <w:p w:rsidR="0027215B" w:rsidRPr="00307D18" w:rsidRDefault="0027215B" w:rsidP="00F15212">
      <w:pPr>
        <w:spacing w:after="0" w:line="240" w:lineRule="auto"/>
        <w:rPr>
          <w:rFonts w:ascii="Tahoma" w:eastAsia="Times New Roman" w:hAnsi="Tahoma" w:cs="Tahoma"/>
          <w:sz w:val="20"/>
          <w:szCs w:val="20"/>
        </w:rPr>
      </w:pPr>
    </w:p>
    <w:p w:rsidR="009A7C78" w:rsidRPr="00307D18" w:rsidRDefault="004F2FDB" w:rsidP="00F15212">
      <w:pPr>
        <w:spacing w:after="0" w:line="240" w:lineRule="auto"/>
        <w:rPr>
          <w:rFonts w:ascii="Tahoma" w:eastAsia="Times New Roman" w:hAnsi="Tahoma" w:cs="Tahoma"/>
          <w:sz w:val="20"/>
          <w:szCs w:val="20"/>
        </w:rPr>
      </w:pPr>
      <w:r w:rsidRPr="00307D18">
        <w:rPr>
          <w:rFonts w:ascii="Tahoma" w:eastAsia="Times New Roman" w:hAnsi="Tahoma" w:cs="Tahoma"/>
          <w:sz w:val="20"/>
          <w:szCs w:val="20"/>
        </w:rPr>
        <w:t xml:space="preserve">(Auxiliary organizations </w:t>
      </w:r>
      <w:r w:rsidR="007B5294" w:rsidRPr="00307D18">
        <w:rPr>
          <w:rFonts w:ascii="Tahoma" w:eastAsia="Times New Roman" w:hAnsi="Tahoma" w:cs="Tahoma"/>
          <w:sz w:val="20"/>
          <w:szCs w:val="20"/>
        </w:rPr>
        <w:t>that were in existence</w:t>
      </w:r>
      <w:r w:rsidRPr="00307D18">
        <w:rPr>
          <w:rFonts w:ascii="Tahoma" w:eastAsia="Times New Roman" w:hAnsi="Tahoma" w:cs="Tahoma"/>
          <w:sz w:val="20"/>
          <w:szCs w:val="20"/>
        </w:rPr>
        <w:t xml:space="preserve"> on or</w:t>
      </w:r>
      <w:r w:rsidR="0027215B" w:rsidRPr="00307D18">
        <w:rPr>
          <w:rFonts w:ascii="Tahoma" w:eastAsia="Times New Roman" w:hAnsi="Tahoma" w:cs="Tahoma"/>
          <w:sz w:val="20"/>
          <w:szCs w:val="20"/>
        </w:rPr>
        <w:t xml:space="preserve"> before August 31</w:t>
      </w:r>
      <w:r w:rsidRPr="00307D18">
        <w:rPr>
          <w:rFonts w:ascii="Tahoma" w:eastAsia="Times New Roman" w:hAnsi="Tahoma" w:cs="Tahoma"/>
          <w:sz w:val="20"/>
          <w:szCs w:val="20"/>
        </w:rPr>
        <w:t xml:space="preserve">, 1980 </w:t>
      </w:r>
      <w:r w:rsidR="007B5294" w:rsidRPr="00307D18">
        <w:rPr>
          <w:rFonts w:ascii="Tahoma" w:eastAsia="Times New Roman" w:hAnsi="Tahoma" w:cs="Tahoma"/>
          <w:sz w:val="20"/>
          <w:szCs w:val="20"/>
        </w:rPr>
        <w:t>shall</w:t>
      </w:r>
      <w:r w:rsidRPr="00307D18">
        <w:rPr>
          <w:rFonts w:ascii="Tahoma" w:eastAsia="Times New Roman" w:hAnsi="Tahoma" w:cs="Tahoma"/>
          <w:sz w:val="20"/>
          <w:szCs w:val="20"/>
        </w:rPr>
        <w:t xml:space="preserve"> continue to operate under those </w:t>
      </w:r>
      <w:r w:rsidR="007B5294" w:rsidRPr="00307D18">
        <w:rPr>
          <w:rFonts w:ascii="Tahoma" w:eastAsia="Times New Roman" w:hAnsi="Tahoma" w:cs="Tahoma"/>
          <w:sz w:val="20"/>
          <w:szCs w:val="20"/>
        </w:rPr>
        <w:t xml:space="preserve">articles and </w:t>
      </w:r>
      <w:r w:rsidRPr="00307D18">
        <w:rPr>
          <w:rFonts w:ascii="Tahoma" w:eastAsia="Times New Roman" w:hAnsi="Tahoma" w:cs="Tahoma"/>
          <w:sz w:val="20"/>
          <w:szCs w:val="20"/>
        </w:rPr>
        <w:t>codes</w:t>
      </w:r>
      <w:r w:rsidR="0027215B" w:rsidRPr="00307D18">
        <w:rPr>
          <w:rFonts w:ascii="Tahoma" w:eastAsia="Times New Roman" w:hAnsi="Tahoma" w:cs="Tahoma"/>
          <w:sz w:val="20"/>
          <w:szCs w:val="20"/>
        </w:rPr>
        <w:t xml:space="preserve"> as </w:t>
      </w:r>
      <w:r w:rsidR="007B5294" w:rsidRPr="00307D18">
        <w:rPr>
          <w:rFonts w:ascii="Tahoma" w:eastAsia="Times New Roman" w:hAnsi="Tahoma" w:cs="Tahoma"/>
          <w:sz w:val="20"/>
          <w:szCs w:val="20"/>
        </w:rPr>
        <w:t xml:space="preserve">they read immediately prior to August 30, 1980, until the time, if any, that the organization is recognized </w:t>
      </w:r>
      <w:r w:rsidR="00DD3E4B" w:rsidRPr="00307D18">
        <w:rPr>
          <w:rFonts w:ascii="Tahoma" w:eastAsia="Times New Roman" w:hAnsi="Tahoma" w:cs="Tahoma"/>
          <w:sz w:val="20"/>
          <w:szCs w:val="20"/>
        </w:rPr>
        <w:t>pursuant to the current articles and codes.</w:t>
      </w:r>
      <w:r w:rsidR="0027215B" w:rsidRPr="00307D18">
        <w:rPr>
          <w:rFonts w:ascii="Tahoma" w:eastAsia="Times New Roman" w:hAnsi="Tahoma" w:cs="Tahoma"/>
          <w:sz w:val="20"/>
          <w:szCs w:val="20"/>
        </w:rPr>
        <w:t>)</w:t>
      </w:r>
    </w:p>
    <w:p w:rsidR="00F15212" w:rsidRPr="009A7C78" w:rsidRDefault="00F15212" w:rsidP="00F15212">
      <w:pPr>
        <w:spacing w:after="0" w:line="240" w:lineRule="auto"/>
        <w:rPr>
          <w:rFonts w:ascii="Tahoma" w:eastAsia="Times New Roman" w:hAnsi="Tahoma" w:cs="Tahoma"/>
          <w:sz w:val="20"/>
          <w:szCs w:val="20"/>
        </w:rPr>
      </w:pPr>
    </w:p>
    <w:p w:rsidR="009A7C78" w:rsidRDefault="009A7C78" w:rsidP="00F15212">
      <w:pPr>
        <w:spacing w:after="0" w:line="240" w:lineRule="auto"/>
        <w:rPr>
          <w:rFonts w:ascii="Tahoma" w:eastAsia="Times New Roman" w:hAnsi="Tahoma" w:cs="Tahoma"/>
          <w:sz w:val="20"/>
          <w:szCs w:val="20"/>
        </w:rPr>
      </w:pPr>
      <w:r w:rsidRPr="009A7C78">
        <w:rPr>
          <w:rFonts w:ascii="Tahoma" w:eastAsia="Times New Roman" w:hAnsi="Tahoma" w:cs="Tahoma"/>
          <w:sz w:val="20"/>
          <w:szCs w:val="20"/>
        </w:rPr>
        <w:t>Regular District employees may be employed by the auxiliary organization.</w:t>
      </w:r>
      <w:r w:rsidR="00570D43">
        <w:rPr>
          <w:rFonts w:ascii="Tahoma" w:eastAsia="Times New Roman" w:hAnsi="Tahoma" w:cs="Tahoma"/>
          <w:sz w:val="20"/>
          <w:szCs w:val="20"/>
        </w:rPr>
        <w:t xml:space="preserve"> </w:t>
      </w:r>
      <w:r w:rsidR="004C740B">
        <w:rPr>
          <w:rFonts w:ascii="Tahoma" w:eastAsia="Times New Roman" w:hAnsi="Tahoma" w:cs="Tahoma"/>
          <w:sz w:val="20"/>
          <w:szCs w:val="20"/>
        </w:rPr>
        <w:t>However, d</w:t>
      </w:r>
      <w:r w:rsidRPr="009A7C78">
        <w:rPr>
          <w:rFonts w:ascii="Tahoma" w:eastAsia="Times New Roman" w:hAnsi="Tahoma" w:cs="Tahoma"/>
          <w:sz w:val="20"/>
          <w:szCs w:val="20"/>
        </w:rPr>
        <w:t>istrict</w:t>
      </w:r>
      <w:r w:rsidR="004C740B">
        <w:rPr>
          <w:rFonts w:ascii="Tahoma" w:eastAsia="Times New Roman" w:hAnsi="Tahoma" w:cs="Tahoma"/>
          <w:sz w:val="20"/>
          <w:szCs w:val="20"/>
        </w:rPr>
        <w:t>s</w:t>
      </w:r>
      <w:r w:rsidRPr="009A7C78">
        <w:rPr>
          <w:rFonts w:ascii="Tahoma" w:eastAsia="Times New Roman" w:hAnsi="Tahoma" w:cs="Tahoma"/>
          <w:sz w:val="20"/>
          <w:szCs w:val="20"/>
        </w:rPr>
        <w:t xml:space="preserve"> </w:t>
      </w:r>
      <w:r w:rsidR="004C740B">
        <w:rPr>
          <w:rFonts w:ascii="Tahoma" w:eastAsia="Times New Roman" w:hAnsi="Tahoma" w:cs="Tahoma"/>
          <w:sz w:val="20"/>
          <w:szCs w:val="20"/>
        </w:rPr>
        <w:t xml:space="preserve">should require that </w:t>
      </w:r>
      <w:r w:rsidRPr="009A7C78">
        <w:rPr>
          <w:rFonts w:ascii="Tahoma" w:eastAsia="Times New Roman" w:hAnsi="Tahoma" w:cs="Tahoma"/>
          <w:sz w:val="20"/>
          <w:szCs w:val="20"/>
        </w:rPr>
        <w:t>employees resign or request a personal leave of absence from the District in order to accept employment with the auxiliary organization.</w:t>
      </w:r>
      <w:r w:rsidR="00570D43">
        <w:rPr>
          <w:rFonts w:ascii="Tahoma" w:eastAsia="Times New Roman" w:hAnsi="Tahoma" w:cs="Tahoma"/>
          <w:sz w:val="20"/>
          <w:szCs w:val="20"/>
        </w:rPr>
        <w:t xml:space="preserve"> </w:t>
      </w:r>
      <w:r w:rsidRPr="009A7C78">
        <w:rPr>
          <w:rFonts w:ascii="Tahoma" w:eastAsia="Times New Roman" w:hAnsi="Tahoma" w:cs="Tahoma"/>
          <w:sz w:val="20"/>
          <w:szCs w:val="20"/>
        </w:rPr>
        <w:t>District officers and employees who are required by the District’s Confl</w:t>
      </w:r>
      <w:r w:rsidR="00F15212">
        <w:rPr>
          <w:rFonts w:ascii="Tahoma" w:eastAsia="Times New Roman" w:hAnsi="Tahoma" w:cs="Tahoma"/>
          <w:sz w:val="20"/>
          <w:szCs w:val="20"/>
        </w:rPr>
        <w:t>ict of Interest Code</w:t>
      </w:r>
      <w:r w:rsidRPr="009A7C78">
        <w:rPr>
          <w:rFonts w:ascii="Tahoma" w:eastAsia="Times New Roman" w:hAnsi="Tahoma" w:cs="Tahoma"/>
          <w:sz w:val="20"/>
          <w:szCs w:val="20"/>
        </w:rPr>
        <w:t xml:space="preserve"> to file disclosure of financial information </w:t>
      </w:r>
      <w:r w:rsidR="004C740B">
        <w:rPr>
          <w:rFonts w:ascii="Tahoma" w:eastAsia="Times New Roman" w:hAnsi="Tahoma" w:cs="Tahoma"/>
          <w:sz w:val="20"/>
          <w:szCs w:val="20"/>
        </w:rPr>
        <w:t>should be</w:t>
      </w:r>
      <w:r w:rsidR="004C740B" w:rsidRPr="009A7C78">
        <w:rPr>
          <w:rFonts w:ascii="Tahoma" w:eastAsia="Times New Roman" w:hAnsi="Tahoma" w:cs="Tahoma"/>
          <w:sz w:val="20"/>
          <w:szCs w:val="20"/>
        </w:rPr>
        <w:t xml:space="preserve"> </w:t>
      </w:r>
      <w:r w:rsidRPr="009A7C78">
        <w:rPr>
          <w:rFonts w:ascii="Tahoma" w:eastAsia="Times New Roman" w:hAnsi="Tahoma" w:cs="Tahoma"/>
          <w:sz w:val="20"/>
          <w:szCs w:val="20"/>
        </w:rPr>
        <w:t xml:space="preserve">responsible </w:t>
      </w:r>
      <w:r w:rsidR="004C740B">
        <w:rPr>
          <w:rFonts w:ascii="Tahoma" w:eastAsia="Times New Roman" w:hAnsi="Tahoma" w:cs="Tahoma"/>
          <w:sz w:val="20"/>
          <w:szCs w:val="20"/>
        </w:rPr>
        <w:t>for</w:t>
      </w:r>
      <w:r w:rsidR="004C740B" w:rsidRPr="009A7C78">
        <w:rPr>
          <w:rFonts w:ascii="Tahoma" w:eastAsia="Times New Roman" w:hAnsi="Tahoma" w:cs="Tahoma"/>
          <w:sz w:val="20"/>
          <w:szCs w:val="20"/>
        </w:rPr>
        <w:t xml:space="preserve"> </w:t>
      </w:r>
      <w:r w:rsidRPr="009A7C78">
        <w:rPr>
          <w:rFonts w:ascii="Tahoma" w:eastAsia="Times New Roman" w:hAnsi="Tahoma" w:cs="Tahoma"/>
          <w:sz w:val="20"/>
          <w:szCs w:val="20"/>
        </w:rPr>
        <w:t>determin</w:t>
      </w:r>
      <w:r w:rsidR="004C740B">
        <w:rPr>
          <w:rFonts w:ascii="Tahoma" w:eastAsia="Times New Roman" w:hAnsi="Tahoma" w:cs="Tahoma"/>
          <w:sz w:val="20"/>
          <w:szCs w:val="20"/>
        </w:rPr>
        <w:t>ing</w:t>
      </w:r>
      <w:r w:rsidRPr="009A7C78">
        <w:rPr>
          <w:rFonts w:ascii="Tahoma" w:eastAsia="Times New Roman" w:hAnsi="Tahoma" w:cs="Tahoma"/>
          <w:sz w:val="20"/>
          <w:szCs w:val="20"/>
        </w:rPr>
        <w:t xml:space="preserve"> whether or not they are eligible to accept employment with the auxiliary organization immediately upon resignation from the District.</w:t>
      </w:r>
    </w:p>
    <w:p w:rsidR="00F15212" w:rsidRPr="009A7C78" w:rsidRDefault="00F15212" w:rsidP="00F15212">
      <w:pPr>
        <w:spacing w:after="0" w:line="240" w:lineRule="auto"/>
        <w:rPr>
          <w:rFonts w:ascii="Tahoma" w:eastAsia="Times New Roman" w:hAnsi="Tahoma" w:cs="Tahoma"/>
          <w:sz w:val="20"/>
          <w:szCs w:val="20"/>
        </w:rPr>
      </w:pPr>
    </w:p>
    <w:p w:rsidR="009A7C78" w:rsidRDefault="00DA5B42" w:rsidP="004C740B">
      <w:pPr>
        <w:spacing w:after="0" w:line="240" w:lineRule="auto"/>
        <w:rPr>
          <w:rFonts w:ascii="Tahoma" w:eastAsia="Times New Roman" w:hAnsi="Tahoma" w:cs="Tahoma"/>
          <w:sz w:val="20"/>
          <w:szCs w:val="20"/>
        </w:rPr>
      </w:pPr>
      <w:r>
        <w:rPr>
          <w:rFonts w:ascii="Tahoma" w:eastAsia="Times New Roman" w:hAnsi="Tahoma" w:cs="Tahoma"/>
          <w:sz w:val="20"/>
          <w:szCs w:val="20"/>
        </w:rPr>
        <w:t xml:space="preserve">Notwithstanding the requirement that auxiliary organization employees be provided salaries, working </w:t>
      </w:r>
      <w:proofErr w:type="gramStart"/>
      <w:r>
        <w:rPr>
          <w:rFonts w:ascii="Tahoma" w:eastAsia="Times New Roman" w:hAnsi="Tahoma" w:cs="Tahoma"/>
          <w:sz w:val="20"/>
          <w:szCs w:val="20"/>
        </w:rPr>
        <w:t>conditions,</w:t>
      </w:r>
      <w:proofErr w:type="gramEnd"/>
      <w:r>
        <w:rPr>
          <w:rFonts w:ascii="Tahoma" w:eastAsia="Times New Roman" w:hAnsi="Tahoma" w:cs="Tahoma"/>
          <w:sz w:val="20"/>
          <w:szCs w:val="20"/>
        </w:rPr>
        <w:t xml:space="preserve"> and benefits comparable to those provided to district employees for similar services, t</w:t>
      </w:r>
      <w:r w:rsidRPr="009A7C78">
        <w:rPr>
          <w:rFonts w:ascii="Tahoma" w:eastAsia="Times New Roman" w:hAnsi="Tahoma" w:cs="Tahoma"/>
          <w:sz w:val="20"/>
          <w:szCs w:val="20"/>
        </w:rPr>
        <w:t xml:space="preserve">he </w:t>
      </w:r>
      <w:r w:rsidR="009A7C78" w:rsidRPr="009A7C78">
        <w:rPr>
          <w:rFonts w:ascii="Tahoma" w:eastAsia="Times New Roman" w:hAnsi="Tahoma" w:cs="Tahoma"/>
          <w:sz w:val="20"/>
          <w:szCs w:val="20"/>
        </w:rPr>
        <w:t>board of directors of each auxiliary organization may withhold retirement benefits</w:t>
      </w:r>
      <w:r>
        <w:rPr>
          <w:rFonts w:ascii="Tahoma" w:eastAsia="Times New Roman" w:hAnsi="Tahoma" w:cs="Tahoma"/>
          <w:sz w:val="20"/>
          <w:szCs w:val="20"/>
        </w:rPr>
        <w:t>,</w:t>
      </w:r>
      <w:r w:rsidR="009A7C78" w:rsidRPr="009A7C78">
        <w:rPr>
          <w:rFonts w:ascii="Tahoma" w:eastAsia="Times New Roman" w:hAnsi="Tahoma" w:cs="Tahoma"/>
          <w:sz w:val="20"/>
          <w:szCs w:val="20"/>
        </w:rPr>
        <w:t xml:space="preserve"> or permanent status benefits</w:t>
      </w:r>
      <w:r>
        <w:rPr>
          <w:rFonts w:ascii="Tahoma" w:eastAsia="Times New Roman" w:hAnsi="Tahoma" w:cs="Tahoma"/>
          <w:sz w:val="20"/>
          <w:szCs w:val="20"/>
        </w:rPr>
        <w:t>,</w:t>
      </w:r>
      <w:r w:rsidR="009A7C78" w:rsidRPr="009A7C78">
        <w:rPr>
          <w:rFonts w:ascii="Tahoma" w:eastAsia="Times New Roman" w:hAnsi="Tahoma" w:cs="Tahoma"/>
          <w:sz w:val="20"/>
          <w:szCs w:val="20"/>
        </w:rPr>
        <w:t xml:space="preserve"> or both from temporary employees.</w:t>
      </w:r>
      <w:r w:rsidR="00570D43">
        <w:rPr>
          <w:rFonts w:ascii="Tahoma" w:eastAsia="Times New Roman" w:hAnsi="Tahoma" w:cs="Tahoma"/>
          <w:sz w:val="20"/>
          <w:szCs w:val="20"/>
        </w:rPr>
        <w:t xml:space="preserve"> </w:t>
      </w:r>
      <w:r w:rsidR="009A7C78" w:rsidRPr="009A7C78">
        <w:rPr>
          <w:rFonts w:ascii="Tahoma" w:eastAsia="Times New Roman" w:hAnsi="Tahoma" w:cs="Tahoma"/>
          <w:sz w:val="20"/>
          <w:szCs w:val="20"/>
        </w:rPr>
        <w:t xml:space="preserve">For </w:t>
      </w:r>
      <w:r>
        <w:rPr>
          <w:rFonts w:ascii="Tahoma" w:eastAsia="Times New Roman" w:hAnsi="Tahoma" w:cs="Tahoma"/>
          <w:sz w:val="20"/>
          <w:szCs w:val="20"/>
        </w:rPr>
        <w:t>these</w:t>
      </w:r>
      <w:r w:rsidRPr="009A7C78">
        <w:rPr>
          <w:rFonts w:ascii="Tahoma" w:eastAsia="Times New Roman" w:hAnsi="Tahoma" w:cs="Tahoma"/>
          <w:sz w:val="20"/>
          <w:szCs w:val="20"/>
        </w:rPr>
        <w:t xml:space="preserve"> </w:t>
      </w:r>
      <w:r w:rsidR="009A7C78" w:rsidRPr="009A7C78">
        <w:rPr>
          <w:rFonts w:ascii="Tahoma" w:eastAsia="Times New Roman" w:hAnsi="Tahoma" w:cs="Tahoma"/>
          <w:sz w:val="20"/>
          <w:szCs w:val="20"/>
        </w:rPr>
        <w:t xml:space="preserve">purposes, a </w:t>
      </w:r>
      <w:r>
        <w:rPr>
          <w:rFonts w:ascii="Tahoma" w:eastAsia="Times New Roman" w:hAnsi="Tahoma" w:cs="Tahoma"/>
          <w:sz w:val="20"/>
          <w:szCs w:val="20"/>
        </w:rPr>
        <w:t>“</w:t>
      </w:r>
      <w:r w:rsidR="009A7C78" w:rsidRPr="009A7C78">
        <w:rPr>
          <w:rFonts w:ascii="Tahoma" w:eastAsia="Times New Roman" w:hAnsi="Tahoma" w:cs="Tahoma"/>
          <w:sz w:val="20"/>
          <w:szCs w:val="20"/>
        </w:rPr>
        <w:t>temporary employee</w:t>
      </w:r>
      <w:r>
        <w:rPr>
          <w:rFonts w:ascii="Tahoma" w:eastAsia="Times New Roman" w:hAnsi="Tahoma" w:cs="Tahoma"/>
          <w:sz w:val="20"/>
          <w:szCs w:val="20"/>
        </w:rPr>
        <w:t>”</w:t>
      </w:r>
      <w:r w:rsidR="009A7C78" w:rsidRPr="009A7C78">
        <w:rPr>
          <w:rFonts w:ascii="Tahoma" w:eastAsia="Times New Roman" w:hAnsi="Tahoma" w:cs="Tahoma"/>
          <w:sz w:val="20"/>
          <w:szCs w:val="20"/>
        </w:rPr>
        <w:t xml:space="preserve"> is:</w:t>
      </w:r>
    </w:p>
    <w:p w:rsidR="001A19C4" w:rsidRPr="009A7C78" w:rsidRDefault="001A19C4" w:rsidP="00DA5B42">
      <w:pPr>
        <w:spacing w:after="0" w:line="240" w:lineRule="auto"/>
        <w:rPr>
          <w:rFonts w:ascii="Tahoma" w:eastAsia="Times New Roman" w:hAnsi="Tahoma" w:cs="Tahoma"/>
          <w:sz w:val="20"/>
          <w:szCs w:val="20"/>
        </w:rPr>
      </w:pPr>
    </w:p>
    <w:p w:rsidR="009A7C78" w:rsidRPr="00BB35AF" w:rsidRDefault="009A7C78" w:rsidP="00DA5B42">
      <w:pPr>
        <w:pStyle w:val="ListParagraph"/>
        <w:numPr>
          <w:ilvl w:val="0"/>
          <w:numId w:val="7"/>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An employee employed for a specific research project, workshop, institute or other special project funded by any grant, contract or gift; or</w:t>
      </w:r>
    </w:p>
    <w:p w:rsidR="009A7C78" w:rsidRDefault="009A7C78" w:rsidP="00DA5B42">
      <w:pPr>
        <w:pStyle w:val="ListParagraph"/>
        <w:numPr>
          <w:ilvl w:val="0"/>
          <w:numId w:val="7"/>
        </w:numPr>
        <w:spacing w:after="0" w:line="240" w:lineRule="auto"/>
        <w:rPr>
          <w:rFonts w:ascii="Tahoma" w:eastAsia="Times New Roman" w:hAnsi="Tahoma" w:cs="Tahoma"/>
          <w:sz w:val="20"/>
          <w:szCs w:val="20"/>
        </w:rPr>
      </w:pPr>
      <w:r w:rsidRPr="00F15212">
        <w:rPr>
          <w:rFonts w:ascii="Tahoma" w:eastAsia="Times New Roman" w:hAnsi="Tahoma" w:cs="Tahoma"/>
          <w:sz w:val="20"/>
          <w:szCs w:val="20"/>
        </w:rPr>
        <w:t>An employee whose contract of employment is for a fixed term not exceeding three years.</w:t>
      </w:r>
    </w:p>
    <w:p w:rsidR="00F15212" w:rsidRPr="00F15212" w:rsidRDefault="00F15212" w:rsidP="00F15212">
      <w:pPr>
        <w:pStyle w:val="ListParagraph"/>
        <w:spacing w:after="0" w:line="240" w:lineRule="auto"/>
        <w:rPr>
          <w:rFonts w:ascii="Tahoma" w:eastAsia="Times New Roman" w:hAnsi="Tahoma" w:cs="Tahoma"/>
          <w:sz w:val="20"/>
          <w:szCs w:val="20"/>
        </w:rPr>
      </w:pPr>
    </w:p>
    <w:p w:rsidR="00DA5B42" w:rsidRDefault="00DA5B42" w:rsidP="00F15212">
      <w:pPr>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proofErr w:type="gramStart"/>
      <w:r>
        <w:rPr>
          <w:rFonts w:ascii="Tahoma" w:eastAsia="Times New Roman" w:hAnsi="Tahoma" w:cs="Tahoma"/>
          <w:sz w:val="20"/>
          <w:szCs w:val="20"/>
        </w:rPr>
        <w:t>(EC</w:t>
      </w:r>
      <w:r w:rsidR="00A26EB7">
        <w:rPr>
          <w:rFonts w:ascii="Tahoma" w:eastAsia="Times New Roman" w:hAnsi="Tahoma" w:cs="Tahoma"/>
          <w:sz w:val="20"/>
          <w:szCs w:val="20"/>
        </w:rPr>
        <w:t>,</w:t>
      </w:r>
      <w:r>
        <w:rPr>
          <w:rFonts w:ascii="Tahoma" w:eastAsia="Times New Roman" w:hAnsi="Tahoma" w:cs="Tahoma"/>
          <w:sz w:val="20"/>
          <w:szCs w:val="20"/>
        </w:rPr>
        <w:t xml:space="preserve"> § 72672</w:t>
      </w:r>
      <w:r w:rsidR="002B1FCB">
        <w:rPr>
          <w:rFonts w:ascii="Tahoma" w:eastAsia="Times New Roman" w:hAnsi="Tahoma" w:cs="Tahoma"/>
          <w:sz w:val="20"/>
          <w:szCs w:val="20"/>
        </w:rPr>
        <w:t xml:space="preserve"> subd.</w:t>
      </w:r>
      <w:proofErr w:type="gramEnd"/>
      <w:r w:rsidR="002B1FCB">
        <w:rPr>
          <w:rFonts w:ascii="Tahoma" w:eastAsia="Times New Roman" w:hAnsi="Tahoma" w:cs="Tahoma"/>
          <w:sz w:val="20"/>
          <w:szCs w:val="20"/>
        </w:rPr>
        <w:t xml:space="preserve"> </w:t>
      </w:r>
      <w:proofErr w:type="gramStart"/>
      <w:r>
        <w:rPr>
          <w:rFonts w:ascii="Tahoma" w:eastAsia="Times New Roman" w:hAnsi="Tahoma" w:cs="Tahoma"/>
          <w:sz w:val="20"/>
          <w:szCs w:val="20"/>
        </w:rPr>
        <w:t>(c), CCR</w:t>
      </w:r>
      <w:r w:rsidR="00A26EB7">
        <w:rPr>
          <w:rFonts w:ascii="Tahoma" w:eastAsia="Times New Roman" w:hAnsi="Tahoma" w:cs="Tahoma"/>
          <w:sz w:val="20"/>
          <w:szCs w:val="20"/>
        </w:rPr>
        <w:t>,</w:t>
      </w:r>
      <w:r>
        <w:rPr>
          <w:rFonts w:ascii="Tahoma" w:eastAsia="Times New Roman" w:hAnsi="Tahoma" w:cs="Tahoma"/>
          <w:sz w:val="20"/>
          <w:szCs w:val="20"/>
        </w:rPr>
        <w:t xml:space="preserve"> Title 5, § 59257(e).)</w:t>
      </w:r>
      <w:proofErr w:type="gramEnd"/>
      <w:r w:rsidR="00570D43">
        <w:rPr>
          <w:rFonts w:ascii="Tahoma" w:eastAsia="Times New Roman" w:hAnsi="Tahoma" w:cs="Tahoma"/>
          <w:sz w:val="20"/>
          <w:szCs w:val="20"/>
        </w:rPr>
        <w:t xml:space="preserve"> </w:t>
      </w:r>
    </w:p>
    <w:p w:rsidR="00DA5B42" w:rsidRDefault="00DA5B42" w:rsidP="00F15212">
      <w:pPr>
        <w:spacing w:after="0" w:line="240" w:lineRule="auto"/>
        <w:rPr>
          <w:rFonts w:ascii="Tahoma" w:eastAsia="Times New Roman" w:hAnsi="Tahoma" w:cs="Tahoma"/>
          <w:sz w:val="20"/>
          <w:szCs w:val="20"/>
        </w:rPr>
      </w:pPr>
    </w:p>
    <w:p w:rsidR="009A7C78" w:rsidRDefault="009A7C78" w:rsidP="00F15212">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The board of directors of each auxiliary organization may </w:t>
      </w:r>
      <w:r w:rsidR="00DA5B42">
        <w:rPr>
          <w:rFonts w:ascii="Tahoma" w:eastAsia="Times New Roman" w:hAnsi="Tahoma" w:cs="Tahoma"/>
          <w:sz w:val="20"/>
          <w:szCs w:val="20"/>
        </w:rPr>
        <w:t xml:space="preserve">similarly </w:t>
      </w:r>
      <w:r w:rsidRPr="009A7C78">
        <w:rPr>
          <w:rFonts w:ascii="Tahoma" w:eastAsia="Times New Roman" w:hAnsi="Tahoma" w:cs="Tahoma"/>
          <w:sz w:val="20"/>
          <w:szCs w:val="20"/>
        </w:rPr>
        <w:t xml:space="preserve">withhold </w:t>
      </w:r>
      <w:r w:rsidR="00DA5B42">
        <w:rPr>
          <w:rFonts w:ascii="Tahoma" w:eastAsia="Times New Roman" w:hAnsi="Tahoma" w:cs="Tahoma"/>
          <w:sz w:val="20"/>
          <w:szCs w:val="20"/>
        </w:rPr>
        <w:t xml:space="preserve">retirement benefits, or </w:t>
      </w:r>
      <w:r w:rsidRPr="009A7C78">
        <w:rPr>
          <w:rFonts w:ascii="Tahoma" w:eastAsia="Times New Roman" w:hAnsi="Tahoma" w:cs="Tahoma"/>
          <w:sz w:val="20"/>
          <w:szCs w:val="20"/>
        </w:rPr>
        <w:t>permanent status benefits</w:t>
      </w:r>
      <w:r w:rsidR="00DA5B42">
        <w:rPr>
          <w:rFonts w:ascii="Tahoma" w:eastAsia="Times New Roman" w:hAnsi="Tahoma" w:cs="Tahoma"/>
          <w:sz w:val="20"/>
          <w:szCs w:val="20"/>
        </w:rPr>
        <w:t>, or both,</w:t>
      </w:r>
      <w:r w:rsidRPr="009A7C78">
        <w:rPr>
          <w:rFonts w:ascii="Tahoma" w:eastAsia="Times New Roman" w:hAnsi="Tahoma" w:cs="Tahoma"/>
          <w:sz w:val="20"/>
          <w:szCs w:val="20"/>
        </w:rPr>
        <w:t xml:space="preserve"> from executive employees.</w:t>
      </w:r>
      <w:r w:rsidR="00570D43">
        <w:rPr>
          <w:rFonts w:ascii="Tahoma" w:eastAsia="Times New Roman" w:hAnsi="Tahoma" w:cs="Tahoma"/>
          <w:sz w:val="20"/>
          <w:szCs w:val="20"/>
        </w:rPr>
        <w:t xml:space="preserve"> </w:t>
      </w:r>
      <w:r w:rsidRPr="009A7C78">
        <w:rPr>
          <w:rFonts w:ascii="Tahoma" w:eastAsia="Times New Roman" w:hAnsi="Tahoma" w:cs="Tahoma"/>
          <w:sz w:val="20"/>
          <w:szCs w:val="20"/>
        </w:rPr>
        <w:t>For the</w:t>
      </w:r>
      <w:r w:rsidR="00DA5B42">
        <w:rPr>
          <w:rFonts w:ascii="Tahoma" w:eastAsia="Times New Roman" w:hAnsi="Tahoma" w:cs="Tahoma"/>
          <w:sz w:val="20"/>
          <w:szCs w:val="20"/>
        </w:rPr>
        <w:t>se</w:t>
      </w:r>
      <w:r w:rsidRPr="009A7C78">
        <w:rPr>
          <w:rFonts w:ascii="Tahoma" w:eastAsia="Times New Roman" w:hAnsi="Tahoma" w:cs="Tahoma"/>
          <w:sz w:val="20"/>
          <w:szCs w:val="20"/>
        </w:rPr>
        <w:t xml:space="preserve"> purposes, an </w:t>
      </w:r>
      <w:r w:rsidR="00DA5B42">
        <w:rPr>
          <w:rFonts w:ascii="Tahoma" w:eastAsia="Times New Roman" w:hAnsi="Tahoma" w:cs="Tahoma"/>
          <w:sz w:val="20"/>
          <w:szCs w:val="20"/>
        </w:rPr>
        <w:t>“</w:t>
      </w:r>
      <w:r w:rsidRPr="009A7C78">
        <w:rPr>
          <w:rFonts w:ascii="Tahoma" w:eastAsia="Times New Roman" w:hAnsi="Tahoma" w:cs="Tahoma"/>
          <w:sz w:val="20"/>
          <w:szCs w:val="20"/>
        </w:rPr>
        <w:t>executive employee</w:t>
      </w:r>
      <w:r w:rsidR="00DA5B42">
        <w:rPr>
          <w:rFonts w:ascii="Tahoma" w:eastAsia="Times New Roman" w:hAnsi="Tahoma" w:cs="Tahoma"/>
          <w:sz w:val="20"/>
          <w:szCs w:val="20"/>
        </w:rPr>
        <w:t>”</w:t>
      </w:r>
      <w:r w:rsidRPr="009A7C78">
        <w:rPr>
          <w:rFonts w:ascii="Tahoma" w:eastAsia="Times New Roman" w:hAnsi="Tahoma" w:cs="Tahoma"/>
          <w:sz w:val="20"/>
          <w:szCs w:val="20"/>
        </w:rPr>
        <w:t xml:space="preserve"> is any management employee with responsibility for the development and execution of auxiliary organization polic</w:t>
      </w:r>
      <w:r w:rsidR="00142BD8">
        <w:rPr>
          <w:rFonts w:ascii="Tahoma" w:eastAsia="Times New Roman" w:hAnsi="Tahoma" w:cs="Tahoma"/>
          <w:sz w:val="20"/>
          <w:szCs w:val="20"/>
        </w:rPr>
        <w:t>y</w:t>
      </w:r>
      <w:r w:rsidRPr="009A7C78">
        <w:rPr>
          <w:rFonts w:ascii="Tahoma" w:eastAsia="Times New Roman" w:hAnsi="Tahoma" w:cs="Tahoma"/>
          <w:sz w:val="20"/>
          <w:szCs w:val="20"/>
        </w:rPr>
        <w:t xml:space="preserve"> and includes, but is not limited to, general managers, </w:t>
      </w:r>
      <w:r w:rsidR="00142BD8">
        <w:rPr>
          <w:rFonts w:ascii="Tahoma" w:eastAsia="Times New Roman" w:hAnsi="Tahoma" w:cs="Tahoma"/>
          <w:sz w:val="20"/>
          <w:szCs w:val="20"/>
        </w:rPr>
        <w:t xml:space="preserve">business </w:t>
      </w:r>
      <w:r w:rsidRPr="009A7C78">
        <w:rPr>
          <w:rFonts w:ascii="Tahoma" w:eastAsia="Times New Roman" w:hAnsi="Tahoma" w:cs="Tahoma"/>
          <w:sz w:val="20"/>
          <w:szCs w:val="20"/>
        </w:rPr>
        <w:t>managers, directors</w:t>
      </w:r>
      <w:r w:rsidR="00A26EB7">
        <w:rPr>
          <w:rFonts w:ascii="Tahoma" w:eastAsia="Times New Roman" w:hAnsi="Tahoma" w:cs="Tahoma"/>
          <w:sz w:val="20"/>
          <w:szCs w:val="20"/>
        </w:rPr>
        <w:t>,</w:t>
      </w:r>
      <w:r w:rsidRPr="009A7C78">
        <w:rPr>
          <w:rFonts w:ascii="Tahoma" w:eastAsia="Times New Roman" w:hAnsi="Tahoma" w:cs="Tahoma"/>
          <w:sz w:val="20"/>
          <w:szCs w:val="20"/>
        </w:rPr>
        <w:t xml:space="preserve"> and the like, as determined by the board of directors of each auxiliary organization.</w:t>
      </w:r>
    </w:p>
    <w:p w:rsidR="00F15212" w:rsidRPr="009A7C78" w:rsidRDefault="00F15212" w:rsidP="00F15212">
      <w:pPr>
        <w:spacing w:after="0" w:line="240" w:lineRule="auto"/>
        <w:rPr>
          <w:rFonts w:ascii="Tahoma" w:eastAsia="Times New Roman" w:hAnsi="Tahoma" w:cs="Tahoma"/>
          <w:sz w:val="20"/>
          <w:szCs w:val="20"/>
        </w:rPr>
      </w:pPr>
    </w:p>
    <w:p w:rsidR="009A7C78" w:rsidRDefault="009A7C78" w:rsidP="00F15212">
      <w:pPr>
        <w:spacing w:after="0" w:line="240" w:lineRule="auto"/>
        <w:rPr>
          <w:rFonts w:ascii="Tahoma" w:eastAsia="Times New Roman" w:hAnsi="Tahoma" w:cs="Tahoma"/>
          <w:sz w:val="20"/>
          <w:szCs w:val="20"/>
        </w:rPr>
      </w:pPr>
      <w:r w:rsidRPr="009A7C78">
        <w:rPr>
          <w:rFonts w:ascii="Tahoma" w:eastAsia="Times New Roman" w:hAnsi="Tahoma" w:cs="Tahoma"/>
          <w:sz w:val="20"/>
          <w:szCs w:val="20"/>
        </w:rPr>
        <w:t>Should retirement benefits be provided, they may</w:t>
      </w:r>
      <w:r w:rsidR="001A19C4">
        <w:rPr>
          <w:rFonts w:ascii="Tahoma" w:eastAsia="Times New Roman" w:hAnsi="Tahoma" w:cs="Tahoma"/>
          <w:sz w:val="20"/>
          <w:szCs w:val="20"/>
        </w:rPr>
        <w:t>,</w:t>
      </w:r>
      <w:r w:rsidRPr="009A7C78">
        <w:rPr>
          <w:rFonts w:ascii="Tahoma" w:eastAsia="Times New Roman" w:hAnsi="Tahoma" w:cs="Tahoma"/>
          <w:sz w:val="20"/>
          <w:szCs w:val="20"/>
        </w:rPr>
        <w:t xml:space="preserve"> but need not be provided by the Public Employees' Retirement System.</w:t>
      </w:r>
      <w:r w:rsidR="00570D43">
        <w:rPr>
          <w:rFonts w:ascii="Tahoma" w:eastAsia="Times New Roman" w:hAnsi="Tahoma" w:cs="Tahoma"/>
          <w:sz w:val="20"/>
          <w:szCs w:val="20"/>
        </w:rPr>
        <w:t xml:space="preserve"> </w:t>
      </w:r>
      <w:r w:rsidRPr="009A7C78">
        <w:rPr>
          <w:rFonts w:ascii="Tahoma" w:eastAsia="Times New Roman" w:hAnsi="Tahoma" w:cs="Tahoma"/>
          <w:sz w:val="20"/>
          <w:szCs w:val="20"/>
        </w:rPr>
        <w:t xml:space="preserve">Any newly created auxiliary organization is exempted from the requirement of providing retirement benefits for a period not to exceed three years from the date on which the </w:t>
      </w:r>
      <w:r w:rsidR="00113078">
        <w:rPr>
          <w:rFonts w:ascii="Tahoma" w:eastAsia="Times New Roman" w:hAnsi="Tahoma" w:cs="Tahoma"/>
          <w:sz w:val="20"/>
          <w:szCs w:val="20"/>
        </w:rPr>
        <w:t>Governing Board</w:t>
      </w:r>
      <w:r w:rsidRPr="009A7C78">
        <w:rPr>
          <w:rFonts w:ascii="Tahoma" w:eastAsia="Times New Roman" w:hAnsi="Tahoma" w:cs="Tahoma"/>
          <w:sz w:val="20"/>
          <w:szCs w:val="20"/>
        </w:rPr>
        <w:t xml:space="preserve"> recognizes the establishment of such auxiliary organization.</w:t>
      </w:r>
    </w:p>
    <w:p w:rsidR="00F15212" w:rsidRPr="009A7C78" w:rsidRDefault="00F15212" w:rsidP="00F15212">
      <w:pPr>
        <w:spacing w:after="0" w:line="240" w:lineRule="auto"/>
        <w:rPr>
          <w:rFonts w:ascii="Tahoma" w:eastAsia="Times New Roman" w:hAnsi="Tahoma" w:cs="Tahoma"/>
          <w:sz w:val="20"/>
          <w:szCs w:val="20"/>
        </w:rPr>
      </w:pPr>
    </w:p>
    <w:p w:rsidR="009A7C78" w:rsidRDefault="009A7C78" w:rsidP="00F15212">
      <w:pPr>
        <w:spacing w:after="0" w:line="240" w:lineRule="auto"/>
        <w:rPr>
          <w:rFonts w:ascii="Tahoma" w:eastAsia="Times New Roman" w:hAnsi="Tahoma" w:cs="Tahoma"/>
          <w:sz w:val="20"/>
          <w:szCs w:val="20"/>
        </w:rPr>
      </w:pPr>
      <w:r w:rsidRPr="009A7C78">
        <w:rPr>
          <w:rFonts w:ascii="Tahoma" w:eastAsia="Times New Roman" w:hAnsi="Tahoma" w:cs="Tahoma"/>
          <w:sz w:val="20"/>
          <w:szCs w:val="20"/>
        </w:rPr>
        <w:t>An auxiliary organization may contract with the District for the services of a District employee and reimburse the District for that portion of the employee's full-time assignment (and corresponding benefits) that is spent in providing services.</w:t>
      </w:r>
    </w:p>
    <w:p w:rsidR="007719CD" w:rsidRDefault="007719CD" w:rsidP="00F15212">
      <w:pPr>
        <w:spacing w:after="0" w:line="240" w:lineRule="auto"/>
        <w:rPr>
          <w:rFonts w:ascii="Tahoma" w:eastAsia="Times New Roman" w:hAnsi="Tahoma" w:cs="Tahoma"/>
          <w:sz w:val="20"/>
          <w:szCs w:val="20"/>
        </w:rPr>
      </w:pPr>
    </w:p>
    <w:p w:rsidR="00A26EB7" w:rsidRDefault="00A26EB7">
      <w:pPr>
        <w:rPr>
          <w:sz w:val="32"/>
          <w:szCs w:val="32"/>
        </w:rPr>
      </w:pPr>
      <w:r>
        <w:rPr>
          <w:sz w:val="32"/>
          <w:szCs w:val="32"/>
        </w:rPr>
        <w:br w:type="page"/>
      </w:r>
    </w:p>
    <w:p w:rsidR="009A7C78" w:rsidRPr="00EC411B" w:rsidRDefault="009A7C78" w:rsidP="000D0FF1">
      <w:pPr>
        <w:rPr>
          <w:sz w:val="32"/>
          <w:szCs w:val="32"/>
        </w:rPr>
      </w:pPr>
      <w:r w:rsidRPr="00EC411B">
        <w:rPr>
          <w:sz w:val="32"/>
          <w:szCs w:val="32"/>
        </w:rPr>
        <w:t>Chapter 8</w:t>
      </w:r>
    </w:p>
    <w:p w:rsidR="00312103" w:rsidRDefault="009A7C78" w:rsidP="00312103">
      <w:pPr>
        <w:spacing w:after="0" w:line="240" w:lineRule="auto"/>
        <w:rPr>
          <w:rFonts w:ascii="Tahoma" w:eastAsia="Times New Roman" w:hAnsi="Tahoma" w:cs="Tahoma"/>
          <w:sz w:val="20"/>
          <w:szCs w:val="20"/>
        </w:rPr>
      </w:pPr>
      <w:r w:rsidRPr="00EC411B">
        <w:rPr>
          <w:rFonts w:ascii="Tahoma" w:eastAsia="Times New Roman" w:hAnsi="Tahoma" w:cs="Franklin Gothic Book"/>
          <w:b/>
          <w:sz w:val="20"/>
        </w:rPr>
        <w:t xml:space="preserve">Accounting and Reporting for Auxiliary </w:t>
      </w:r>
      <w:proofErr w:type="gramStart"/>
      <w:r w:rsidRPr="00EC411B">
        <w:rPr>
          <w:rFonts w:ascii="Tahoma" w:eastAsia="Times New Roman" w:hAnsi="Tahoma" w:cs="Franklin Gothic Book"/>
          <w:b/>
          <w:sz w:val="20"/>
        </w:rPr>
        <w:t>Organizations</w:t>
      </w:r>
      <w:r w:rsidR="00E2135A">
        <w:rPr>
          <w:rFonts w:ascii="Tahoma" w:eastAsia="Times New Roman" w:hAnsi="Tahoma" w:cs="Franklin Gothic Book"/>
          <w:b/>
          <w:sz w:val="20"/>
        </w:rPr>
        <w:t xml:space="preserve"> </w:t>
      </w:r>
      <w:r w:rsidR="00E2135A">
        <w:rPr>
          <w:rFonts w:ascii="Tahoma" w:eastAsia="Times New Roman" w:hAnsi="Tahoma" w:cs="Tahoma"/>
          <w:sz w:val="20"/>
          <w:szCs w:val="20"/>
        </w:rPr>
        <w:t xml:space="preserve"> </w:t>
      </w:r>
      <w:r w:rsidR="00312103">
        <w:rPr>
          <w:rFonts w:ascii="Tahoma" w:eastAsia="Times New Roman" w:hAnsi="Tahoma" w:cs="Tahoma"/>
          <w:sz w:val="20"/>
          <w:szCs w:val="20"/>
        </w:rPr>
        <w:t>(</w:t>
      </w:r>
      <w:proofErr w:type="gramEnd"/>
      <w:r w:rsidR="00312103">
        <w:rPr>
          <w:rFonts w:ascii="Tahoma" w:eastAsia="Times New Roman" w:hAnsi="Tahoma" w:cs="Tahoma"/>
          <w:sz w:val="20"/>
          <w:szCs w:val="20"/>
        </w:rPr>
        <w:t>EC</w:t>
      </w:r>
      <w:r w:rsidR="00A26EB7">
        <w:rPr>
          <w:rFonts w:ascii="Tahoma" w:eastAsia="Times New Roman" w:hAnsi="Tahoma" w:cs="Tahoma"/>
          <w:sz w:val="20"/>
          <w:szCs w:val="20"/>
        </w:rPr>
        <w:t>,</w:t>
      </w:r>
      <w:r w:rsidR="00312103">
        <w:rPr>
          <w:rFonts w:ascii="Tahoma" w:eastAsia="Times New Roman" w:hAnsi="Tahoma" w:cs="Tahoma"/>
          <w:sz w:val="20"/>
          <w:szCs w:val="20"/>
        </w:rPr>
        <w:t xml:space="preserve"> </w:t>
      </w:r>
      <w:r w:rsidR="00EC411B">
        <w:rPr>
          <w:rFonts w:ascii="Tahoma" w:eastAsia="Times New Roman" w:hAnsi="Tahoma" w:cs="Tahoma"/>
          <w:sz w:val="20"/>
          <w:szCs w:val="20"/>
        </w:rPr>
        <w:t>§</w:t>
      </w:r>
      <w:r w:rsidR="00E91BAE">
        <w:rPr>
          <w:rFonts w:ascii="Tahoma" w:eastAsia="Times New Roman" w:hAnsi="Tahoma" w:cs="Tahoma"/>
          <w:sz w:val="20"/>
          <w:szCs w:val="20"/>
        </w:rPr>
        <w:t xml:space="preserve">§ </w:t>
      </w:r>
      <w:r w:rsidR="00312103">
        <w:rPr>
          <w:rFonts w:ascii="Tahoma" w:eastAsia="Times New Roman" w:hAnsi="Tahoma" w:cs="Tahoma"/>
          <w:sz w:val="20"/>
          <w:szCs w:val="20"/>
        </w:rPr>
        <w:t>72672,</w:t>
      </w:r>
      <w:r w:rsidR="00F22A69">
        <w:rPr>
          <w:rFonts w:ascii="Tahoma" w:eastAsia="Times New Roman" w:hAnsi="Tahoma" w:cs="Tahoma"/>
          <w:sz w:val="20"/>
          <w:szCs w:val="20"/>
        </w:rPr>
        <w:t xml:space="preserve"> 72675,</w:t>
      </w:r>
      <w:r w:rsidR="00312103">
        <w:rPr>
          <w:rFonts w:ascii="Tahoma" w:eastAsia="Times New Roman" w:hAnsi="Tahoma" w:cs="Tahoma"/>
          <w:sz w:val="20"/>
          <w:szCs w:val="20"/>
        </w:rPr>
        <w:t xml:space="preserve"> CCR</w:t>
      </w:r>
      <w:r w:rsidR="00A26EB7">
        <w:rPr>
          <w:rFonts w:ascii="Tahoma" w:eastAsia="Times New Roman" w:hAnsi="Tahoma" w:cs="Tahoma"/>
          <w:sz w:val="20"/>
          <w:szCs w:val="20"/>
        </w:rPr>
        <w:t>,</w:t>
      </w:r>
      <w:r w:rsidR="00312103">
        <w:rPr>
          <w:rFonts w:ascii="Tahoma" w:eastAsia="Times New Roman" w:hAnsi="Tahoma" w:cs="Tahoma"/>
          <w:sz w:val="20"/>
          <w:szCs w:val="20"/>
        </w:rPr>
        <w:t xml:space="preserve"> Title 5</w:t>
      </w:r>
      <w:r w:rsidR="002B1FCB">
        <w:rPr>
          <w:rFonts w:ascii="Tahoma" w:eastAsia="Times New Roman" w:hAnsi="Tahoma" w:cs="Tahoma"/>
          <w:sz w:val="20"/>
          <w:szCs w:val="20"/>
        </w:rPr>
        <w:t>,</w:t>
      </w:r>
      <w:r w:rsidR="00312103">
        <w:rPr>
          <w:rFonts w:ascii="Tahoma" w:eastAsia="Times New Roman" w:hAnsi="Tahoma" w:cs="Tahoma"/>
          <w:sz w:val="20"/>
          <w:szCs w:val="20"/>
        </w:rPr>
        <w:t xml:space="preserve"> </w:t>
      </w:r>
      <w:r w:rsidR="00EC411B">
        <w:rPr>
          <w:rFonts w:ascii="Tahoma" w:eastAsia="Times New Roman" w:hAnsi="Tahoma" w:cs="Tahoma"/>
          <w:sz w:val="20"/>
          <w:szCs w:val="20"/>
        </w:rPr>
        <w:t xml:space="preserve">§ </w:t>
      </w:r>
      <w:r w:rsidR="00312103">
        <w:rPr>
          <w:rFonts w:ascii="Tahoma" w:eastAsia="Times New Roman" w:hAnsi="Tahoma" w:cs="Tahoma"/>
          <w:sz w:val="20"/>
          <w:szCs w:val="20"/>
        </w:rPr>
        <w:t>59270)</w:t>
      </w:r>
    </w:p>
    <w:p w:rsidR="00BE34BE" w:rsidRPr="00B966C5" w:rsidRDefault="00BE34BE" w:rsidP="00312103">
      <w:pPr>
        <w:spacing w:after="0" w:line="240" w:lineRule="auto"/>
        <w:rPr>
          <w:rFonts w:ascii="Tahoma" w:eastAsia="Times New Roman" w:hAnsi="Tahoma" w:cs="Tahoma"/>
          <w:sz w:val="20"/>
          <w:szCs w:val="20"/>
        </w:rPr>
      </w:pPr>
    </w:p>
    <w:p w:rsidR="009A7C78" w:rsidRDefault="00080E18" w:rsidP="00312103">
      <w:pPr>
        <w:spacing w:after="0" w:line="240" w:lineRule="auto"/>
        <w:rPr>
          <w:rFonts w:ascii="Tahoma" w:eastAsia="Times New Roman" w:hAnsi="Tahoma" w:cs="Tahoma"/>
          <w:sz w:val="20"/>
          <w:szCs w:val="20"/>
        </w:rPr>
      </w:pPr>
      <w:r>
        <w:rPr>
          <w:rFonts w:ascii="Tahoma" w:eastAsia="Times New Roman" w:hAnsi="Tahoma" w:cs="Tahoma"/>
          <w:sz w:val="20"/>
          <w:szCs w:val="20"/>
        </w:rPr>
        <w:t>Although not required, i</w:t>
      </w:r>
      <w:r w:rsidR="00643EE2">
        <w:rPr>
          <w:rFonts w:ascii="Tahoma" w:eastAsia="Times New Roman" w:hAnsi="Tahoma" w:cs="Tahoma"/>
          <w:sz w:val="20"/>
          <w:szCs w:val="20"/>
        </w:rPr>
        <w:t>t is prudent business practice to coincide t</w:t>
      </w:r>
      <w:r w:rsidR="009A7C78" w:rsidRPr="00B966C5">
        <w:rPr>
          <w:rFonts w:ascii="Tahoma" w:eastAsia="Times New Roman" w:hAnsi="Tahoma" w:cs="Tahoma"/>
          <w:sz w:val="20"/>
          <w:szCs w:val="20"/>
        </w:rPr>
        <w:t>he fiscal year of the auxiliary organization with that of the District.</w:t>
      </w:r>
    </w:p>
    <w:p w:rsidR="00312103" w:rsidRPr="009A7C78" w:rsidRDefault="00312103" w:rsidP="00312103">
      <w:pPr>
        <w:spacing w:after="0" w:line="240" w:lineRule="auto"/>
        <w:rPr>
          <w:rFonts w:ascii="Tahoma" w:eastAsia="Times New Roman" w:hAnsi="Tahoma" w:cs="Tahoma"/>
          <w:sz w:val="20"/>
          <w:szCs w:val="20"/>
        </w:rPr>
      </w:pPr>
    </w:p>
    <w:p w:rsidR="009A7C78" w:rsidRDefault="009A7C78" w:rsidP="00312103">
      <w:pPr>
        <w:spacing w:after="0" w:line="240" w:lineRule="auto"/>
        <w:rPr>
          <w:rFonts w:ascii="Tahoma" w:eastAsia="Times New Roman" w:hAnsi="Tahoma" w:cs="Tahoma"/>
          <w:sz w:val="20"/>
          <w:szCs w:val="20"/>
        </w:rPr>
      </w:pPr>
      <w:r w:rsidRPr="009A7C78">
        <w:rPr>
          <w:rFonts w:ascii="Tahoma" w:eastAsia="Times New Roman" w:hAnsi="Tahoma" w:cs="Tahoma"/>
          <w:sz w:val="20"/>
          <w:szCs w:val="20"/>
        </w:rPr>
        <w:t>Each auxiliary organization shall develop an accounting system that is in accordance with generally accepted accounting principles.</w:t>
      </w:r>
    </w:p>
    <w:p w:rsidR="00267E09" w:rsidRDefault="00267E09" w:rsidP="00312103">
      <w:pPr>
        <w:spacing w:after="0" w:line="240" w:lineRule="auto"/>
        <w:rPr>
          <w:rFonts w:ascii="Tahoma" w:eastAsia="Times New Roman" w:hAnsi="Tahoma" w:cs="Tahoma"/>
          <w:sz w:val="20"/>
          <w:szCs w:val="20"/>
        </w:rPr>
      </w:pP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An auxiliary organization may be established for the sole purpose of fundraising on behalf of a college or district but it is not limited to </w:t>
      </w:r>
      <w:r w:rsidR="00A26EB7">
        <w:rPr>
          <w:rFonts w:ascii="Tahoma" w:eastAsia="Times New Roman" w:hAnsi="Tahoma" w:cs="Tahoma"/>
          <w:sz w:val="20"/>
          <w:szCs w:val="20"/>
        </w:rPr>
        <w:t>that purpose</w:t>
      </w:r>
      <w:r>
        <w:rPr>
          <w:rFonts w:ascii="Tahoma" w:eastAsia="Times New Roman" w:hAnsi="Tahoma" w:cs="Tahoma"/>
          <w:sz w:val="20"/>
          <w:szCs w:val="20"/>
        </w:rPr>
        <w:t>. An auxiliary may also be established for bookstore, food service</w:t>
      </w:r>
      <w:r w:rsidR="00A26EB7">
        <w:rPr>
          <w:rFonts w:ascii="Tahoma" w:eastAsia="Times New Roman" w:hAnsi="Tahoma" w:cs="Tahoma"/>
          <w:sz w:val="20"/>
          <w:szCs w:val="20"/>
        </w:rPr>
        <w:t>,</w:t>
      </w:r>
      <w:r>
        <w:rPr>
          <w:rFonts w:ascii="Tahoma" w:eastAsia="Times New Roman" w:hAnsi="Tahoma" w:cs="Tahoma"/>
          <w:sz w:val="20"/>
          <w:szCs w:val="20"/>
        </w:rPr>
        <w:t xml:space="preserve"> and other enterprise activities. Auxiliaries may also be used for the operation of performing arts centers and dormitories.</w:t>
      </w:r>
      <w:r w:rsidR="00570D43">
        <w:rPr>
          <w:rFonts w:ascii="Tahoma" w:eastAsia="Times New Roman" w:hAnsi="Tahoma" w:cs="Tahoma"/>
          <w:sz w:val="20"/>
          <w:szCs w:val="20"/>
        </w:rPr>
        <w:t xml:space="preserve"> </w:t>
      </w:r>
      <w:proofErr w:type="gramStart"/>
      <w:r>
        <w:rPr>
          <w:rFonts w:ascii="Tahoma" w:eastAsia="Times New Roman" w:hAnsi="Tahoma" w:cs="Tahoma"/>
          <w:sz w:val="20"/>
          <w:szCs w:val="20"/>
        </w:rPr>
        <w:t>(See Chapter 2 – Recognized Services, Programs and Functions</w:t>
      </w:r>
      <w:r w:rsidR="00EC411B">
        <w:rPr>
          <w:rFonts w:ascii="Tahoma" w:eastAsia="Times New Roman" w:hAnsi="Tahoma" w:cs="Tahoma"/>
          <w:sz w:val="20"/>
          <w:szCs w:val="20"/>
        </w:rPr>
        <w:t>.</w:t>
      </w:r>
      <w:r>
        <w:rPr>
          <w:rFonts w:ascii="Tahoma" w:eastAsia="Times New Roman" w:hAnsi="Tahoma" w:cs="Tahoma"/>
          <w:sz w:val="20"/>
          <w:szCs w:val="20"/>
        </w:rPr>
        <w:t>)</w:t>
      </w:r>
      <w:proofErr w:type="gramEnd"/>
      <w:r w:rsidR="00570D43">
        <w:rPr>
          <w:rFonts w:ascii="Tahoma" w:eastAsia="Times New Roman" w:hAnsi="Tahoma" w:cs="Tahoma"/>
          <w:sz w:val="20"/>
          <w:szCs w:val="20"/>
        </w:rPr>
        <w:t xml:space="preserve"> </w:t>
      </w:r>
      <w:r w:rsidR="00A26EB7">
        <w:rPr>
          <w:rFonts w:ascii="Tahoma" w:eastAsia="Times New Roman" w:hAnsi="Tahoma" w:cs="Tahoma"/>
          <w:sz w:val="20"/>
          <w:szCs w:val="20"/>
        </w:rPr>
        <w:t>A</w:t>
      </w:r>
      <w:r>
        <w:rPr>
          <w:rFonts w:ascii="Tahoma" w:eastAsia="Times New Roman" w:hAnsi="Tahoma" w:cs="Tahoma"/>
          <w:sz w:val="20"/>
          <w:szCs w:val="20"/>
        </w:rPr>
        <w:t>n auxiliary that operates more than one type of activity should have separate funds for each function. The fund definitions are similar to those established in the Budget and Accounting Manual</w:t>
      </w:r>
      <w:r w:rsidR="006B6195">
        <w:rPr>
          <w:rFonts w:ascii="Tahoma" w:eastAsia="Times New Roman" w:hAnsi="Tahoma" w:cs="Tahoma"/>
          <w:sz w:val="20"/>
          <w:szCs w:val="20"/>
        </w:rPr>
        <w:t xml:space="preserve"> for California community colleges</w:t>
      </w:r>
      <w:r>
        <w:rPr>
          <w:rFonts w:ascii="Tahoma" w:eastAsia="Times New Roman" w:hAnsi="Tahoma" w:cs="Tahoma"/>
          <w:sz w:val="20"/>
          <w:szCs w:val="20"/>
        </w:rPr>
        <w:t xml:space="preserve">. </w:t>
      </w:r>
      <w:r w:rsidR="0078575A">
        <w:rPr>
          <w:rFonts w:ascii="Tahoma" w:eastAsia="Times New Roman" w:hAnsi="Tahoma" w:cs="Tahoma"/>
          <w:sz w:val="20"/>
          <w:szCs w:val="20"/>
        </w:rPr>
        <w:t xml:space="preserve">For example, if </w:t>
      </w:r>
      <w:r w:rsidR="00A26EB7">
        <w:rPr>
          <w:rFonts w:ascii="Tahoma" w:eastAsia="Times New Roman" w:hAnsi="Tahoma" w:cs="Tahoma"/>
          <w:sz w:val="20"/>
          <w:szCs w:val="20"/>
        </w:rPr>
        <w:t xml:space="preserve">the auxiliary organization operates </w:t>
      </w:r>
      <w:r w:rsidR="0078575A">
        <w:rPr>
          <w:rFonts w:ascii="Tahoma" w:eastAsia="Times New Roman" w:hAnsi="Tahoma" w:cs="Tahoma"/>
          <w:sz w:val="20"/>
          <w:szCs w:val="20"/>
        </w:rPr>
        <w:t xml:space="preserve">a </w:t>
      </w:r>
      <w:proofErr w:type="gramStart"/>
      <w:r w:rsidR="0078575A">
        <w:rPr>
          <w:rFonts w:ascii="Tahoma" w:eastAsia="Times New Roman" w:hAnsi="Tahoma" w:cs="Tahoma"/>
          <w:sz w:val="20"/>
          <w:szCs w:val="20"/>
        </w:rPr>
        <w:t>bookstore</w:t>
      </w:r>
      <w:r>
        <w:rPr>
          <w:rFonts w:ascii="Tahoma" w:eastAsia="Times New Roman" w:hAnsi="Tahoma" w:cs="Tahoma"/>
          <w:sz w:val="20"/>
          <w:szCs w:val="20"/>
        </w:rPr>
        <w:t xml:space="preserve"> ,</w:t>
      </w:r>
      <w:proofErr w:type="gramEnd"/>
      <w:r>
        <w:rPr>
          <w:rFonts w:ascii="Tahoma" w:eastAsia="Times New Roman" w:hAnsi="Tahoma" w:cs="Tahoma"/>
          <w:sz w:val="20"/>
          <w:szCs w:val="20"/>
        </w:rPr>
        <w:t xml:space="preserve"> then </w:t>
      </w:r>
      <w:r w:rsidR="00A26EB7">
        <w:rPr>
          <w:rFonts w:ascii="Tahoma" w:eastAsia="Times New Roman" w:hAnsi="Tahoma" w:cs="Tahoma"/>
          <w:sz w:val="20"/>
          <w:szCs w:val="20"/>
        </w:rPr>
        <w:t xml:space="preserve">it should establish </w:t>
      </w:r>
      <w:r>
        <w:rPr>
          <w:rFonts w:ascii="Tahoma" w:eastAsia="Times New Roman" w:hAnsi="Tahoma" w:cs="Tahoma"/>
          <w:sz w:val="20"/>
          <w:szCs w:val="20"/>
        </w:rPr>
        <w:t>a bookstore fund. Please note though that this is not an enterprise fund of the District but rather a sub-fund of the auxiliary that uses the same format as an enterprise fund in terms of the recording of revenues, cost of goods sold, etc.</w:t>
      </w:r>
    </w:p>
    <w:p w:rsidR="00267E09" w:rsidRDefault="00267E09" w:rsidP="00267E09">
      <w:pPr>
        <w:spacing w:after="0" w:line="240" w:lineRule="auto"/>
        <w:rPr>
          <w:rFonts w:ascii="Tahoma" w:eastAsia="Times New Roman" w:hAnsi="Tahoma" w:cs="Tahoma"/>
          <w:sz w:val="20"/>
          <w:szCs w:val="20"/>
        </w:rPr>
      </w:pP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 xml:space="preserve">In setting up the chart of accounts, the object codes used for expenses </w:t>
      </w:r>
      <w:r w:rsidR="0078575A">
        <w:rPr>
          <w:rFonts w:ascii="Tahoma" w:eastAsia="Times New Roman" w:hAnsi="Tahoma" w:cs="Tahoma"/>
          <w:sz w:val="20"/>
          <w:szCs w:val="20"/>
        </w:rPr>
        <w:t>may be</w:t>
      </w:r>
      <w:r>
        <w:rPr>
          <w:rFonts w:ascii="Tahoma" w:eastAsia="Times New Roman" w:hAnsi="Tahoma" w:cs="Tahoma"/>
          <w:sz w:val="20"/>
          <w:szCs w:val="20"/>
        </w:rPr>
        <w:t xml:space="preserve"> the same as </w:t>
      </w:r>
      <w:r w:rsidR="0078575A">
        <w:rPr>
          <w:rFonts w:ascii="Tahoma" w:eastAsia="Times New Roman" w:hAnsi="Tahoma" w:cs="Tahoma"/>
          <w:sz w:val="20"/>
          <w:szCs w:val="20"/>
        </w:rPr>
        <w:t xml:space="preserve">provided by </w:t>
      </w:r>
      <w:r>
        <w:rPr>
          <w:rFonts w:ascii="Tahoma" w:eastAsia="Times New Roman" w:hAnsi="Tahoma" w:cs="Tahoma"/>
          <w:sz w:val="20"/>
          <w:szCs w:val="20"/>
        </w:rPr>
        <w:t xml:space="preserve">the Budget and Accounting Manual. However, the purpose of </w:t>
      </w:r>
      <w:r w:rsidR="0078575A">
        <w:rPr>
          <w:rFonts w:ascii="Tahoma" w:eastAsia="Times New Roman" w:hAnsi="Tahoma" w:cs="Tahoma"/>
          <w:sz w:val="20"/>
          <w:szCs w:val="20"/>
        </w:rPr>
        <w:t xml:space="preserve">the </w:t>
      </w:r>
      <w:r>
        <w:rPr>
          <w:rFonts w:ascii="Tahoma" w:eastAsia="Times New Roman" w:hAnsi="Tahoma" w:cs="Tahoma"/>
          <w:sz w:val="20"/>
          <w:szCs w:val="20"/>
        </w:rPr>
        <w:t>transactions need</w:t>
      </w:r>
      <w:r w:rsidR="0078575A">
        <w:rPr>
          <w:rFonts w:ascii="Tahoma" w:eastAsia="Times New Roman" w:hAnsi="Tahoma" w:cs="Tahoma"/>
          <w:sz w:val="20"/>
          <w:szCs w:val="20"/>
        </w:rPr>
        <w:t>s</w:t>
      </w:r>
      <w:r>
        <w:rPr>
          <w:rFonts w:ascii="Tahoma" w:eastAsia="Times New Roman" w:hAnsi="Tahoma" w:cs="Tahoma"/>
          <w:sz w:val="20"/>
          <w:szCs w:val="20"/>
        </w:rPr>
        <w:t xml:space="preserve"> to be captured to be appropriately classified for expenditure reporting. For example, salary costs may be incurred in the course of a fundraising activity. In addition to reporting the costs as salaries in the appropriate object code, the account structure should capture that the purpose of the expenditure was fundraising. The following are suggested categories for classifying expenditures by activity</w:t>
      </w:r>
      <w:r w:rsidR="0078575A">
        <w:rPr>
          <w:rFonts w:ascii="Tahoma" w:eastAsia="Times New Roman" w:hAnsi="Tahoma" w:cs="Tahoma"/>
          <w:sz w:val="20"/>
          <w:szCs w:val="20"/>
        </w:rPr>
        <w:t xml:space="preserve"> or purpose</w:t>
      </w:r>
      <w:r>
        <w:rPr>
          <w:rFonts w:ascii="Tahoma" w:eastAsia="Times New Roman" w:hAnsi="Tahoma" w:cs="Tahoma"/>
          <w:sz w:val="20"/>
          <w:szCs w:val="20"/>
        </w:rPr>
        <w:t>:</w:t>
      </w:r>
    </w:p>
    <w:p w:rsidR="00267E09" w:rsidRDefault="00267E09" w:rsidP="00267E09">
      <w:pPr>
        <w:spacing w:after="0" w:line="240" w:lineRule="auto"/>
        <w:rPr>
          <w:rFonts w:ascii="Tahoma" w:eastAsia="Times New Roman" w:hAnsi="Tahoma" w:cs="Tahoma"/>
          <w:sz w:val="20"/>
          <w:szCs w:val="20"/>
        </w:rPr>
      </w:pP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Scholarships awarded</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Program support and enhancement</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Sponsorships and Promotions</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Fundraising</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Administrative</w:t>
      </w:r>
    </w:p>
    <w:p w:rsidR="00267E09" w:rsidRDefault="00267E09" w:rsidP="00267E09">
      <w:pPr>
        <w:spacing w:after="0" w:line="240" w:lineRule="auto"/>
        <w:rPr>
          <w:rFonts w:ascii="Tahoma" w:eastAsia="Times New Roman" w:hAnsi="Tahoma" w:cs="Tahoma"/>
          <w:sz w:val="20"/>
          <w:szCs w:val="20"/>
        </w:rPr>
      </w:pP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 xml:space="preserve">In terms of revenue, the chart of accounts should classify revenues by the nature of the </w:t>
      </w:r>
      <w:r w:rsidR="0078575A">
        <w:rPr>
          <w:rFonts w:ascii="Tahoma" w:eastAsia="Times New Roman" w:hAnsi="Tahoma" w:cs="Tahoma"/>
          <w:sz w:val="20"/>
          <w:szCs w:val="20"/>
        </w:rPr>
        <w:t xml:space="preserve">revenue or </w:t>
      </w:r>
      <w:r>
        <w:rPr>
          <w:rFonts w:ascii="Tahoma" w:eastAsia="Times New Roman" w:hAnsi="Tahoma" w:cs="Tahoma"/>
          <w:sz w:val="20"/>
          <w:szCs w:val="20"/>
        </w:rPr>
        <w:t>donation</w:t>
      </w:r>
      <w:r w:rsidR="0078575A">
        <w:rPr>
          <w:rFonts w:ascii="Tahoma" w:eastAsia="Times New Roman" w:hAnsi="Tahoma" w:cs="Tahoma"/>
          <w:sz w:val="20"/>
          <w:szCs w:val="20"/>
        </w:rPr>
        <w:t xml:space="preserve">, </w:t>
      </w:r>
      <w:r>
        <w:rPr>
          <w:rFonts w:ascii="Tahoma" w:eastAsia="Times New Roman" w:hAnsi="Tahoma" w:cs="Tahoma"/>
          <w:sz w:val="20"/>
          <w:szCs w:val="20"/>
        </w:rPr>
        <w:t xml:space="preserve">or </w:t>
      </w:r>
      <w:r w:rsidR="0078575A">
        <w:rPr>
          <w:rFonts w:ascii="Tahoma" w:eastAsia="Times New Roman" w:hAnsi="Tahoma" w:cs="Tahoma"/>
          <w:sz w:val="20"/>
          <w:szCs w:val="20"/>
        </w:rPr>
        <w:t>t</w:t>
      </w:r>
      <w:r>
        <w:rPr>
          <w:rFonts w:ascii="Tahoma" w:eastAsia="Times New Roman" w:hAnsi="Tahoma" w:cs="Tahoma"/>
          <w:sz w:val="20"/>
          <w:szCs w:val="20"/>
        </w:rPr>
        <w:t>o segregate by major initiative. For example:</w:t>
      </w:r>
    </w:p>
    <w:p w:rsidR="00267E09" w:rsidRDefault="00267E09" w:rsidP="00267E09">
      <w:pPr>
        <w:spacing w:after="0" w:line="240" w:lineRule="auto"/>
        <w:rPr>
          <w:rFonts w:ascii="Tahoma" w:eastAsia="Times New Roman" w:hAnsi="Tahoma" w:cs="Tahoma"/>
          <w:sz w:val="20"/>
          <w:szCs w:val="20"/>
        </w:rPr>
      </w:pP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Contributions for scholarships</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Contributions for program support and enhancement</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Fundraising and special events</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Capital Campaign</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Annual Fund</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Grants</w:t>
      </w: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ab/>
        <w:t>Noncash donations</w:t>
      </w:r>
    </w:p>
    <w:p w:rsidR="00267E09" w:rsidRDefault="00267E09" w:rsidP="00267E09">
      <w:pPr>
        <w:spacing w:after="0" w:line="240" w:lineRule="auto"/>
        <w:rPr>
          <w:rFonts w:ascii="Tahoma" w:eastAsia="Times New Roman" w:hAnsi="Tahoma" w:cs="Tahoma"/>
          <w:sz w:val="20"/>
          <w:szCs w:val="20"/>
        </w:rPr>
      </w:pP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In addition, certain accounts may be exclusive to an auxiliary such as Net Assets Released from Restricti</w:t>
      </w:r>
      <w:r w:rsidR="0078575A">
        <w:rPr>
          <w:rFonts w:ascii="Tahoma" w:eastAsia="Times New Roman" w:hAnsi="Tahoma" w:cs="Tahoma"/>
          <w:sz w:val="20"/>
          <w:szCs w:val="20"/>
        </w:rPr>
        <w:t>on (revenue) and Provision for Contributions Deemed U</w:t>
      </w:r>
      <w:r>
        <w:rPr>
          <w:rFonts w:ascii="Tahoma" w:eastAsia="Times New Roman" w:hAnsi="Tahoma" w:cs="Tahoma"/>
          <w:sz w:val="20"/>
          <w:szCs w:val="20"/>
        </w:rPr>
        <w:t>ncollectable (expenses).</w:t>
      </w:r>
    </w:p>
    <w:p w:rsidR="00267E09" w:rsidRDefault="00267E09" w:rsidP="00267E09">
      <w:pPr>
        <w:spacing w:after="0" w:line="240" w:lineRule="auto"/>
        <w:rPr>
          <w:rFonts w:ascii="Tahoma" w:eastAsia="Times New Roman" w:hAnsi="Tahoma" w:cs="Tahoma"/>
          <w:sz w:val="20"/>
          <w:szCs w:val="20"/>
        </w:rPr>
      </w:pPr>
    </w:p>
    <w:p w:rsidR="00267E09" w:rsidRDefault="00267E09" w:rsidP="00267E09">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balance sheet </w:t>
      </w:r>
      <w:r w:rsidR="0078575A">
        <w:rPr>
          <w:rFonts w:ascii="Tahoma" w:eastAsia="Times New Roman" w:hAnsi="Tahoma" w:cs="Tahoma"/>
          <w:sz w:val="20"/>
          <w:szCs w:val="20"/>
        </w:rPr>
        <w:t>may include accounts for Pledges Receivable and Amounts Held in Trust for others. The n</w:t>
      </w:r>
      <w:r>
        <w:rPr>
          <w:rFonts w:ascii="Tahoma" w:eastAsia="Times New Roman" w:hAnsi="Tahoma" w:cs="Tahoma"/>
          <w:sz w:val="20"/>
          <w:szCs w:val="20"/>
        </w:rPr>
        <w:t xml:space="preserve">et asset section </w:t>
      </w:r>
      <w:r w:rsidR="0078575A">
        <w:rPr>
          <w:rFonts w:ascii="Tahoma" w:eastAsia="Times New Roman" w:hAnsi="Tahoma" w:cs="Tahoma"/>
          <w:sz w:val="20"/>
          <w:szCs w:val="20"/>
        </w:rPr>
        <w:t xml:space="preserve">of the balance sheet </w:t>
      </w:r>
      <w:r>
        <w:rPr>
          <w:rFonts w:ascii="Tahoma" w:eastAsia="Times New Roman" w:hAnsi="Tahoma" w:cs="Tahoma"/>
          <w:sz w:val="20"/>
          <w:szCs w:val="20"/>
        </w:rPr>
        <w:t>will be classified as Unrestricted, Temporarily restricted</w:t>
      </w:r>
      <w:r w:rsidR="00BF2C03">
        <w:rPr>
          <w:rFonts w:ascii="Tahoma" w:eastAsia="Times New Roman" w:hAnsi="Tahoma" w:cs="Tahoma"/>
          <w:sz w:val="20"/>
          <w:szCs w:val="20"/>
        </w:rPr>
        <w:t>,</w:t>
      </w:r>
      <w:r>
        <w:rPr>
          <w:rFonts w:ascii="Tahoma" w:eastAsia="Times New Roman" w:hAnsi="Tahoma" w:cs="Tahoma"/>
          <w:sz w:val="20"/>
          <w:szCs w:val="20"/>
        </w:rPr>
        <w:t xml:space="preserve"> and </w:t>
      </w:r>
      <w:proofErr w:type="gramStart"/>
      <w:r>
        <w:rPr>
          <w:rFonts w:ascii="Tahoma" w:eastAsia="Times New Roman" w:hAnsi="Tahoma" w:cs="Tahoma"/>
          <w:sz w:val="20"/>
          <w:szCs w:val="20"/>
        </w:rPr>
        <w:t>Permanently</w:t>
      </w:r>
      <w:proofErr w:type="gramEnd"/>
      <w:r>
        <w:rPr>
          <w:rFonts w:ascii="Tahoma" w:eastAsia="Times New Roman" w:hAnsi="Tahoma" w:cs="Tahoma"/>
          <w:sz w:val="20"/>
          <w:szCs w:val="20"/>
        </w:rPr>
        <w:t xml:space="preserve"> restricted. These terms are defined later in this chapter.</w:t>
      </w:r>
    </w:p>
    <w:p w:rsidR="00267E09" w:rsidRDefault="00267E09" w:rsidP="00312103">
      <w:pPr>
        <w:spacing w:after="0" w:line="240" w:lineRule="auto"/>
        <w:rPr>
          <w:rFonts w:ascii="Tahoma" w:eastAsia="Times New Roman" w:hAnsi="Tahoma" w:cs="Tahoma"/>
          <w:sz w:val="20"/>
          <w:szCs w:val="20"/>
        </w:rPr>
      </w:pPr>
    </w:p>
    <w:p w:rsidR="009A7C78" w:rsidRDefault="009A7C78" w:rsidP="00312103">
      <w:pPr>
        <w:spacing w:after="0" w:line="240" w:lineRule="auto"/>
        <w:rPr>
          <w:rFonts w:ascii="Tahoma" w:eastAsia="Times New Roman" w:hAnsi="Tahoma" w:cs="Tahoma"/>
          <w:sz w:val="20"/>
          <w:szCs w:val="20"/>
        </w:rPr>
      </w:pPr>
      <w:r w:rsidRPr="009A7C78">
        <w:rPr>
          <w:rFonts w:ascii="Tahoma" w:eastAsia="Times New Roman" w:hAnsi="Tahoma" w:cs="Tahoma"/>
          <w:sz w:val="20"/>
          <w:szCs w:val="20"/>
        </w:rPr>
        <w:t>The auxiliary organization shall implement financial practices that will assure its fiscal viability.</w:t>
      </w:r>
      <w:r w:rsidR="00570D43">
        <w:rPr>
          <w:rFonts w:ascii="Tahoma" w:eastAsia="Times New Roman" w:hAnsi="Tahoma" w:cs="Tahoma"/>
          <w:sz w:val="20"/>
          <w:szCs w:val="20"/>
        </w:rPr>
        <w:t xml:space="preserve"> </w:t>
      </w:r>
      <w:r w:rsidRPr="009A7C78">
        <w:rPr>
          <w:rFonts w:ascii="Tahoma" w:eastAsia="Times New Roman" w:hAnsi="Tahoma" w:cs="Tahoma"/>
          <w:sz w:val="20"/>
          <w:szCs w:val="20"/>
        </w:rPr>
        <w:t xml:space="preserve">Such standards shall include </w:t>
      </w:r>
      <w:r w:rsidR="00300D69">
        <w:rPr>
          <w:rFonts w:ascii="Tahoma" w:eastAsia="Times New Roman" w:hAnsi="Tahoma" w:cs="Tahoma"/>
          <w:sz w:val="20"/>
          <w:szCs w:val="20"/>
        </w:rPr>
        <w:t xml:space="preserve">proper provision for </w:t>
      </w:r>
      <w:r w:rsidRPr="009A7C78">
        <w:rPr>
          <w:rFonts w:ascii="Tahoma" w:eastAsia="Times New Roman" w:hAnsi="Tahoma" w:cs="Tahoma"/>
          <w:sz w:val="20"/>
          <w:szCs w:val="20"/>
        </w:rPr>
        <w:t xml:space="preserve">professional management, adequate working capital, </w:t>
      </w:r>
      <w:proofErr w:type="gramStart"/>
      <w:r w:rsidRPr="009A7C78">
        <w:rPr>
          <w:rFonts w:ascii="Tahoma" w:eastAsia="Times New Roman" w:hAnsi="Tahoma" w:cs="Tahoma"/>
          <w:sz w:val="20"/>
          <w:szCs w:val="20"/>
        </w:rPr>
        <w:t>adequate</w:t>
      </w:r>
      <w:proofErr w:type="gramEnd"/>
      <w:r w:rsidRPr="009A7C78">
        <w:rPr>
          <w:rFonts w:ascii="Tahoma" w:eastAsia="Times New Roman" w:hAnsi="Tahoma" w:cs="Tahoma"/>
          <w:sz w:val="20"/>
          <w:szCs w:val="20"/>
        </w:rPr>
        <w:t xml:space="preserve"> reserve funds for current operations, capital replacements, </w:t>
      </w:r>
      <w:r w:rsidR="00300D69">
        <w:rPr>
          <w:rFonts w:ascii="Tahoma" w:eastAsia="Times New Roman" w:hAnsi="Tahoma" w:cs="Tahoma"/>
          <w:sz w:val="20"/>
          <w:szCs w:val="20"/>
        </w:rPr>
        <w:t xml:space="preserve">and </w:t>
      </w:r>
      <w:r w:rsidRPr="009A7C78">
        <w:rPr>
          <w:rFonts w:ascii="Tahoma" w:eastAsia="Times New Roman" w:hAnsi="Tahoma" w:cs="Tahoma"/>
          <w:sz w:val="20"/>
          <w:szCs w:val="20"/>
        </w:rPr>
        <w:t>contingencies</w:t>
      </w:r>
      <w:r w:rsidR="00300D69">
        <w:rPr>
          <w:rFonts w:ascii="Tahoma" w:eastAsia="Times New Roman" w:hAnsi="Tahoma" w:cs="Tahoma"/>
          <w:sz w:val="20"/>
          <w:szCs w:val="20"/>
        </w:rPr>
        <w:t>,</w:t>
      </w:r>
      <w:r w:rsidRPr="009A7C78">
        <w:rPr>
          <w:rFonts w:ascii="Tahoma" w:eastAsia="Times New Roman" w:hAnsi="Tahoma" w:cs="Tahoma"/>
          <w:sz w:val="20"/>
          <w:szCs w:val="20"/>
        </w:rPr>
        <w:t xml:space="preserve"> and adequate provisions for new business requirements.</w:t>
      </w:r>
    </w:p>
    <w:p w:rsidR="00312103" w:rsidRPr="009A7C78" w:rsidRDefault="00312103" w:rsidP="00312103">
      <w:pPr>
        <w:spacing w:after="0" w:line="240" w:lineRule="auto"/>
        <w:rPr>
          <w:rFonts w:ascii="Tahoma" w:eastAsia="Times New Roman" w:hAnsi="Tahoma" w:cs="Tahoma"/>
          <w:sz w:val="20"/>
          <w:szCs w:val="20"/>
        </w:rPr>
      </w:pPr>
    </w:p>
    <w:p w:rsidR="009A7C78" w:rsidRDefault="009A7C78" w:rsidP="00312103">
      <w:pPr>
        <w:spacing w:after="0" w:line="240" w:lineRule="auto"/>
        <w:rPr>
          <w:rFonts w:ascii="Tahoma" w:eastAsia="Times New Roman" w:hAnsi="Tahoma" w:cs="Tahoma"/>
          <w:iCs/>
          <w:sz w:val="20"/>
          <w:szCs w:val="20"/>
        </w:rPr>
      </w:pPr>
      <w:r w:rsidRPr="009A7C78">
        <w:rPr>
          <w:rFonts w:ascii="Tahoma" w:eastAsia="Times New Roman" w:hAnsi="Tahoma" w:cs="Tahoma"/>
          <w:sz w:val="20"/>
          <w:szCs w:val="20"/>
        </w:rPr>
        <w:t>Each auxiliary organization serving the District shall submit its programs and budgets for review at a time a</w:t>
      </w:r>
      <w:r w:rsidR="00312103">
        <w:rPr>
          <w:rFonts w:ascii="Tahoma" w:eastAsia="Times New Roman" w:hAnsi="Tahoma" w:cs="Tahoma"/>
          <w:sz w:val="20"/>
          <w:szCs w:val="20"/>
        </w:rPr>
        <w:t>nd in a manner specified by the CEO</w:t>
      </w:r>
      <w:r w:rsidRPr="009A7C78">
        <w:rPr>
          <w:rFonts w:ascii="Tahoma" w:eastAsia="Times New Roman" w:hAnsi="Tahoma" w:cs="Tahoma"/>
          <w:iCs/>
          <w:sz w:val="20"/>
          <w:szCs w:val="20"/>
        </w:rPr>
        <w:t>.</w:t>
      </w:r>
    </w:p>
    <w:p w:rsidR="003F4809" w:rsidRDefault="003F4809" w:rsidP="00312103">
      <w:pPr>
        <w:spacing w:after="0" w:line="240" w:lineRule="auto"/>
        <w:rPr>
          <w:rFonts w:ascii="Tahoma" w:eastAsia="Times New Roman" w:hAnsi="Tahoma" w:cs="Tahoma"/>
          <w:iCs/>
          <w:sz w:val="20"/>
          <w:szCs w:val="20"/>
        </w:rPr>
      </w:pPr>
    </w:p>
    <w:p w:rsidR="00643EE2" w:rsidRDefault="00740239" w:rsidP="00643EE2">
      <w:pPr>
        <w:spacing w:after="0" w:line="240" w:lineRule="auto"/>
        <w:jc w:val="both"/>
        <w:rPr>
          <w:rFonts w:ascii="Arial" w:eastAsia="Times New Roman" w:hAnsi="Arial" w:cs="Arial"/>
          <w:sz w:val="20"/>
          <w:szCs w:val="20"/>
        </w:rPr>
      </w:pPr>
      <w:r w:rsidRPr="00740239">
        <w:rPr>
          <w:rFonts w:ascii="Arial" w:eastAsia="Times New Roman" w:hAnsi="Arial" w:cs="Arial"/>
          <w:i/>
          <w:sz w:val="20"/>
          <w:szCs w:val="20"/>
        </w:rPr>
        <w:t>Pre</w:t>
      </w:r>
      <w:r w:rsidR="00BF2C03">
        <w:rPr>
          <w:rFonts w:ascii="Arial" w:eastAsia="Times New Roman" w:hAnsi="Arial" w:cs="Arial"/>
          <w:i/>
          <w:sz w:val="20"/>
          <w:szCs w:val="20"/>
        </w:rPr>
        <w:t>-August 31, 1980 auxiliary organizations</w:t>
      </w:r>
      <w:r w:rsidR="00643EE2" w:rsidRPr="000D0FF1">
        <w:rPr>
          <w:rFonts w:ascii="Arial" w:eastAsia="Times New Roman" w:hAnsi="Arial" w:cs="Arial"/>
          <w:i/>
          <w:sz w:val="20"/>
          <w:szCs w:val="20"/>
        </w:rPr>
        <w:t xml:space="preserve"> - </w:t>
      </w:r>
      <w:r w:rsidR="00643EE2" w:rsidRPr="000D0FF1">
        <w:rPr>
          <w:rFonts w:ascii="Arial" w:eastAsia="Times New Roman" w:hAnsi="Arial" w:cs="Arial"/>
          <w:sz w:val="20"/>
          <w:szCs w:val="20"/>
        </w:rPr>
        <w:t xml:space="preserve">The board of directors of each auxiliary organization shall have prepared annually a budget which shall be submitted to the governing board of the ·district for approval. </w:t>
      </w:r>
    </w:p>
    <w:p w:rsidR="00333AA8" w:rsidRPr="000D0FF1" w:rsidRDefault="00333AA8" w:rsidP="00643EE2">
      <w:pPr>
        <w:spacing w:after="0" w:line="240" w:lineRule="auto"/>
        <w:jc w:val="both"/>
        <w:rPr>
          <w:rFonts w:ascii="Arial" w:eastAsia="Times New Roman" w:hAnsi="Arial" w:cs="Arial"/>
          <w:sz w:val="20"/>
          <w:szCs w:val="20"/>
        </w:rPr>
      </w:pPr>
    </w:p>
    <w:p w:rsidR="00643EE2" w:rsidRPr="003F4809" w:rsidRDefault="00643EE2" w:rsidP="00643EE2">
      <w:pPr>
        <w:spacing w:after="0" w:line="240" w:lineRule="auto"/>
        <w:jc w:val="both"/>
        <w:rPr>
          <w:rFonts w:ascii="Arial" w:eastAsia="Times New Roman" w:hAnsi="Arial" w:cs="Arial"/>
          <w:iCs/>
          <w:sz w:val="20"/>
          <w:szCs w:val="20"/>
        </w:rPr>
      </w:pPr>
      <w:r w:rsidRPr="000D0FF1">
        <w:rPr>
          <w:rFonts w:ascii="Arial" w:eastAsia="Times New Roman" w:hAnsi="Arial" w:cs="Arial"/>
          <w:i/>
          <w:sz w:val="20"/>
          <w:szCs w:val="20"/>
        </w:rPr>
        <w:t>Post</w:t>
      </w:r>
      <w:r w:rsidR="00BF2C03">
        <w:rPr>
          <w:rFonts w:ascii="Arial" w:eastAsia="Times New Roman" w:hAnsi="Arial" w:cs="Arial"/>
          <w:i/>
          <w:sz w:val="20"/>
          <w:szCs w:val="20"/>
        </w:rPr>
        <w:t>-August 30, 1980 auxiliary organizations</w:t>
      </w:r>
      <w:r w:rsidRPr="000D0FF1">
        <w:rPr>
          <w:rFonts w:ascii="Arial" w:eastAsia="Times New Roman" w:hAnsi="Arial" w:cs="Arial"/>
          <w:i/>
          <w:sz w:val="20"/>
          <w:szCs w:val="20"/>
        </w:rPr>
        <w:t xml:space="preserve"> - </w:t>
      </w:r>
      <w:r w:rsidRPr="000D0FF1">
        <w:rPr>
          <w:rFonts w:ascii="Arial" w:eastAsia="Times New Roman" w:hAnsi="Arial" w:cs="Arial"/>
          <w:sz w:val="20"/>
          <w:szCs w:val="20"/>
        </w:rPr>
        <w:t>The board of directors of an auxiliary organization shall approve all expenditures and fund appropriations. Appropriations of funds for use outside of the normal business operations of the auxiliary organization shall be approved in accordance with district policy and regulations by an officer designated by the district governing board.]</w:t>
      </w:r>
    </w:p>
    <w:p w:rsidR="00643EE2" w:rsidRDefault="00643EE2" w:rsidP="00312103">
      <w:pPr>
        <w:spacing w:after="0" w:line="240" w:lineRule="auto"/>
        <w:rPr>
          <w:rFonts w:ascii="Tahoma" w:eastAsia="Times New Roman" w:hAnsi="Tahoma" w:cs="Tahoma"/>
          <w:iCs/>
          <w:sz w:val="20"/>
          <w:szCs w:val="20"/>
        </w:rPr>
      </w:pPr>
    </w:p>
    <w:p w:rsidR="009A7C78" w:rsidRDefault="009A7C78" w:rsidP="00312103">
      <w:pPr>
        <w:spacing w:after="0" w:line="240" w:lineRule="auto"/>
        <w:rPr>
          <w:rFonts w:ascii="Tahoma" w:eastAsia="Times New Roman" w:hAnsi="Tahoma" w:cs="Tahoma"/>
          <w:sz w:val="20"/>
          <w:szCs w:val="20"/>
        </w:rPr>
      </w:pPr>
      <w:r w:rsidRPr="009A7C78">
        <w:rPr>
          <w:rFonts w:ascii="Tahoma" w:eastAsia="Times New Roman" w:hAnsi="Tahoma" w:cs="Tahoma"/>
          <w:sz w:val="20"/>
          <w:szCs w:val="20"/>
        </w:rPr>
        <w:t>Funds derived from indirect cost payments shall only be appropriated wi</w:t>
      </w:r>
      <w:r w:rsidR="00312103">
        <w:rPr>
          <w:rFonts w:ascii="Tahoma" w:eastAsia="Times New Roman" w:hAnsi="Tahoma" w:cs="Tahoma"/>
          <w:sz w:val="20"/>
          <w:szCs w:val="20"/>
        </w:rPr>
        <w:t>th the specific approval of the CEO</w:t>
      </w:r>
      <w:r w:rsidRPr="009A7C78">
        <w:rPr>
          <w:rFonts w:ascii="Tahoma" w:eastAsia="Times New Roman" w:hAnsi="Tahoma" w:cs="Tahoma"/>
          <w:sz w:val="20"/>
          <w:szCs w:val="20"/>
        </w:rPr>
        <w:t>.</w:t>
      </w:r>
      <w:r w:rsidR="00570D43">
        <w:rPr>
          <w:rFonts w:ascii="Tahoma" w:eastAsia="Times New Roman" w:hAnsi="Tahoma" w:cs="Tahoma"/>
          <w:sz w:val="20"/>
          <w:szCs w:val="20"/>
        </w:rPr>
        <w:t xml:space="preserve"> </w:t>
      </w:r>
      <w:r w:rsidRPr="009A7C78">
        <w:rPr>
          <w:rFonts w:ascii="Tahoma" w:eastAsia="Times New Roman" w:hAnsi="Tahoma" w:cs="Tahoma"/>
          <w:sz w:val="20"/>
          <w:szCs w:val="20"/>
        </w:rPr>
        <w:t>All uses of such funds shall be regularly reported to the District’s governing board.</w:t>
      </w:r>
    </w:p>
    <w:p w:rsidR="00312103" w:rsidRPr="009A7C78" w:rsidRDefault="00312103" w:rsidP="00312103">
      <w:pPr>
        <w:spacing w:after="0" w:line="240" w:lineRule="auto"/>
        <w:rPr>
          <w:rFonts w:ascii="Tahoma" w:eastAsia="Times New Roman" w:hAnsi="Tahoma" w:cs="Tahoma"/>
          <w:sz w:val="20"/>
          <w:szCs w:val="20"/>
        </w:rPr>
      </w:pPr>
    </w:p>
    <w:p w:rsidR="009A7C78" w:rsidRDefault="00312103" w:rsidP="00312103">
      <w:pPr>
        <w:spacing w:after="0" w:line="240" w:lineRule="auto"/>
        <w:rPr>
          <w:rFonts w:ascii="Tahoma" w:eastAsia="Times New Roman" w:hAnsi="Tahoma" w:cs="Tahoma"/>
          <w:sz w:val="20"/>
          <w:szCs w:val="20"/>
        </w:rPr>
      </w:pPr>
      <w:r>
        <w:rPr>
          <w:rFonts w:ascii="Tahoma" w:eastAsia="Times New Roman" w:hAnsi="Tahoma" w:cs="Tahoma"/>
          <w:sz w:val="20"/>
          <w:szCs w:val="20"/>
        </w:rPr>
        <w:t xml:space="preserve">Should the CEO </w:t>
      </w:r>
      <w:r w:rsidR="009A7C78" w:rsidRPr="009A7C78">
        <w:rPr>
          <w:rFonts w:ascii="Tahoma" w:eastAsia="Times New Roman" w:hAnsi="Tahoma" w:cs="Tahoma"/>
          <w:sz w:val="20"/>
          <w:szCs w:val="20"/>
        </w:rPr>
        <w:t xml:space="preserve">determine that any program or appropriation planned by an auxiliary organization is not consistent with District policy, the program or appropriation shall not be </w:t>
      </w:r>
      <w:proofErr w:type="gramStart"/>
      <w:r w:rsidR="009A7C78" w:rsidRPr="009A7C78">
        <w:rPr>
          <w:rFonts w:ascii="Tahoma" w:eastAsia="Times New Roman" w:hAnsi="Tahoma" w:cs="Tahoma"/>
          <w:sz w:val="20"/>
          <w:szCs w:val="20"/>
        </w:rPr>
        <w:t>implemented.</w:t>
      </w:r>
      <w:proofErr w:type="gramEnd"/>
      <w:r w:rsidR="00570D43">
        <w:rPr>
          <w:rFonts w:ascii="Tahoma" w:eastAsia="Times New Roman" w:hAnsi="Tahoma" w:cs="Tahoma"/>
          <w:sz w:val="20"/>
          <w:szCs w:val="20"/>
        </w:rPr>
        <w:t xml:space="preserve"> </w:t>
      </w:r>
      <w:r w:rsidR="009A7C78" w:rsidRPr="009A7C78">
        <w:rPr>
          <w:rFonts w:ascii="Tahoma" w:eastAsia="Times New Roman" w:hAnsi="Tahoma" w:cs="Tahoma"/>
          <w:sz w:val="20"/>
          <w:szCs w:val="20"/>
        </w:rPr>
        <w:t>Further, should a program or appropriation which has received approval, up</w:t>
      </w:r>
      <w:r>
        <w:rPr>
          <w:rFonts w:ascii="Tahoma" w:eastAsia="Times New Roman" w:hAnsi="Tahoma" w:cs="Tahoma"/>
          <w:sz w:val="20"/>
          <w:szCs w:val="20"/>
        </w:rPr>
        <w:t xml:space="preserve">on review, be determined by the CEO </w:t>
      </w:r>
      <w:r w:rsidR="009A7C78" w:rsidRPr="009A7C78">
        <w:rPr>
          <w:rFonts w:ascii="Tahoma" w:eastAsia="Times New Roman" w:hAnsi="Tahoma" w:cs="Tahoma"/>
          <w:sz w:val="20"/>
          <w:szCs w:val="20"/>
        </w:rPr>
        <w:t>to be operating outside the acceptable policy of the Board of Governors or the District, then that program or appropriation shall be d</w:t>
      </w:r>
      <w:r>
        <w:rPr>
          <w:rFonts w:ascii="Tahoma" w:eastAsia="Times New Roman" w:hAnsi="Tahoma" w:cs="Tahoma"/>
          <w:sz w:val="20"/>
          <w:szCs w:val="20"/>
        </w:rPr>
        <w:t xml:space="preserve">iscontinued by direction of the CEO </w:t>
      </w:r>
      <w:r w:rsidR="009A7C78" w:rsidRPr="009A7C78">
        <w:rPr>
          <w:rFonts w:ascii="Tahoma" w:eastAsia="Times New Roman" w:hAnsi="Tahoma" w:cs="Tahoma"/>
          <w:sz w:val="20"/>
          <w:szCs w:val="20"/>
        </w:rPr>
        <w:t>until further review is accomplished and an appropriate adjustment is made.</w:t>
      </w:r>
    </w:p>
    <w:p w:rsidR="00312103" w:rsidRPr="009A7C78" w:rsidRDefault="00312103" w:rsidP="00312103">
      <w:pPr>
        <w:spacing w:after="0" w:line="240" w:lineRule="auto"/>
        <w:rPr>
          <w:rFonts w:ascii="Tahoma" w:eastAsia="Times New Roman" w:hAnsi="Tahoma" w:cs="Tahoma"/>
          <w:sz w:val="20"/>
          <w:szCs w:val="20"/>
        </w:rPr>
      </w:pPr>
    </w:p>
    <w:p w:rsidR="00E91BAE" w:rsidRPr="009A7C78" w:rsidRDefault="009A7C78" w:rsidP="00E91BAE">
      <w:pPr>
        <w:spacing w:after="0" w:line="240" w:lineRule="auto"/>
        <w:rPr>
          <w:rFonts w:ascii="Tahoma" w:eastAsia="Times New Roman" w:hAnsi="Tahoma" w:cs="Tahoma"/>
          <w:sz w:val="20"/>
          <w:szCs w:val="20"/>
        </w:rPr>
      </w:pPr>
      <w:r w:rsidRPr="009A7C78">
        <w:rPr>
          <w:rFonts w:ascii="Tahoma" w:eastAsia="Times New Roman" w:hAnsi="Tahoma" w:cs="Tahoma"/>
          <w:sz w:val="20"/>
          <w:szCs w:val="20"/>
        </w:rPr>
        <w:t>The board of directors of an auxiliary organization shall approve all expenditure authorizations</w:t>
      </w:r>
      <w:r w:rsidR="00E91BAE">
        <w:rPr>
          <w:rFonts w:ascii="Tahoma" w:eastAsia="Times New Roman" w:hAnsi="Tahoma" w:cs="Tahoma"/>
          <w:sz w:val="20"/>
          <w:szCs w:val="20"/>
        </w:rPr>
        <w:t>, and a</w:t>
      </w:r>
      <w:r w:rsidR="00142BD8">
        <w:rPr>
          <w:rFonts w:ascii="Tahoma" w:eastAsia="Times New Roman" w:hAnsi="Tahoma" w:cs="Tahoma"/>
          <w:sz w:val="20"/>
          <w:szCs w:val="20"/>
        </w:rPr>
        <w:t xml:space="preserve"> certified public accountant shall annually audit any and all community college auxiliary funds.</w:t>
      </w:r>
      <w:r w:rsidR="00473BE9">
        <w:rPr>
          <w:rFonts w:ascii="Tahoma" w:eastAsia="Times New Roman" w:hAnsi="Tahoma" w:cs="Tahoma"/>
          <w:sz w:val="20"/>
          <w:szCs w:val="20"/>
        </w:rPr>
        <w:t xml:space="preserve"> (See Chapter 10, regarding Annual Audits.)</w:t>
      </w:r>
      <w:r w:rsidR="00570D43">
        <w:rPr>
          <w:rFonts w:ascii="Tahoma" w:eastAsia="Times New Roman" w:hAnsi="Tahoma" w:cs="Tahoma"/>
          <w:sz w:val="20"/>
          <w:szCs w:val="20"/>
        </w:rPr>
        <w:t xml:space="preserve"> </w:t>
      </w:r>
    </w:p>
    <w:p w:rsidR="00906735" w:rsidRDefault="00906735" w:rsidP="009A7C78">
      <w:pPr>
        <w:pStyle w:val="BodyText2"/>
        <w:spacing w:after="0"/>
        <w:rPr>
          <w:rFonts w:ascii="Tahoma" w:hAnsi="Tahoma" w:cs="Tahoma"/>
          <w:b/>
          <w:sz w:val="20"/>
          <w:szCs w:val="20"/>
        </w:rPr>
      </w:pPr>
    </w:p>
    <w:p w:rsidR="00016377" w:rsidRDefault="0088267E" w:rsidP="004C34ED">
      <w:pPr>
        <w:pStyle w:val="BodyText2"/>
        <w:spacing w:after="0"/>
        <w:rPr>
          <w:rFonts w:ascii="Tahoma" w:hAnsi="Tahoma" w:cs="Tahoma"/>
          <w:sz w:val="20"/>
          <w:szCs w:val="20"/>
          <w:lang w:val="en"/>
        </w:rPr>
      </w:pPr>
      <w:r w:rsidRPr="000D0FF1">
        <w:rPr>
          <w:rFonts w:ascii="Tahoma" w:hAnsi="Tahoma" w:cs="Tahoma"/>
          <w:b/>
          <w:sz w:val="20"/>
          <w:szCs w:val="20"/>
        </w:rPr>
        <w:t>Investments and Endowment</w:t>
      </w:r>
      <w:r w:rsidR="002F4840">
        <w:rPr>
          <w:rFonts w:ascii="Tahoma" w:hAnsi="Tahoma" w:cs="Tahoma"/>
          <w:b/>
          <w:sz w:val="20"/>
          <w:szCs w:val="20"/>
        </w:rPr>
        <w:t xml:space="preserve"> </w:t>
      </w:r>
      <w:proofErr w:type="gramStart"/>
      <w:r w:rsidR="002F4840">
        <w:rPr>
          <w:rFonts w:ascii="Tahoma" w:hAnsi="Tahoma" w:cs="Tahoma"/>
          <w:b/>
          <w:sz w:val="20"/>
          <w:szCs w:val="20"/>
        </w:rPr>
        <w:t>Fund</w:t>
      </w:r>
      <w:r w:rsidRPr="000D0FF1">
        <w:rPr>
          <w:rFonts w:ascii="Tahoma" w:hAnsi="Tahoma" w:cs="Tahoma"/>
          <w:b/>
          <w:sz w:val="20"/>
          <w:szCs w:val="20"/>
        </w:rPr>
        <w:t>s</w:t>
      </w:r>
      <w:r w:rsidR="00E2135A">
        <w:rPr>
          <w:rFonts w:ascii="Tahoma" w:hAnsi="Tahoma" w:cs="Tahoma"/>
          <w:b/>
          <w:sz w:val="20"/>
          <w:szCs w:val="20"/>
        </w:rPr>
        <w:t xml:space="preserve"> </w:t>
      </w:r>
      <w:r w:rsidR="00E2135A">
        <w:rPr>
          <w:rFonts w:ascii="Tahoma" w:hAnsi="Tahoma" w:cs="Tahoma"/>
          <w:sz w:val="20"/>
          <w:szCs w:val="20"/>
          <w:lang w:val="en"/>
        </w:rPr>
        <w:t xml:space="preserve"> (</w:t>
      </w:r>
      <w:proofErr w:type="gramEnd"/>
      <w:r w:rsidR="00016377" w:rsidRPr="00016377">
        <w:rPr>
          <w:rFonts w:ascii="Tahoma" w:hAnsi="Tahoma" w:cs="Tahoma"/>
          <w:sz w:val="20"/>
          <w:szCs w:val="20"/>
          <w:lang w:val="en"/>
        </w:rPr>
        <w:t>Prob. Code, § 18501</w:t>
      </w:r>
      <w:r w:rsidR="0002303F">
        <w:rPr>
          <w:rFonts w:ascii="Tahoma" w:hAnsi="Tahoma" w:cs="Tahoma"/>
          <w:sz w:val="20"/>
          <w:szCs w:val="20"/>
          <w:lang w:val="en"/>
        </w:rPr>
        <w:t>, et seq.</w:t>
      </w:r>
      <w:r w:rsidR="00016377">
        <w:rPr>
          <w:rFonts w:ascii="Tahoma" w:hAnsi="Tahoma" w:cs="Tahoma"/>
          <w:sz w:val="20"/>
          <w:szCs w:val="20"/>
          <w:lang w:val="en"/>
        </w:rPr>
        <w:t>)</w:t>
      </w:r>
    </w:p>
    <w:p w:rsidR="00016377" w:rsidRDefault="00016377" w:rsidP="00016377">
      <w:pPr>
        <w:pStyle w:val="NoSpacing"/>
        <w:rPr>
          <w:rFonts w:ascii="Tahoma" w:hAnsi="Tahoma" w:cs="Tahoma"/>
          <w:sz w:val="20"/>
          <w:szCs w:val="20"/>
          <w:lang w:val="en"/>
        </w:rPr>
      </w:pPr>
    </w:p>
    <w:p w:rsidR="00D03212" w:rsidRPr="000D0FF1" w:rsidRDefault="00016377" w:rsidP="00D03212">
      <w:pPr>
        <w:pStyle w:val="NoSpacing"/>
        <w:rPr>
          <w:rFonts w:ascii="Tahoma" w:hAnsi="Tahoma" w:cs="Tahoma"/>
          <w:sz w:val="20"/>
          <w:szCs w:val="20"/>
          <w:lang w:val="en"/>
        </w:rPr>
      </w:pPr>
      <w:r>
        <w:rPr>
          <w:rFonts w:ascii="Tahoma" w:hAnsi="Tahoma" w:cs="Tahoma"/>
          <w:sz w:val="20"/>
          <w:szCs w:val="20"/>
          <w:lang w:val="en"/>
        </w:rPr>
        <w:t xml:space="preserve">The </w:t>
      </w:r>
      <w:r w:rsidR="006C60D4" w:rsidRPr="000D0FF1">
        <w:rPr>
          <w:rFonts w:ascii="Tahoma" w:hAnsi="Tahoma" w:cs="Tahoma"/>
          <w:sz w:val="20"/>
          <w:szCs w:val="20"/>
          <w:lang w:val="en"/>
        </w:rPr>
        <w:t>Uniform Prudent Management of Institutional Funds Act</w:t>
      </w:r>
      <w:r w:rsidR="00312103" w:rsidRPr="000D0FF1">
        <w:rPr>
          <w:rFonts w:ascii="Tahoma" w:hAnsi="Tahoma" w:cs="Tahoma"/>
          <w:sz w:val="20"/>
          <w:szCs w:val="20"/>
          <w:lang w:val="en"/>
        </w:rPr>
        <w:t xml:space="preserve"> (UPMIFA) r</w:t>
      </w:r>
      <w:r w:rsidR="00D03212" w:rsidRPr="000D0FF1">
        <w:rPr>
          <w:rFonts w:ascii="Tahoma" w:hAnsi="Tahoma" w:cs="Tahoma"/>
          <w:sz w:val="20"/>
          <w:szCs w:val="20"/>
          <w:lang w:val="en"/>
        </w:rPr>
        <w:t xml:space="preserve">equires the preservation of the fair value of the original gift as of the gift date of the donor-restricted endowment funds absent explicit donor stipulations to the contrary. </w:t>
      </w:r>
    </w:p>
    <w:p w:rsidR="00D03212" w:rsidRPr="000D0FF1" w:rsidRDefault="00D03212" w:rsidP="00D03212">
      <w:pPr>
        <w:pStyle w:val="NoSpacing"/>
        <w:rPr>
          <w:rFonts w:ascii="Tahoma" w:hAnsi="Tahoma" w:cs="Tahoma"/>
          <w:sz w:val="20"/>
          <w:szCs w:val="20"/>
          <w:lang w:val="en"/>
        </w:rPr>
      </w:pPr>
    </w:p>
    <w:p w:rsidR="00D03212" w:rsidRPr="000D0FF1" w:rsidRDefault="004452FC" w:rsidP="00D03212">
      <w:pPr>
        <w:pStyle w:val="NoSpacing"/>
        <w:rPr>
          <w:rFonts w:ascii="Tahoma" w:hAnsi="Tahoma" w:cs="Tahoma"/>
          <w:sz w:val="20"/>
          <w:szCs w:val="20"/>
          <w:lang w:val="en"/>
        </w:rPr>
      </w:pPr>
      <w:r>
        <w:rPr>
          <w:rFonts w:ascii="Tahoma" w:hAnsi="Tahoma" w:cs="Tahoma"/>
          <w:sz w:val="20"/>
          <w:szCs w:val="20"/>
          <w:lang w:val="en"/>
        </w:rPr>
        <w:t xml:space="preserve">The National Association of College and University Business Officers </w:t>
      </w:r>
      <w:proofErr w:type="gramStart"/>
      <w:r>
        <w:rPr>
          <w:rFonts w:ascii="Tahoma" w:hAnsi="Tahoma" w:cs="Tahoma"/>
          <w:sz w:val="20"/>
          <w:szCs w:val="20"/>
          <w:lang w:val="en"/>
        </w:rPr>
        <w:t>recommends</w:t>
      </w:r>
      <w:proofErr w:type="gramEnd"/>
      <w:r>
        <w:rPr>
          <w:rFonts w:ascii="Tahoma" w:hAnsi="Tahoma" w:cs="Tahoma"/>
          <w:sz w:val="20"/>
          <w:szCs w:val="20"/>
          <w:lang w:val="en"/>
        </w:rPr>
        <w:t xml:space="preserve"> defining </w:t>
      </w:r>
      <w:r w:rsidR="00D03212" w:rsidRPr="000D0FF1">
        <w:rPr>
          <w:rFonts w:ascii="Tahoma" w:hAnsi="Tahoma" w:cs="Tahoma"/>
          <w:sz w:val="20"/>
          <w:szCs w:val="20"/>
          <w:lang w:val="en"/>
        </w:rPr>
        <w:t>permanently restricted net assets as</w:t>
      </w:r>
      <w:r w:rsidR="00312103" w:rsidRPr="000D0FF1">
        <w:rPr>
          <w:rFonts w:ascii="Tahoma" w:hAnsi="Tahoma" w:cs="Tahoma"/>
          <w:sz w:val="20"/>
          <w:szCs w:val="20"/>
          <w:lang w:val="en"/>
        </w:rPr>
        <w:t>:</w:t>
      </w:r>
    </w:p>
    <w:p w:rsidR="00312103" w:rsidRPr="000D0FF1" w:rsidRDefault="00312103" w:rsidP="00D03212">
      <w:pPr>
        <w:pStyle w:val="NoSpacing"/>
        <w:rPr>
          <w:rFonts w:ascii="Tahoma" w:hAnsi="Tahoma" w:cs="Tahoma"/>
          <w:sz w:val="20"/>
          <w:szCs w:val="20"/>
          <w:lang w:val="en"/>
        </w:rPr>
      </w:pPr>
    </w:p>
    <w:p w:rsidR="00D03212" w:rsidRPr="000D0FF1" w:rsidRDefault="00D03212" w:rsidP="00BB35AF">
      <w:pPr>
        <w:pStyle w:val="NoSpacing"/>
        <w:numPr>
          <w:ilvl w:val="0"/>
          <w:numId w:val="19"/>
        </w:numPr>
        <w:rPr>
          <w:rFonts w:ascii="Tahoma" w:hAnsi="Tahoma" w:cs="Tahoma"/>
          <w:sz w:val="20"/>
          <w:szCs w:val="20"/>
          <w:lang w:val="en"/>
        </w:rPr>
      </w:pPr>
      <w:r w:rsidRPr="000D0FF1">
        <w:rPr>
          <w:rFonts w:ascii="Tahoma" w:hAnsi="Tahoma" w:cs="Tahoma"/>
          <w:sz w:val="20"/>
          <w:szCs w:val="20"/>
          <w:lang w:val="en"/>
        </w:rPr>
        <w:t>the original value of gifts donated to the permanent endowment</w:t>
      </w:r>
      <w:r w:rsidR="002F4840">
        <w:rPr>
          <w:rFonts w:ascii="Tahoma" w:hAnsi="Tahoma" w:cs="Tahoma"/>
          <w:sz w:val="20"/>
          <w:szCs w:val="20"/>
          <w:lang w:val="en"/>
        </w:rPr>
        <w:t xml:space="preserve"> fund</w:t>
      </w:r>
      <w:r w:rsidRPr="000D0FF1">
        <w:rPr>
          <w:rFonts w:ascii="Tahoma" w:hAnsi="Tahoma" w:cs="Tahoma"/>
          <w:sz w:val="20"/>
          <w:szCs w:val="20"/>
          <w:lang w:val="en"/>
        </w:rPr>
        <w:t xml:space="preserve">, </w:t>
      </w:r>
    </w:p>
    <w:p w:rsidR="00312103" w:rsidRPr="000D0FF1" w:rsidRDefault="00312103" w:rsidP="00312103">
      <w:pPr>
        <w:pStyle w:val="NoSpacing"/>
        <w:rPr>
          <w:rFonts w:ascii="Tahoma" w:hAnsi="Tahoma" w:cs="Tahoma"/>
          <w:sz w:val="20"/>
          <w:szCs w:val="20"/>
          <w:lang w:val="en"/>
        </w:rPr>
      </w:pPr>
    </w:p>
    <w:p w:rsidR="00333AA8" w:rsidRPr="000D0FF1" w:rsidRDefault="00D03212" w:rsidP="00312103">
      <w:pPr>
        <w:pStyle w:val="NoSpacing"/>
        <w:numPr>
          <w:ilvl w:val="0"/>
          <w:numId w:val="19"/>
        </w:numPr>
        <w:rPr>
          <w:rFonts w:ascii="Tahoma" w:hAnsi="Tahoma" w:cs="Tahoma"/>
          <w:sz w:val="20"/>
          <w:szCs w:val="20"/>
          <w:lang w:val="en"/>
        </w:rPr>
      </w:pPr>
      <w:r w:rsidRPr="004C34ED">
        <w:rPr>
          <w:rFonts w:ascii="Tahoma" w:hAnsi="Tahoma" w:cs="Tahoma"/>
          <w:sz w:val="20"/>
          <w:szCs w:val="20"/>
          <w:lang w:val="en"/>
        </w:rPr>
        <w:t>the original value of subsequent gifts to the permanent endowment</w:t>
      </w:r>
      <w:r w:rsidR="002F4840" w:rsidRPr="004C34ED">
        <w:rPr>
          <w:rFonts w:ascii="Tahoma" w:hAnsi="Tahoma" w:cs="Tahoma"/>
          <w:sz w:val="20"/>
          <w:szCs w:val="20"/>
          <w:lang w:val="en"/>
        </w:rPr>
        <w:t xml:space="preserve"> fund</w:t>
      </w:r>
      <w:r w:rsidRPr="004C34ED">
        <w:rPr>
          <w:rFonts w:ascii="Tahoma" w:hAnsi="Tahoma" w:cs="Tahoma"/>
          <w:sz w:val="20"/>
          <w:szCs w:val="20"/>
          <w:lang w:val="en"/>
        </w:rPr>
        <w:t xml:space="preserve">, and </w:t>
      </w:r>
    </w:p>
    <w:p w:rsidR="00312103" w:rsidRPr="000D0FF1" w:rsidRDefault="00D03212" w:rsidP="000D0FF1">
      <w:pPr>
        <w:pStyle w:val="BodyText2"/>
        <w:numPr>
          <w:ilvl w:val="0"/>
          <w:numId w:val="19"/>
        </w:numPr>
        <w:spacing w:after="0" w:line="276" w:lineRule="auto"/>
        <w:rPr>
          <w:rFonts w:ascii="Tahoma" w:hAnsi="Tahoma" w:cs="Tahoma"/>
          <w:sz w:val="20"/>
          <w:szCs w:val="20"/>
          <w:lang w:val="en"/>
        </w:rPr>
      </w:pPr>
      <w:proofErr w:type="gramStart"/>
      <w:r w:rsidRPr="000D0FF1">
        <w:rPr>
          <w:rFonts w:ascii="Tahoma" w:hAnsi="Tahoma" w:cs="Tahoma"/>
          <w:sz w:val="20"/>
          <w:szCs w:val="20"/>
          <w:lang w:val="en"/>
        </w:rPr>
        <w:t>accumulations</w:t>
      </w:r>
      <w:proofErr w:type="gramEnd"/>
      <w:r w:rsidRPr="000D0FF1">
        <w:rPr>
          <w:rFonts w:ascii="Tahoma" w:hAnsi="Tahoma" w:cs="Tahoma"/>
          <w:sz w:val="20"/>
          <w:szCs w:val="20"/>
          <w:lang w:val="en"/>
        </w:rPr>
        <w:t xml:space="preserve"> to the permanent endowment</w:t>
      </w:r>
      <w:r w:rsidR="002F4840">
        <w:rPr>
          <w:rFonts w:ascii="Tahoma" w:hAnsi="Tahoma" w:cs="Tahoma"/>
          <w:sz w:val="20"/>
          <w:szCs w:val="20"/>
          <w:lang w:val="en"/>
        </w:rPr>
        <w:t xml:space="preserve"> fund</w:t>
      </w:r>
      <w:r w:rsidRPr="000D0FF1">
        <w:rPr>
          <w:rFonts w:ascii="Tahoma" w:hAnsi="Tahoma" w:cs="Tahoma"/>
          <w:sz w:val="20"/>
          <w:szCs w:val="20"/>
          <w:lang w:val="en"/>
        </w:rPr>
        <w:t xml:space="preserve"> made in accor</w:t>
      </w:r>
      <w:r w:rsidR="00312103" w:rsidRPr="000D0FF1">
        <w:rPr>
          <w:rFonts w:ascii="Tahoma" w:hAnsi="Tahoma" w:cs="Tahoma"/>
          <w:sz w:val="20"/>
          <w:szCs w:val="20"/>
          <w:lang w:val="en"/>
        </w:rPr>
        <w:t xml:space="preserve">dance with the direction of the </w:t>
      </w:r>
      <w:r w:rsidRPr="000D0FF1">
        <w:rPr>
          <w:rFonts w:ascii="Tahoma" w:hAnsi="Tahoma" w:cs="Tahoma"/>
          <w:sz w:val="20"/>
          <w:szCs w:val="20"/>
          <w:lang w:val="en"/>
        </w:rPr>
        <w:t>applicable donor gift instrument at the time the accumulation is added to the fund.</w:t>
      </w:r>
      <w:r w:rsidR="004452FC">
        <w:rPr>
          <w:rStyle w:val="FootnoteReference"/>
          <w:rFonts w:ascii="Tahoma" w:hAnsi="Tahoma" w:cs="Tahoma"/>
          <w:sz w:val="20"/>
          <w:szCs w:val="20"/>
          <w:lang w:val="en"/>
        </w:rPr>
        <w:footnoteReference w:id="2"/>
      </w:r>
    </w:p>
    <w:p w:rsidR="00D8305F" w:rsidRDefault="00D8305F">
      <w:pPr>
        <w:rPr>
          <w:rFonts w:ascii="Tahoma" w:hAnsi="Tahoma" w:cs="Tahoma"/>
          <w:sz w:val="20"/>
          <w:szCs w:val="20"/>
        </w:rPr>
      </w:pPr>
    </w:p>
    <w:p w:rsidR="00BF3061" w:rsidRPr="000D0FF1" w:rsidRDefault="00BF3061" w:rsidP="00BF3061">
      <w:pPr>
        <w:rPr>
          <w:rFonts w:ascii="Tahoma" w:hAnsi="Tahoma" w:cs="Tahoma"/>
          <w:sz w:val="20"/>
          <w:szCs w:val="20"/>
        </w:rPr>
      </w:pPr>
      <w:r w:rsidRPr="000D0FF1">
        <w:rPr>
          <w:rFonts w:ascii="Tahoma" w:hAnsi="Tahoma" w:cs="Tahoma"/>
          <w:sz w:val="20"/>
          <w:szCs w:val="20"/>
        </w:rPr>
        <w:t>In accordance with UPMIF</w:t>
      </w:r>
      <w:r w:rsidR="00643EE2">
        <w:rPr>
          <w:rFonts w:ascii="Tahoma" w:hAnsi="Tahoma" w:cs="Tahoma"/>
          <w:sz w:val="20"/>
          <w:szCs w:val="20"/>
        </w:rPr>
        <w:t>A</w:t>
      </w:r>
      <w:r w:rsidRPr="000D0FF1">
        <w:rPr>
          <w:rFonts w:ascii="Tahoma" w:hAnsi="Tahoma" w:cs="Tahoma"/>
          <w:sz w:val="20"/>
          <w:szCs w:val="20"/>
        </w:rPr>
        <w:t>, an auxiliary organization should consider the following factors in making a determination to appropriate or accumulate donor-restricted endowment funds:</w:t>
      </w:r>
    </w:p>
    <w:p w:rsidR="00BF3061" w:rsidRPr="000D0FF1" w:rsidRDefault="00BF3061" w:rsidP="00BB35AF">
      <w:pPr>
        <w:pStyle w:val="ListParagraph"/>
        <w:numPr>
          <w:ilvl w:val="2"/>
          <w:numId w:val="19"/>
        </w:numPr>
        <w:rPr>
          <w:rFonts w:ascii="Tahoma" w:hAnsi="Tahoma" w:cs="Tahoma"/>
          <w:sz w:val="20"/>
          <w:szCs w:val="20"/>
          <w:lang w:val="en"/>
        </w:rPr>
      </w:pPr>
      <w:r w:rsidRPr="000D0FF1">
        <w:rPr>
          <w:rFonts w:ascii="Tahoma" w:hAnsi="Tahoma" w:cs="Tahoma"/>
          <w:sz w:val="20"/>
          <w:szCs w:val="20"/>
        </w:rPr>
        <w:t>the duration and preservation of the various funds,</w:t>
      </w:r>
    </w:p>
    <w:p w:rsidR="00BF3061" w:rsidRPr="000D0FF1" w:rsidRDefault="00BF3061" w:rsidP="00BB35AF">
      <w:pPr>
        <w:pStyle w:val="ListParagraph"/>
        <w:numPr>
          <w:ilvl w:val="2"/>
          <w:numId w:val="19"/>
        </w:numPr>
        <w:rPr>
          <w:rFonts w:ascii="Tahoma" w:hAnsi="Tahoma" w:cs="Tahoma"/>
          <w:sz w:val="20"/>
          <w:szCs w:val="20"/>
          <w:lang w:val="en"/>
        </w:rPr>
      </w:pPr>
      <w:r w:rsidRPr="000D0FF1">
        <w:rPr>
          <w:rFonts w:ascii="Tahoma" w:hAnsi="Tahoma" w:cs="Tahoma"/>
          <w:sz w:val="20"/>
          <w:szCs w:val="20"/>
        </w:rPr>
        <w:t>the purposes of the donor-restricted endowment funds,</w:t>
      </w:r>
    </w:p>
    <w:p w:rsidR="00BF3061" w:rsidRPr="000D0FF1" w:rsidRDefault="00BF3061" w:rsidP="00BB35AF">
      <w:pPr>
        <w:pStyle w:val="ListParagraph"/>
        <w:numPr>
          <w:ilvl w:val="2"/>
          <w:numId w:val="19"/>
        </w:numPr>
        <w:rPr>
          <w:rFonts w:ascii="Tahoma" w:hAnsi="Tahoma" w:cs="Tahoma"/>
          <w:sz w:val="20"/>
          <w:szCs w:val="20"/>
          <w:lang w:val="en"/>
        </w:rPr>
      </w:pPr>
      <w:r w:rsidRPr="000D0FF1">
        <w:rPr>
          <w:rFonts w:ascii="Tahoma" w:hAnsi="Tahoma" w:cs="Tahoma"/>
          <w:sz w:val="20"/>
          <w:szCs w:val="20"/>
        </w:rPr>
        <w:t>general economic conditions,</w:t>
      </w:r>
    </w:p>
    <w:p w:rsidR="00BF3061" w:rsidRPr="000D0FF1" w:rsidRDefault="00BF3061" w:rsidP="00BB35AF">
      <w:pPr>
        <w:pStyle w:val="ListParagraph"/>
        <w:numPr>
          <w:ilvl w:val="2"/>
          <w:numId w:val="19"/>
        </w:numPr>
        <w:rPr>
          <w:rFonts w:ascii="Tahoma" w:hAnsi="Tahoma" w:cs="Tahoma"/>
          <w:sz w:val="20"/>
          <w:szCs w:val="20"/>
          <w:lang w:val="en"/>
        </w:rPr>
      </w:pPr>
      <w:r w:rsidRPr="000D0FF1">
        <w:rPr>
          <w:rFonts w:ascii="Tahoma" w:hAnsi="Tahoma" w:cs="Tahoma"/>
          <w:sz w:val="20"/>
          <w:szCs w:val="20"/>
        </w:rPr>
        <w:t>the possible effect of inflation and deflation,</w:t>
      </w:r>
    </w:p>
    <w:p w:rsidR="00BF3061" w:rsidRPr="000D0FF1" w:rsidRDefault="00BF3061" w:rsidP="00BB35AF">
      <w:pPr>
        <w:pStyle w:val="ListParagraph"/>
        <w:numPr>
          <w:ilvl w:val="2"/>
          <w:numId w:val="19"/>
        </w:numPr>
        <w:rPr>
          <w:rFonts w:ascii="Tahoma" w:hAnsi="Tahoma" w:cs="Tahoma"/>
          <w:sz w:val="20"/>
          <w:szCs w:val="20"/>
          <w:lang w:val="en"/>
        </w:rPr>
      </w:pPr>
      <w:r w:rsidRPr="000D0FF1">
        <w:rPr>
          <w:rFonts w:ascii="Tahoma" w:hAnsi="Tahoma" w:cs="Tahoma"/>
          <w:sz w:val="20"/>
          <w:szCs w:val="20"/>
        </w:rPr>
        <w:t xml:space="preserve">the expected total return from income and the appreciation of investments, </w:t>
      </w:r>
    </w:p>
    <w:p w:rsidR="00BF3061" w:rsidRPr="000D0FF1" w:rsidRDefault="00BF3061" w:rsidP="00BB35AF">
      <w:pPr>
        <w:pStyle w:val="ListParagraph"/>
        <w:numPr>
          <w:ilvl w:val="2"/>
          <w:numId w:val="19"/>
        </w:numPr>
        <w:rPr>
          <w:rFonts w:ascii="Tahoma" w:hAnsi="Tahoma" w:cs="Tahoma"/>
          <w:sz w:val="20"/>
          <w:szCs w:val="20"/>
          <w:lang w:val="en"/>
        </w:rPr>
      </w:pPr>
      <w:r w:rsidRPr="000D0FF1">
        <w:rPr>
          <w:rFonts w:ascii="Tahoma" w:hAnsi="Tahoma" w:cs="Tahoma"/>
          <w:sz w:val="20"/>
          <w:szCs w:val="20"/>
        </w:rPr>
        <w:t>other resources of the auxiliary organization, and</w:t>
      </w:r>
    </w:p>
    <w:p w:rsidR="00BF3061" w:rsidRPr="000D0FF1" w:rsidRDefault="00BF3061" w:rsidP="00BB35AF">
      <w:pPr>
        <w:pStyle w:val="ListParagraph"/>
        <w:numPr>
          <w:ilvl w:val="2"/>
          <w:numId w:val="19"/>
        </w:numPr>
        <w:rPr>
          <w:rFonts w:ascii="Tahoma" w:hAnsi="Tahoma" w:cs="Tahoma"/>
          <w:sz w:val="20"/>
          <w:szCs w:val="20"/>
          <w:lang w:val="en"/>
        </w:rPr>
      </w:pPr>
      <w:proofErr w:type="gramStart"/>
      <w:r w:rsidRPr="000D0FF1">
        <w:rPr>
          <w:rFonts w:ascii="Tahoma" w:hAnsi="Tahoma" w:cs="Tahoma"/>
          <w:sz w:val="20"/>
          <w:szCs w:val="20"/>
        </w:rPr>
        <w:t>the</w:t>
      </w:r>
      <w:proofErr w:type="gramEnd"/>
      <w:r w:rsidRPr="000D0FF1">
        <w:rPr>
          <w:rFonts w:ascii="Tahoma" w:hAnsi="Tahoma" w:cs="Tahoma"/>
          <w:sz w:val="20"/>
          <w:szCs w:val="20"/>
        </w:rPr>
        <w:t xml:space="preserve"> auxiliary organization’s investment policies. </w:t>
      </w:r>
    </w:p>
    <w:p w:rsidR="0027215B" w:rsidRPr="00784C6A" w:rsidRDefault="00784C6A" w:rsidP="009A7C78">
      <w:pPr>
        <w:pStyle w:val="BodyText2"/>
        <w:spacing w:after="0"/>
        <w:rPr>
          <w:rFonts w:ascii="Tahoma" w:hAnsi="Tahoma" w:cs="Tahoma"/>
          <w:sz w:val="20"/>
          <w:szCs w:val="20"/>
        </w:rPr>
      </w:pPr>
      <w:proofErr w:type="gramStart"/>
      <w:r>
        <w:rPr>
          <w:rFonts w:ascii="Tahoma" w:hAnsi="Tahoma" w:cs="Tahoma"/>
          <w:sz w:val="20"/>
          <w:szCs w:val="20"/>
        </w:rPr>
        <w:t>(Prob. Code, § 18504.)</w:t>
      </w:r>
      <w:proofErr w:type="gramEnd"/>
    </w:p>
    <w:p w:rsidR="0088267E" w:rsidRPr="000D0FF1" w:rsidRDefault="00643EE2" w:rsidP="009A7C78">
      <w:pPr>
        <w:pStyle w:val="BodyText2"/>
        <w:spacing w:after="0"/>
        <w:rPr>
          <w:rFonts w:ascii="Tahoma" w:hAnsi="Tahoma" w:cs="Tahoma"/>
          <w:b/>
          <w:sz w:val="20"/>
          <w:szCs w:val="20"/>
        </w:rPr>
      </w:pPr>
      <w:r w:rsidRPr="000D0FF1">
        <w:rPr>
          <w:rFonts w:ascii="Tahoma" w:hAnsi="Tahoma" w:cs="Tahoma"/>
          <w:b/>
          <w:sz w:val="20"/>
          <w:szCs w:val="20"/>
        </w:rPr>
        <w:t>Financial Reporting</w:t>
      </w:r>
    </w:p>
    <w:p w:rsidR="00B1241A" w:rsidRPr="000D0FF1" w:rsidRDefault="00B1241A" w:rsidP="00B1241A">
      <w:pPr>
        <w:pStyle w:val="NoSpacing"/>
        <w:rPr>
          <w:rFonts w:ascii="Tahoma" w:hAnsi="Tahoma" w:cs="Tahoma"/>
          <w:sz w:val="20"/>
          <w:szCs w:val="20"/>
        </w:rPr>
      </w:pPr>
      <w:r w:rsidRPr="000D0FF1">
        <w:rPr>
          <w:rFonts w:ascii="Tahoma" w:hAnsi="Tahoma" w:cs="Tahoma"/>
          <w:sz w:val="20"/>
          <w:szCs w:val="20"/>
          <w:u w:val="single"/>
        </w:rPr>
        <w:t xml:space="preserve">Financial Reporting Under </w:t>
      </w:r>
      <w:r w:rsidR="00A74801" w:rsidRPr="000D0FF1">
        <w:rPr>
          <w:rFonts w:ascii="Tahoma" w:hAnsi="Tahoma" w:cs="Tahoma"/>
          <w:sz w:val="20"/>
          <w:szCs w:val="20"/>
          <w:u w:val="single"/>
        </w:rPr>
        <w:t>GASB</w:t>
      </w:r>
      <w:r w:rsidR="003D46F4" w:rsidRPr="000D0FF1">
        <w:rPr>
          <w:rFonts w:ascii="Tahoma" w:hAnsi="Tahoma" w:cs="Tahoma"/>
          <w:b/>
          <w:sz w:val="20"/>
          <w:szCs w:val="20"/>
        </w:rPr>
        <w:t xml:space="preserve"> </w:t>
      </w:r>
      <w:r w:rsidR="00312103" w:rsidRPr="000D0FF1">
        <w:rPr>
          <w:rFonts w:ascii="Tahoma" w:hAnsi="Tahoma" w:cs="Tahoma"/>
          <w:b/>
          <w:sz w:val="20"/>
          <w:szCs w:val="20"/>
        </w:rPr>
        <w:t>-</w:t>
      </w:r>
      <w:r w:rsidR="00570D43">
        <w:rPr>
          <w:rFonts w:ascii="Tahoma" w:hAnsi="Tahoma" w:cs="Tahoma"/>
          <w:b/>
          <w:sz w:val="20"/>
          <w:szCs w:val="20"/>
        </w:rPr>
        <w:t xml:space="preserve"> </w:t>
      </w:r>
      <w:r w:rsidR="00D03212" w:rsidRPr="000D0FF1">
        <w:rPr>
          <w:rFonts w:ascii="Tahoma" w:hAnsi="Tahoma" w:cs="Tahoma"/>
          <w:sz w:val="20"/>
          <w:szCs w:val="20"/>
          <w:lang w:val="en"/>
        </w:rPr>
        <w:t>For financial reporting purposes, the auxiliary organization is considered a special-purpose government engaged in business-type activities.</w:t>
      </w:r>
      <w:r w:rsidR="00570D43">
        <w:rPr>
          <w:rFonts w:ascii="Tahoma" w:hAnsi="Tahoma" w:cs="Tahoma"/>
          <w:sz w:val="20"/>
          <w:szCs w:val="20"/>
          <w:lang w:val="en"/>
        </w:rPr>
        <w:t xml:space="preserve"> </w:t>
      </w:r>
      <w:r w:rsidR="00D03212" w:rsidRPr="000D0FF1">
        <w:rPr>
          <w:rFonts w:ascii="Tahoma" w:hAnsi="Tahoma" w:cs="Tahoma"/>
          <w:sz w:val="20"/>
          <w:szCs w:val="20"/>
          <w:lang w:val="en"/>
        </w:rPr>
        <w:t xml:space="preserve">Accordingly, the auxiliary organization’s basic financial statements </w:t>
      </w:r>
      <w:r w:rsidR="00184B41" w:rsidRPr="00307D18">
        <w:rPr>
          <w:rFonts w:ascii="Tahoma" w:hAnsi="Tahoma" w:cs="Tahoma"/>
          <w:sz w:val="20"/>
          <w:szCs w:val="20"/>
          <w:lang w:val="en"/>
        </w:rPr>
        <w:t>should be</w:t>
      </w:r>
      <w:r w:rsidR="00D03212" w:rsidRPr="000D0FF1">
        <w:rPr>
          <w:rFonts w:ascii="Tahoma" w:hAnsi="Tahoma" w:cs="Tahoma"/>
          <w:sz w:val="20"/>
          <w:szCs w:val="20"/>
          <w:lang w:val="en"/>
        </w:rPr>
        <w:t xml:space="preserve"> presented using the economic resources measurement focus and the accrual basis of accounting.</w:t>
      </w:r>
      <w:r w:rsidR="00570D43">
        <w:rPr>
          <w:rFonts w:ascii="Tahoma" w:hAnsi="Tahoma" w:cs="Tahoma"/>
          <w:sz w:val="20"/>
          <w:szCs w:val="20"/>
        </w:rPr>
        <w:t xml:space="preserve"> </w:t>
      </w:r>
    </w:p>
    <w:p w:rsidR="00BE34BE" w:rsidRPr="000D0FF1" w:rsidRDefault="00BE34BE" w:rsidP="00B1241A">
      <w:pPr>
        <w:pStyle w:val="NoSpacing"/>
        <w:rPr>
          <w:rFonts w:ascii="Tahoma" w:hAnsi="Tahoma" w:cs="Tahoma"/>
          <w:sz w:val="20"/>
          <w:szCs w:val="20"/>
        </w:rPr>
      </w:pPr>
    </w:p>
    <w:p w:rsidR="00A74801" w:rsidRPr="000D0FF1" w:rsidRDefault="00D03212" w:rsidP="00B1241A">
      <w:pPr>
        <w:pStyle w:val="NoSpacing"/>
        <w:rPr>
          <w:rFonts w:ascii="Tahoma" w:hAnsi="Tahoma" w:cs="Tahoma"/>
          <w:sz w:val="20"/>
          <w:szCs w:val="20"/>
        </w:rPr>
      </w:pPr>
      <w:r w:rsidRPr="000D0FF1">
        <w:rPr>
          <w:rFonts w:ascii="Tahoma" w:hAnsi="Tahoma" w:cs="Tahoma"/>
          <w:sz w:val="20"/>
          <w:szCs w:val="20"/>
          <w:lang w:val="en"/>
        </w:rPr>
        <w:t xml:space="preserve">The financial statement presentation required by the </w:t>
      </w:r>
      <w:r w:rsidR="00784C6A">
        <w:rPr>
          <w:rFonts w:ascii="Tahoma" w:hAnsi="Tahoma" w:cs="Tahoma"/>
          <w:sz w:val="20"/>
          <w:szCs w:val="20"/>
          <w:lang w:val="en"/>
        </w:rPr>
        <w:t>Governmental Accounting Standards Board (</w:t>
      </w:r>
      <w:r w:rsidRPr="000D0FF1">
        <w:rPr>
          <w:rFonts w:ascii="Tahoma" w:hAnsi="Tahoma" w:cs="Tahoma"/>
          <w:sz w:val="20"/>
          <w:szCs w:val="20"/>
          <w:lang w:val="en"/>
        </w:rPr>
        <w:t>GASB</w:t>
      </w:r>
      <w:r w:rsidR="00784C6A">
        <w:rPr>
          <w:rFonts w:ascii="Tahoma" w:hAnsi="Tahoma" w:cs="Tahoma"/>
          <w:sz w:val="20"/>
          <w:szCs w:val="20"/>
          <w:lang w:val="en"/>
        </w:rPr>
        <w:t>)</w:t>
      </w:r>
      <w:r w:rsidRPr="000D0FF1">
        <w:rPr>
          <w:rFonts w:ascii="Tahoma" w:hAnsi="Tahoma" w:cs="Tahoma"/>
          <w:sz w:val="20"/>
          <w:szCs w:val="20"/>
          <w:lang w:val="en"/>
        </w:rPr>
        <w:t xml:space="preserve"> statements provides a comprehensive, entity-wide perspective of the auxiliary organization’s financial activities.</w:t>
      </w:r>
      <w:r w:rsidR="00570D43">
        <w:rPr>
          <w:rFonts w:ascii="Tahoma" w:hAnsi="Tahoma" w:cs="Tahoma"/>
          <w:sz w:val="20"/>
          <w:szCs w:val="20"/>
        </w:rPr>
        <w:t xml:space="preserve"> </w:t>
      </w:r>
    </w:p>
    <w:p w:rsidR="00B1241A" w:rsidRPr="000D0FF1" w:rsidRDefault="00B1241A" w:rsidP="00B1241A">
      <w:pPr>
        <w:pStyle w:val="NoSpacing"/>
        <w:rPr>
          <w:rFonts w:ascii="Tahoma" w:hAnsi="Tahoma" w:cs="Tahoma"/>
          <w:sz w:val="20"/>
          <w:szCs w:val="20"/>
        </w:rPr>
      </w:pPr>
    </w:p>
    <w:p w:rsidR="00D03212" w:rsidRPr="000D0FF1" w:rsidRDefault="00B1241A" w:rsidP="00D03212">
      <w:pPr>
        <w:pStyle w:val="NoSpacing"/>
        <w:rPr>
          <w:rFonts w:ascii="Tahoma" w:hAnsi="Tahoma" w:cs="Tahoma"/>
          <w:sz w:val="20"/>
          <w:szCs w:val="20"/>
          <w:lang w:val="en"/>
        </w:rPr>
      </w:pPr>
      <w:r w:rsidRPr="000D0FF1">
        <w:rPr>
          <w:rFonts w:ascii="Tahoma" w:hAnsi="Tahoma" w:cs="Tahoma"/>
          <w:sz w:val="20"/>
          <w:szCs w:val="20"/>
          <w:u w:val="single"/>
        </w:rPr>
        <w:t>Fi</w:t>
      </w:r>
      <w:r w:rsidR="00BF3061" w:rsidRPr="000D0FF1">
        <w:rPr>
          <w:rFonts w:ascii="Tahoma" w:hAnsi="Tahoma" w:cs="Tahoma"/>
          <w:sz w:val="20"/>
          <w:szCs w:val="20"/>
          <w:u w:val="single"/>
        </w:rPr>
        <w:t>n</w:t>
      </w:r>
      <w:r w:rsidRPr="000D0FF1">
        <w:rPr>
          <w:rFonts w:ascii="Tahoma" w:hAnsi="Tahoma" w:cs="Tahoma"/>
          <w:sz w:val="20"/>
          <w:szCs w:val="20"/>
          <w:u w:val="single"/>
        </w:rPr>
        <w:t xml:space="preserve">ancial Reporting Under </w:t>
      </w:r>
      <w:r w:rsidR="00A74801" w:rsidRPr="000D0FF1">
        <w:rPr>
          <w:rFonts w:ascii="Tahoma" w:hAnsi="Tahoma" w:cs="Tahoma"/>
          <w:sz w:val="20"/>
          <w:szCs w:val="20"/>
          <w:u w:val="single"/>
        </w:rPr>
        <w:t>FASB</w:t>
      </w:r>
      <w:r w:rsidR="00570D43">
        <w:rPr>
          <w:rFonts w:ascii="Tahoma" w:hAnsi="Tahoma" w:cs="Tahoma"/>
          <w:sz w:val="20"/>
          <w:szCs w:val="20"/>
          <w:u w:val="single"/>
        </w:rPr>
        <w:t xml:space="preserve"> </w:t>
      </w:r>
      <w:r w:rsidRPr="000D0FF1">
        <w:rPr>
          <w:rFonts w:ascii="Tahoma" w:hAnsi="Tahoma" w:cs="Tahoma"/>
          <w:b/>
          <w:sz w:val="20"/>
          <w:szCs w:val="20"/>
        </w:rPr>
        <w:t xml:space="preserve">- </w:t>
      </w:r>
      <w:r w:rsidR="00784C6A">
        <w:rPr>
          <w:rFonts w:ascii="Tahoma" w:hAnsi="Tahoma" w:cs="Tahoma"/>
          <w:sz w:val="20"/>
          <w:szCs w:val="20"/>
        </w:rPr>
        <w:t xml:space="preserve">In accordance with the Financial Accounting Standards Board (FASB) </w:t>
      </w:r>
      <w:r w:rsidR="00784C6A">
        <w:rPr>
          <w:rFonts w:ascii="Tahoma" w:hAnsi="Tahoma" w:cs="Tahoma"/>
          <w:sz w:val="20"/>
          <w:szCs w:val="20"/>
          <w:lang w:val="en"/>
        </w:rPr>
        <w:t>t</w:t>
      </w:r>
      <w:r w:rsidR="00D03212" w:rsidRPr="000D0FF1">
        <w:rPr>
          <w:rFonts w:ascii="Tahoma" w:hAnsi="Tahoma" w:cs="Tahoma"/>
          <w:sz w:val="20"/>
          <w:szCs w:val="20"/>
          <w:lang w:val="en"/>
        </w:rPr>
        <w:t>he auxiliary organization reports information regarding its financial position and activities according to three classes of net assets:</w:t>
      </w:r>
    </w:p>
    <w:p w:rsidR="00D03212" w:rsidRPr="000D0FF1" w:rsidRDefault="00D03212" w:rsidP="00D03212">
      <w:pPr>
        <w:pStyle w:val="NoSpacing"/>
        <w:rPr>
          <w:rFonts w:ascii="Tahoma" w:hAnsi="Tahoma" w:cs="Tahoma"/>
          <w:sz w:val="20"/>
          <w:szCs w:val="20"/>
          <w:lang w:val="en"/>
        </w:rPr>
      </w:pPr>
    </w:p>
    <w:p w:rsidR="00D03212" w:rsidRPr="000D0FF1" w:rsidRDefault="00D03212" w:rsidP="00BF3061">
      <w:pPr>
        <w:pStyle w:val="NoSpacing"/>
        <w:numPr>
          <w:ilvl w:val="0"/>
          <w:numId w:val="9"/>
        </w:numPr>
        <w:rPr>
          <w:rFonts w:ascii="Tahoma" w:hAnsi="Tahoma" w:cs="Tahoma"/>
          <w:sz w:val="20"/>
          <w:szCs w:val="20"/>
          <w:lang w:val="en"/>
        </w:rPr>
      </w:pPr>
      <w:r w:rsidRPr="000D0FF1">
        <w:rPr>
          <w:rFonts w:ascii="Tahoma" w:hAnsi="Tahoma" w:cs="Tahoma"/>
          <w:sz w:val="20"/>
          <w:szCs w:val="20"/>
          <w:u w:val="single"/>
          <w:lang w:val="en"/>
        </w:rPr>
        <w:t>Unrestricted net assets</w:t>
      </w:r>
      <w:r w:rsidRPr="000D0FF1">
        <w:rPr>
          <w:rFonts w:ascii="Tahoma" w:hAnsi="Tahoma" w:cs="Tahoma"/>
          <w:sz w:val="20"/>
          <w:szCs w:val="20"/>
          <w:lang w:val="en"/>
        </w:rPr>
        <w:t xml:space="preserve"> – Net assets that are not subject to donor-imposed stipulations.</w:t>
      </w:r>
      <w:r w:rsidR="00570D43">
        <w:rPr>
          <w:rFonts w:ascii="Tahoma" w:hAnsi="Tahoma" w:cs="Tahoma"/>
          <w:sz w:val="20"/>
          <w:szCs w:val="20"/>
          <w:lang w:val="en"/>
        </w:rPr>
        <w:t xml:space="preserve"> </w:t>
      </w:r>
      <w:r w:rsidR="00880DDE">
        <w:rPr>
          <w:rFonts w:ascii="Tahoma" w:hAnsi="Tahoma" w:cs="Tahoma"/>
          <w:sz w:val="20"/>
          <w:szCs w:val="20"/>
          <w:lang w:val="en"/>
        </w:rPr>
        <w:t>Net assets designated by the board are considered unrestricted net assets since the board has the ability to release the designation.</w:t>
      </w:r>
    </w:p>
    <w:p w:rsidR="00B1241A" w:rsidRPr="000D0FF1" w:rsidRDefault="00B1241A" w:rsidP="00B1241A">
      <w:pPr>
        <w:pStyle w:val="NoSpacing"/>
        <w:ind w:left="1440"/>
        <w:rPr>
          <w:rFonts w:ascii="Tahoma" w:hAnsi="Tahoma" w:cs="Tahoma"/>
          <w:sz w:val="20"/>
          <w:szCs w:val="20"/>
          <w:lang w:val="en"/>
        </w:rPr>
      </w:pPr>
    </w:p>
    <w:p w:rsidR="00B1241A" w:rsidRPr="000D0FF1" w:rsidRDefault="00D03212" w:rsidP="00BF3061">
      <w:pPr>
        <w:pStyle w:val="NoSpacing"/>
        <w:numPr>
          <w:ilvl w:val="0"/>
          <w:numId w:val="9"/>
        </w:numPr>
        <w:rPr>
          <w:rFonts w:ascii="Tahoma" w:hAnsi="Tahoma" w:cs="Tahoma"/>
          <w:sz w:val="20"/>
          <w:szCs w:val="20"/>
          <w:lang w:val="en"/>
        </w:rPr>
      </w:pPr>
      <w:r w:rsidRPr="000D0FF1">
        <w:rPr>
          <w:rFonts w:ascii="Tahoma" w:hAnsi="Tahoma" w:cs="Tahoma"/>
          <w:sz w:val="20"/>
          <w:szCs w:val="20"/>
          <w:u w:val="single"/>
          <w:lang w:val="en"/>
        </w:rPr>
        <w:t>Temporarily restricted net assets</w:t>
      </w:r>
      <w:r w:rsidRPr="000D0FF1">
        <w:rPr>
          <w:rFonts w:ascii="Tahoma" w:hAnsi="Tahoma" w:cs="Tahoma"/>
          <w:sz w:val="20"/>
          <w:szCs w:val="20"/>
          <w:lang w:val="en"/>
        </w:rPr>
        <w:t xml:space="preserve"> – Net assets subject to donor-imposed stipulations that may or will be met, either by actions of the auxiliary organization or passage of time. When a restriction expires, temporarily restricted net assets are reclassified to unrestricted net assets and reported in the statement of activities as net assets released from restrictions. Temporarily restricted net assets are restricted for scholarships and program and campus projects.</w:t>
      </w:r>
    </w:p>
    <w:p w:rsidR="00B1241A" w:rsidRPr="000D0FF1" w:rsidRDefault="00B1241A" w:rsidP="00B1241A">
      <w:pPr>
        <w:pStyle w:val="NoSpacing"/>
        <w:rPr>
          <w:rFonts w:ascii="Tahoma" w:hAnsi="Tahoma" w:cs="Tahoma"/>
          <w:sz w:val="20"/>
          <w:szCs w:val="20"/>
          <w:lang w:val="en"/>
        </w:rPr>
      </w:pPr>
    </w:p>
    <w:p w:rsidR="004B5868" w:rsidRPr="000D0FF1" w:rsidRDefault="00D03212" w:rsidP="00BF3061">
      <w:pPr>
        <w:pStyle w:val="NoSpacing"/>
        <w:numPr>
          <w:ilvl w:val="0"/>
          <w:numId w:val="9"/>
        </w:numPr>
        <w:rPr>
          <w:rFonts w:ascii="Tahoma" w:hAnsi="Tahoma" w:cs="Tahoma"/>
          <w:sz w:val="20"/>
          <w:szCs w:val="20"/>
          <w:lang w:val="en"/>
        </w:rPr>
      </w:pPr>
      <w:r w:rsidRPr="000D0FF1">
        <w:rPr>
          <w:rFonts w:ascii="Tahoma" w:hAnsi="Tahoma" w:cs="Tahoma"/>
          <w:sz w:val="20"/>
          <w:szCs w:val="20"/>
          <w:u w:val="single"/>
          <w:lang w:val="en"/>
        </w:rPr>
        <w:t>Permanently restricted net assets</w:t>
      </w:r>
      <w:r w:rsidRPr="000D0FF1">
        <w:rPr>
          <w:rFonts w:ascii="Tahoma" w:hAnsi="Tahoma" w:cs="Tahoma"/>
          <w:sz w:val="20"/>
          <w:szCs w:val="20"/>
          <w:lang w:val="en"/>
        </w:rPr>
        <w:t xml:space="preserve"> – Net assets subject to donor-imposed stipulations that they be maintained permanently by the auxiliary organization. Generally, the donors of these assets permit the auxiliary organization to use all or part of the income earned on any related investments for general or specific purposes. Earnings generated from the permanently restricted net assets are available for scholarships.</w:t>
      </w:r>
      <w:r w:rsidR="00784C6A">
        <w:rPr>
          <w:rFonts w:ascii="Tahoma" w:hAnsi="Tahoma" w:cs="Tahoma"/>
          <w:sz w:val="20"/>
          <w:szCs w:val="20"/>
          <w:lang w:val="en"/>
        </w:rPr>
        <w:br/>
      </w:r>
      <w:r w:rsidR="00784C6A">
        <w:rPr>
          <w:rFonts w:ascii="Tahoma" w:hAnsi="Tahoma" w:cs="Tahoma"/>
          <w:sz w:val="20"/>
          <w:szCs w:val="20"/>
          <w:lang w:val="en"/>
        </w:rPr>
        <w:br/>
        <w:t xml:space="preserve">In the </w:t>
      </w:r>
      <w:r w:rsidR="005D111A">
        <w:rPr>
          <w:rFonts w:ascii="Tahoma" w:hAnsi="Tahoma" w:cs="Tahoma"/>
          <w:sz w:val="20"/>
          <w:szCs w:val="20"/>
          <w:lang w:val="en"/>
        </w:rPr>
        <w:t>absence</w:t>
      </w:r>
      <w:r w:rsidR="00784C6A">
        <w:rPr>
          <w:rFonts w:ascii="Tahoma" w:hAnsi="Tahoma" w:cs="Tahoma"/>
          <w:sz w:val="20"/>
          <w:szCs w:val="20"/>
          <w:lang w:val="en"/>
        </w:rPr>
        <w:t xml:space="preserve"> of a </w:t>
      </w:r>
      <w:r w:rsidR="005D111A">
        <w:rPr>
          <w:rFonts w:ascii="Tahoma" w:hAnsi="Tahoma" w:cs="Tahoma"/>
          <w:sz w:val="20"/>
          <w:szCs w:val="20"/>
          <w:lang w:val="en"/>
        </w:rPr>
        <w:t>donor</w:t>
      </w:r>
      <w:r w:rsidR="00784C6A">
        <w:rPr>
          <w:rFonts w:ascii="Tahoma" w:hAnsi="Tahoma" w:cs="Tahoma"/>
          <w:sz w:val="20"/>
          <w:szCs w:val="20"/>
          <w:lang w:val="en"/>
        </w:rPr>
        <w:t xml:space="preserve">-imposed stipulation, an organization’s governing board may also determine that </w:t>
      </w:r>
      <w:r w:rsidR="005D111A">
        <w:rPr>
          <w:rFonts w:ascii="Tahoma" w:hAnsi="Tahoma" w:cs="Tahoma"/>
          <w:sz w:val="20"/>
          <w:szCs w:val="20"/>
          <w:lang w:val="en"/>
        </w:rPr>
        <w:t>certain net assets must be retained permanently consistent with the relevant law. Such assets would also be classified as permanently restricted net assets.</w:t>
      </w:r>
    </w:p>
    <w:p w:rsidR="00283650" w:rsidRPr="000D0FF1" w:rsidRDefault="00283650" w:rsidP="00283650">
      <w:pPr>
        <w:pStyle w:val="NoSpacing"/>
        <w:rPr>
          <w:rFonts w:ascii="Tahoma" w:hAnsi="Tahoma" w:cs="Tahoma"/>
          <w:sz w:val="20"/>
          <w:szCs w:val="20"/>
          <w:lang w:val="en"/>
        </w:rPr>
      </w:pPr>
    </w:p>
    <w:p w:rsidR="00283650" w:rsidRPr="000D0FF1" w:rsidRDefault="007719CD" w:rsidP="00283650">
      <w:pPr>
        <w:pStyle w:val="NoSpacing"/>
        <w:rPr>
          <w:rFonts w:ascii="Tahoma" w:hAnsi="Tahoma" w:cs="Tahoma"/>
          <w:sz w:val="20"/>
          <w:szCs w:val="20"/>
          <w:lang w:val="en"/>
        </w:rPr>
      </w:pPr>
      <w:r>
        <w:rPr>
          <w:rFonts w:ascii="Tahoma" w:hAnsi="Tahoma" w:cs="Tahoma"/>
          <w:sz w:val="20"/>
          <w:szCs w:val="20"/>
          <w:lang w:val="en"/>
        </w:rPr>
        <w:t>(</w:t>
      </w:r>
      <w:r w:rsidR="00283650" w:rsidRPr="000D0FF1">
        <w:rPr>
          <w:rFonts w:ascii="Tahoma" w:hAnsi="Tahoma" w:cs="Tahoma"/>
          <w:sz w:val="20"/>
          <w:szCs w:val="20"/>
          <w:lang w:val="en"/>
        </w:rPr>
        <w:t>For sample financial statements, see Appendix A.</w:t>
      </w:r>
      <w:r>
        <w:rPr>
          <w:rFonts w:ascii="Tahoma" w:hAnsi="Tahoma" w:cs="Tahoma"/>
          <w:sz w:val="20"/>
          <w:szCs w:val="20"/>
          <w:lang w:val="en"/>
        </w:rPr>
        <w:t>)</w:t>
      </w:r>
    </w:p>
    <w:p w:rsidR="004B5868" w:rsidRPr="003E31EE" w:rsidRDefault="004B5868" w:rsidP="004B5868">
      <w:pPr>
        <w:pStyle w:val="ListParagraph"/>
        <w:rPr>
          <w:rFonts w:ascii="Tahoma" w:hAnsi="Tahoma" w:cs="Tahoma"/>
          <w:sz w:val="20"/>
          <w:szCs w:val="20"/>
          <w:highlight w:val="yellow"/>
          <w:u w:val="single"/>
        </w:rPr>
      </w:pPr>
    </w:p>
    <w:p w:rsidR="00724400" w:rsidRPr="000D0FF1" w:rsidRDefault="00A74801" w:rsidP="004B5868">
      <w:pPr>
        <w:pStyle w:val="NoSpacing"/>
        <w:rPr>
          <w:rFonts w:ascii="Tahoma" w:hAnsi="Tahoma" w:cs="Tahoma"/>
          <w:sz w:val="20"/>
          <w:szCs w:val="20"/>
        </w:rPr>
      </w:pPr>
      <w:r w:rsidRPr="000D0FF1">
        <w:rPr>
          <w:rFonts w:ascii="Tahoma" w:hAnsi="Tahoma" w:cs="Tahoma"/>
          <w:b/>
          <w:sz w:val="20"/>
          <w:szCs w:val="20"/>
        </w:rPr>
        <w:t>Basis of Accounting</w:t>
      </w:r>
      <w:r w:rsidR="00570D43">
        <w:rPr>
          <w:rFonts w:ascii="Tahoma" w:hAnsi="Tahoma" w:cs="Tahoma"/>
          <w:b/>
          <w:sz w:val="20"/>
          <w:szCs w:val="20"/>
        </w:rPr>
        <w:t xml:space="preserve"> </w:t>
      </w:r>
      <w:r w:rsidR="00E11FE4">
        <w:rPr>
          <w:rFonts w:ascii="Tahoma" w:hAnsi="Tahoma" w:cs="Tahoma"/>
          <w:b/>
          <w:sz w:val="20"/>
          <w:szCs w:val="20"/>
        </w:rPr>
        <w:t xml:space="preserve">- </w:t>
      </w:r>
      <w:r w:rsidR="007C2A2B" w:rsidRPr="000D0FF1">
        <w:rPr>
          <w:rFonts w:ascii="Tahoma" w:hAnsi="Tahoma" w:cs="Tahoma"/>
          <w:sz w:val="20"/>
          <w:szCs w:val="20"/>
        </w:rPr>
        <w:t>Basis of accounting refers to the general approach taken in determining when financial</w:t>
      </w:r>
      <w:r w:rsidR="007C2A2B">
        <w:rPr>
          <w:rFonts w:ascii="Tahoma" w:hAnsi="Tahoma" w:cs="Tahoma"/>
          <w:sz w:val="20"/>
          <w:szCs w:val="20"/>
        </w:rPr>
        <w:t xml:space="preserve"> transactions and related assets and liabilities are recognized in accounts and financial statements.</w:t>
      </w:r>
      <w:r w:rsidR="00570D43">
        <w:rPr>
          <w:rFonts w:ascii="Tahoma" w:hAnsi="Tahoma" w:cs="Tahoma"/>
          <w:sz w:val="20"/>
          <w:szCs w:val="20"/>
        </w:rPr>
        <w:t xml:space="preserve"> </w:t>
      </w:r>
      <w:r w:rsidR="007C2A2B">
        <w:rPr>
          <w:rFonts w:ascii="Tahoma" w:hAnsi="Tahoma" w:cs="Tahoma"/>
          <w:sz w:val="20"/>
          <w:szCs w:val="20"/>
        </w:rPr>
        <w:t>Specifically, it relates to the timing of the measurements made, e.g. whether costs are recognized when incurred or when paid; whether income is recognized when earned or when received.</w:t>
      </w:r>
    </w:p>
    <w:p w:rsidR="00724400" w:rsidRPr="000D0FF1" w:rsidRDefault="00724400" w:rsidP="004B5868">
      <w:pPr>
        <w:pStyle w:val="NoSpacing"/>
        <w:rPr>
          <w:rFonts w:ascii="Tahoma" w:hAnsi="Tahoma" w:cs="Tahoma"/>
          <w:sz w:val="20"/>
          <w:szCs w:val="20"/>
        </w:rPr>
      </w:pPr>
    </w:p>
    <w:p w:rsidR="00A74801" w:rsidRPr="000D0FF1" w:rsidRDefault="00880DDE" w:rsidP="00724400">
      <w:pPr>
        <w:pStyle w:val="NoSpacing"/>
        <w:numPr>
          <w:ilvl w:val="2"/>
          <w:numId w:val="14"/>
        </w:numPr>
        <w:rPr>
          <w:rFonts w:ascii="Tahoma" w:hAnsi="Tahoma" w:cs="Tahoma"/>
          <w:sz w:val="20"/>
          <w:szCs w:val="20"/>
        </w:rPr>
      </w:pPr>
      <w:r w:rsidRPr="000D0FF1">
        <w:rPr>
          <w:rFonts w:ascii="Tahoma" w:hAnsi="Tahoma" w:cs="Tahoma"/>
          <w:sz w:val="20"/>
          <w:szCs w:val="20"/>
        </w:rPr>
        <w:t xml:space="preserve">Accrual Basis - </w:t>
      </w:r>
      <w:r w:rsidR="00D03212" w:rsidRPr="000D0FF1">
        <w:rPr>
          <w:rFonts w:ascii="Tahoma" w:hAnsi="Tahoma" w:cs="Tahoma"/>
          <w:sz w:val="20"/>
          <w:szCs w:val="20"/>
        </w:rPr>
        <w:t>revenues are recognized when earned, and expenses are recorded when an obligation has been incurred.</w:t>
      </w:r>
      <w:r w:rsidR="00570D43">
        <w:rPr>
          <w:rFonts w:ascii="Tahoma" w:hAnsi="Tahoma" w:cs="Tahoma"/>
          <w:sz w:val="20"/>
          <w:szCs w:val="20"/>
        </w:rPr>
        <w:t xml:space="preserve"> </w:t>
      </w:r>
    </w:p>
    <w:p w:rsidR="00724400" w:rsidRPr="000D0FF1" w:rsidRDefault="00880DDE" w:rsidP="00724400">
      <w:pPr>
        <w:pStyle w:val="NoSpacing"/>
        <w:numPr>
          <w:ilvl w:val="2"/>
          <w:numId w:val="14"/>
        </w:numPr>
        <w:rPr>
          <w:rFonts w:ascii="Tahoma" w:hAnsi="Tahoma" w:cs="Tahoma"/>
          <w:sz w:val="20"/>
          <w:szCs w:val="20"/>
        </w:rPr>
      </w:pPr>
      <w:r w:rsidRPr="000D0FF1">
        <w:rPr>
          <w:rFonts w:ascii="Tahoma" w:hAnsi="Tahoma" w:cs="Tahoma"/>
          <w:sz w:val="20"/>
          <w:szCs w:val="20"/>
        </w:rPr>
        <w:t xml:space="preserve">Cash and Modified Accrual - </w:t>
      </w:r>
      <w:r w:rsidR="00724400" w:rsidRPr="000D0FF1">
        <w:rPr>
          <w:rFonts w:ascii="Tahoma" w:hAnsi="Tahoma" w:cs="Tahoma"/>
          <w:sz w:val="20"/>
          <w:szCs w:val="20"/>
        </w:rPr>
        <w:t>certain revenue and the related assets are recognized when received rather than when earned and certain expenses are recognized when paid rather than when the obligation is incurred.</w:t>
      </w:r>
      <w:r w:rsidR="00570D43">
        <w:rPr>
          <w:rFonts w:ascii="Tahoma" w:hAnsi="Tahoma" w:cs="Tahoma"/>
          <w:sz w:val="20"/>
          <w:szCs w:val="20"/>
        </w:rPr>
        <w:t xml:space="preserve"> </w:t>
      </w:r>
    </w:p>
    <w:p w:rsidR="00724400" w:rsidRPr="003E31EE" w:rsidRDefault="00724400" w:rsidP="004B5868">
      <w:pPr>
        <w:pStyle w:val="NoSpacing"/>
        <w:rPr>
          <w:rFonts w:ascii="Tahoma" w:hAnsi="Tahoma" w:cs="Tahoma"/>
          <w:sz w:val="20"/>
          <w:szCs w:val="20"/>
          <w:highlight w:val="yellow"/>
        </w:rPr>
      </w:pPr>
    </w:p>
    <w:p w:rsidR="00832D51" w:rsidRPr="000D0FF1" w:rsidRDefault="00D2227D" w:rsidP="00B966C5">
      <w:pPr>
        <w:pStyle w:val="NoSpacing"/>
        <w:jc w:val="both"/>
        <w:rPr>
          <w:rFonts w:ascii="Tahoma" w:hAnsi="Tahoma" w:cs="Tahoma"/>
          <w:sz w:val="20"/>
          <w:szCs w:val="20"/>
        </w:rPr>
      </w:pPr>
      <w:r w:rsidRPr="000D0FF1">
        <w:rPr>
          <w:rFonts w:ascii="Tahoma" w:hAnsi="Tahoma" w:cs="Tahoma"/>
          <w:b/>
          <w:sz w:val="20"/>
          <w:szCs w:val="20"/>
        </w:rPr>
        <w:t>Component Unit</w:t>
      </w:r>
    </w:p>
    <w:p w:rsidR="00832D51" w:rsidRPr="000D0FF1" w:rsidRDefault="00832D51" w:rsidP="00B966C5">
      <w:pPr>
        <w:pStyle w:val="NoSpacing"/>
        <w:jc w:val="both"/>
        <w:rPr>
          <w:rFonts w:ascii="Tahoma" w:hAnsi="Tahoma" w:cs="Tahoma"/>
          <w:sz w:val="20"/>
          <w:szCs w:val="20"/>
        </w:rPr>
      </w:pPr>
    </w:p>
    <w:p w:rsidR="00B966C5" w:rsidRPr="000D0FF1" w:rsidRDefault="00B966C5" w:rsidP="00B966C5">
      <w:pPr>
        <w:pStyle w:val="NoSpacing"/>
        <w:jc w:val="both"/>
        <w:rPr>
          <w:rFonts w:ascii="Tahoma" w:hAnsi="Tahoma" w:cs="Tahoma"/>
          <w:sz w:val="20"/>
          <w:szCs w:val="20"/>
        </w:rPr>
      </w:pPr>
      <w:r w:rsidRPr="000D0FF1">
        <w:rPr>
          <w:rFonts w:ascii="Tahoma" w:hAnsi="Tahoma" w:cs="Tahoma"/>
          <w:sz w:val="20"/>
          <w:szCs w:val="20"/>
          <w:shd w:val="clear" w:color="auto" w:fill="FFFFFF"/>
        </w:rPr>
        <w:t>A component unit is a legally separate organization for which the primary government is financially accountable or closely related. A component unit may be a governmental organization (except for a primary government), a non</w:t>
      </w:r>
      <w:r w:rsidR="009E5BCD">
        <w:rPr>
          <w:rFonts w:ascii="Tahoma" w:hAnsi="Tahoma" w:cs="Tahoma"/>
          <w:sz w:val="20"/>
          <w:szCs w:val="20"/>
          <w:shd w:val="clear" w:color="auto" w:fill="FFFFFF"/>
        </w:rPr>
        <w:t>-</w:t>
      </w:r>
      <w:r w:rsidRPr="000D0FF1">
        <w:rPr>
          <w:rFonts w:ascii="Tahoma" w:hAnsi="Tahoma" w:cs="Tahoma"/>
          <w:sz w:val="20"/>
          <w:szCs w:val="20"/>
          <w:shd w:val="clear" w:color="auto" w:fill="FFFFFF"/>
        </w:rPr>
        <w:t xml:space="preserve">profit corporation, or a for-profit corporation. The term </w:t>
      </w:r>
      <w:r w:rsidRPr="000D0FF1">
        <w:rPr>
          <w:rFonts w:ascii="Tahoma" w:hAnsi="Tahoma" w:cs="Tahoma"/>
          <w:i/>
          <w:sz w:val="20"/>
          <w:szCs w:val="20"/>
          <w:shd w:val="clear" w:color="auto" w:fill="FFFFFF"/>
        </w:rPr>
        <w:t>reporting entity</w:t>
      </w:r>
      <w:r w:rsidRPr="000D0FF1">
        <w:rPr>
          <w:rFonts w:ascii="Tahoma" w:hAnsi="Tahoma" w:cs="Tahoma"/>
          <w:sz w:val="20"/>
          <w:szCs w:val="20"/>
          <w:shd w:val="clear" w:color="auto" w:fill="FFFFFF"/>
        </w:rPr>
        <w:t xml:space="preserve"> means the primary government and its component units. </w:t>
      </w:r>
    </w:p>
    <w:p w:rsidR="00B966C5" w:rsidRPr="000D0FF1" w:rsidRDefault="00B966C5" w:rsidP="00B966C5">
      <w:pPr>
        <w:pStyle w:val="NoSpacing"/>
        <w:jc w:val="both"/>
        <w:rPr>
          <w:rFonts w:ascii="Tahoma" w:hAnsi="Tahoma" w:cs="Tahoma"/>
          <w:sz w:val="20"/>
          <w:szCs w:val="20"/>
          <w:shd w:val="clear" w:color="auto" w:fill="FFFFFF"/>
        </w:rPr>
      </w:pPr>
    </w:p>
    <w:p w:rsidR="00B966C5" w:rsidRPr="000D0FF1" w:rsidRDefault="00B966C5" w:rsidP="00B966C5">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Each potential component unit should be consider</w:t>
      </w:r>
      <w:r w:rsidR="007C2A2B" w:rsidRPr="000D0FF1">
        <w:rPr>
          <w:rFonts w:ascii="Tahoma" w:hAnsi="Tahoma" w:cs="Tahoma"/>
          <w:sz w:val="20"/>
          <w:szCs w:val="20"/>
          <w:shd w:val="clear" w:color="auto" w:fill="FFFFFF"/>
        </w:rPr>
        <w:t>ed</w:t>
      </w:r>
      <w:r w:rsidRPr="000D0FF1">
        <w:rPr>
          <w:rFonts w:ascii="Tahoma" w:hAnsi="Tahoma" w:cs="Tahoma"/>
          <w:sz w:val="20"/>
          <w:szCs w:val="20"/>
          <w:shd w:val="clear" w:color="auto" w:fill="FFFFFF"/>
        </w:rPr>
        <w:t xml:space="preserve"> for inclusion in the financial reporting entity under </w:t>
      </w:r>
      <w:r w:rsidRPr="000D0FF1">
        <w:rPr>
          <w:rFonts w:ascii="Tahoma" w:hAnsi="Tahoma" w:cs="Tahoma"/>
          <w:i/>
          <w:sz w:val="20"/>
          <w:szCs w:val="20"/>
          <w:shd w:val="clear" w:color="auto" w:fill="FFFFFF"/>
        </w:rPr>
        <w:t>GASBS No. 14, The Financial Reporting</w:t>
      </w:r>
      <w:r w:rsidRPr="000D0FF1">
        <w:rPr>
          <w:rFonts w:ascii="Tahoma" w:hAnsi="Tahoma" w:cs="Tahoma"/>
          <w:sz w:val="20"/>
          <w:szCs w:val="20"/>
          <w:shd w:val="clear" w:color="auto" w:fill="FFFFFF"/>
        </w:rPr>
        <w:t xml:space="preserve">, as amended by </w:t>
      </w:r>
      <w:r w:rsidRPr="000D0FF1">
        <w:rPr>
          <w:rFonts w:ascii="Tahoma" w:hAnsi="Tahoma" w:cs="Tahoma"/>
          <w:i/>
          <w:sz w:val="20"/>
          <w:szCs w:val="20"/>
          <w:shd w:val="clear" w:color="auto" w:fill="FFFFFF"/>
        </w:rPr>
        <w:t>GASBS No. 39, Determining Whether Certain Organizations Are Component Units</w:t>
      </w:r>
      <w:r w:rsidRPr="000D0FF1">
        <w:rPr>
          <w:rFonts w:ascii="Tahoma" w:hAnsi="Tahoma" w:cs="Tahoma"/>
          <w:sz w:val="20"/>
          <w:szCs w:val="20"/>
          <w:shd w:val="clear" w:color="auto" w:fill="FFFFFF"/>
        </w:rPr>
        <w:t xml:space="preserve"> and GASBS No. 61, </w:t>
      </w:r>
      <w:r w:rsidRPr="000D0FF1">
        <w:rPr>
          <w:rFonts w:ascii="Tahoma" w:hAnsi="Tahoma" w:cs="Tahoma"/>
          <w:i/>
          <w:sz w:val="20"/>
          <w:szCs w:val="20"/>
          <w:shd w:val="clear" w:color="auto" w:fill="FFFFFF"/>
        </w:rPr>
        <w:t>The Financial Reporting Entity: Omnibus</w:t>
      </w:r>
      <w:r w:rsidRPr="000D0FF1">
        <w:rPr>
          <w:rFonts w:ascii="Tahoma" w:hAnsi="Tahoma" w:cs="Tahoma"/>
          <w:sz w:val="20"/>
          <w:szCs w:val="20"/>
          <w:shd w:val="clear" w:color="auto" w:fill="FFFFFF"/>
        </w:rPr>
        <w:t xml:space="preserve">. </w:t>
      </w:r>
    </w:p>
    <w:p w:rsidR="00B966C5" w:rsidRPr="000D0FF1" w:rsidRDefault="00B966C5" w:rsidP="00B966C5">
      <w:pPr>
        <w:pStyle w:val="NoSpacing"/>
        <w:jc w:val="both"/>
        <w:rPr>
          <w:rFonts w:ascii="Tahoma" w:hAnsi="Tahoma" w:cs="Tahoma"/>
          <w:sz w:val="20"/>
          <w:szCs w:val="20"/>
          <w:shd w:val="clear" w:color="auto" w:fill="FFFFFF"/>
        </w:rPr>
      </w:pPr>
    </w:p>
    <w:p w:rsidR="00B966C5" w:rsidRPr="000D0FF1" w:rsidRDefault="00B966C5" w:rsidP="00B966C5">
      <w:pPr>
        <w:pStyle w:val="NoSpacing"/>
        <w:jc w:val="both"/>
        <w:rPr>
          <w:rFonts w:ascii="Tahoma" w:hAnsi="Tahoma" w:cs="Tahoma"/>
          <w:sz w:val="20"/>
          <w:szCs w:val="20"/>
        </w:rPr>
      </w:pPr>
      <w:r w:rsidRPr="000D0FF1">
        <w:rPr>
          <w:rFonts w:ascii="Tahoma" w:hAnsi="Tahoma" w:cs="Tahoma"/>
          <w:sz w:val="20"/>
          <w:szCs w:val="20"/>
        </w:rPr>
        <w:t>Things to consider:</w:t>
      </w:r>
    </w:p>
    <w:p w:rsidR="00B966C5" w:rsidRPr="000D0FF1" w:rsidRDefault="00B966C5" w:rsidP="00B966C5">
      <w:pPr>
        <w:pStyle w:val="NoSpacing"/>
        <w:numPr>
          <w:ilvl w:val="0"/>
          <w:numId w:val="22"/>
        </w:numPr>
        <w:jc w:val="both"/>
        <w:rPr>
          <w:rFonts w:ascii="Tahoma" w:hAnsi="Tahoma" w:cs="Tahoma"/>
          <w:sz w:val="20"/>
          <w:szCs w:val="20"/>
          <w:shd w:val="clear" w:color="auto" w:fill="FFFFFF"/>
        </w:rPr>
      </w:pPr>
      <w:r w:rsidRPr="000D0FF1">
        <w:rPr>
          <w:rFonts w:ascii="Tahoma" w:hAnsi="Tahoma" w:cs="Tahoma"/>
          <w:sz w:val="20"/>
          <w:szCs w:val="20"/>
          <w:shd w:val="clear" w:color="auto" w:fill="FFFFFF"/>
        </w:rPr>
        <w:t>Are the financial statements of the Auxiliary significant to the financial statements of the District?</w:t>
      </w:r>
    </w:p>
    <w:p w:rsidR="00B966C5" w:rsidRPr="000D0FF1" w:rsidRDefault="00B966C5" w:rsidP="00B966C5">
      <w:pPr>
        <w:pStyle w:val="NoSpacing"/>
        <w:numPr>
          <w:ilvl w:val="0"/>
          <w:numId w:val="22"/>
        </w:numPr>
        <w:jc w:val="both"/>
        <w:rPr>
          <w:rFonts w:ascii="Tahoma" w:hAnsi="Tahoma" w:cs="Tahoma"/>
          <w:sz w:val="20"/>
          <w:szCs w:val="20"/>
          <w:shd w:val="clear" w:color="auto" w:fill="FFFFFF"/>
        </w:rPr>
      </w:pPr>
      <w:r w:rsidRPr="000D0FF1">
        <w:rPr>
          <w:rFonts w:ascii="Tahoma" w:hAnsi="Tahoma" w:cs="Tahoma"/>
          <w:sz w:val="20"/>
          <w:szCs w:val="20"/>
          <w:shd w:val="clear" w:color="auto" w:fill="FFFFFF"/>
        </w:rPr>
        <w:t>Does the Auxiliary have separate corporate powers that would distinguish it as being legally separate from the District?</w:t>
      </w:r>
    </w:p>
    <w:p w:rsidR="00B966C5" w:rsidRPr="000D0FF1" w:rsidRDefault="00B966C5" w:rsidP="00B966C5">
      <w:pPr>
        <w:pStyle w:val="NoSpacing"/>
        <w:numPr>
          <w:ilvl w:val="0"/>
          <w:numId w:val="22"/>
        </w:numPr>
        <w:jc w:val="both"/>
        <w:rPr>
          <w:rFonts w:ascii="Tahoma" w:hAnsi="Tahoma" w:cs="Tahoma"/>
          <w:sz w:val="20"/>
          <w:szCs w:val="20"/>
          <w:shd w:val="clear" w:color="auto" w:fill="FFFFFF"/>
        </w:rPr>
      </w:pPr>
      <w:r w:rsidRPr="000D0FF1">
        <w:rPr>
          <w:rFonts w:ascii="Tahoma" w:hAnsi="Tahoma" w:cs="Tahoma"/>
          <w:sz w:val="20"/>
          <w:szCs w:val="20"/>
          <w:shd w:val="clear" w:color="auto" w:fill="FFFFFF"/>
        </w:rPr>
        <w:t>Does the District appoint a voting majority of the Auxiliary’s governing body?</w:t>
      </w:r>
    </w:p>
    <w:p w:rsidR="00B966C5" w:rsidRPr="000D0FF1" w:rsidRDefault="00B966C5" w:rsidP="00B966C5">
      <w:pPr>
        <w:pStyle w:val="NoSpacing"/>
        <w:numPr>
          <w:ilvl w:val="0"/>
          <w:numId w:val="22"/>
        </w:numPr>
        <w:jc w:val="both"/>
        <w:rPr>
          <w:rFonts w:ascii="Tahoma" w:hAnsi="Tahoma" w:cs="Tahoma"/>
          <w:sz w:val="20"/>
          <w:szCs w:val="20"/>
          <w:shd w:val="clear" w:color="auto" w:fill="FFFFFF"/>
        </w:rPr>
      </w:pPr>
      <w:r w:rsidRPr="000D0FF1">
        <w:rPr>
          <w:rFonts w:ascii="Tahoma" w:hAnsi="Tahoma" w:cs="Tahoma"/>
          <w:sz w:val="20"/>
          <w:szCs w:val="20"/>
          <w:shd w:val="clear" w:color="auto" w:fill="FFFFFF"/>
        </w:rPr>
        <w:t>Can the District impose its will on the Auxiliary by significantly influencing the program, projects, activities, or level of service performed by the Auxiliary?</w:t>
      </w:r>
    </w:p>
    <w:p w:rsidR="00B966C5" w:rsidRPr="000D0FF1" w:rsidRDefault="00B966C5" w:rsidP="00B966C5">
      <w:pPr>
        <w:pStyle w:val="NoSpacing"/>
        <w:numPr>
          <w:ilvl w:val="0"/>
          <w:numId w:val="22"/>
        </w:numPr>
        <w:jc w:val="both"/>
        <w:rPr>
          <w:rFonts w:ascii="Tahoma" w:hAnsi="Tahoma" w:cs="Tahoma"/>
          <w:sz w:val="20"/>
          <w:szCs w:val="20"/>
          <w:shd w:val="clear" w:color="auto" w:fill="FFFFFF"/>
        </w:rPr>
      </w:pPr>
      <w:r w:rsidRPr="000D0FF1">
        <w:rPr>
          <w:rFonts w:ascii="Tahoma" w:hAnsi="Tahoma" w:cs="Tahoma"/>
          <w:sz w:val="20"/>
          <w:szCs w:val="20"/>
          <w:shd w:val="clear" w:color="auto" w:fill="FFFFFF"/>
        </w:rPr>
        <w:t>Is the Auxiliary fiscally dependent on the District?</w:t>
      </w:r>
    </w:p>
    <w:p w:rsidR="00B966C5" w:rsidRPr="000D0FF1" w:rsidRDefault="00B966C5" w:rsidP="00B966C5">
      <w:pPr>
        <w:pStyle w:val="NoSpacing"/>
        <w:numPr>
          <w:ilvl w:val="0"/>
          <w:numId w:val="22"/>
        </w:numPr>
        <w:jc w:val="both"/>
        <w:rPr>
          <w:rFonts w:ascii="Tahoma" w:hAnsi="Tahoma" w:cs="Tahoma"/>
          <w:sz w:val="20"/>
          <w:szCs w:val="20"/>
          <w:shd w:val="clear" w:color="auto" w:fill="FFFFFF"/>
        </w:rPr>
      </w:pPr>
      <w:r w:rsidRPr="000D0FF1">
        <w:rPr>
          <w:rFonts w:ascii="Tahoma" w:hAnsi="Tahoma" w:cs="Tahoma"/>
          <w:sz w:val="20"/>
          <w:szCs w:val="20"/>
          <w:shd w:val="clear" w:color="auto" w:fill="FFFFFF"/>
        </w:rPr>
        <w:t>In management’s professional judgment, should this Auxiliary be included in the reporting entity because, due to its close relation to, or financial integration with, the District, its exclusion would render the financial statements misleading?</w:t>
      </w:r>
    </w:p>
    <w:p w:rsidR="00B966C5" w:rsidRPr="000D0FF1" w:rsidRDefault="00B966C5" w:rsidP="00B966C5">
      <w:pPr>
        <w:pStyle w:val="NoSpacing"/>
        <w:numPr>
          <w:ilvl w:val="0"/>
          <w:numId w:val="22"/>
        </w:numPr>
        <w:jc w:val="both"/>
        <w:rPr>
          <w:rFonts w:ascii="Tahoma" w:hAnsi="Tahoma" w:cs="Tahoma"/>
          <w:sz w:val="20"/>
          <w:szCs w:val="20"/>
          <w:shd w:val="clear" w:color="auto" w:fill="FFFFFF"/>
        </w:rPr>
      </w:pPr>
      <w:r w:rsidRPr="000D0FF1">
        <w:rPr>
          <w:rFonts w:ascii="Tahoma" w:hAnsi="Tahoma" w:cs="Tahoma"/>
          <w:sz w:val="20"/>
          <w:szCs w:val="20"/>
          <w:shd w:val="clear" w:color="auto" w:fill="FFFFFF"/>
        </w:rPr>
        <w:t>Does the District have fiduciary responsibility for the other organization?</w:t>
      </w:r>
    </w:p>
    <w:p w:rsidR="00B966C5" w:rsidRPr="000D0FF1" w:rsidRDefault="00B966C5" w:rsidP="00B966C5">
      <w:pPr>
        <w:pStyle w:val="NoSpacing"/>
        <w:jc w:val="both"/>
        <w:rPr>
          <w:rFonts w:ascii="Tahoma" w:hAnsi="Tahoma" w:cs="Tahoma"/>
          <w:sz w:val="20"/>
          <w:szCs w:val="20"/>
          <w:shd w:val="clear" w:color="auto" w:fill="FFFFFF"/>
        </w:rPr>
      </w:pPr>
    </w:p>
    <w:p w:rsidR="00B966C5" w:rsidRPr="000D0FF1" w:rsidRDefault="00B966C5" w:rsidP="00B966C5">
      <w:pPr>
        <w:pStyle w:val="NoSpacing"/>
        <w:jc w:val="both"/>
        <w:rPr>
          <w:rFonts w:ascii="Tahoma" w:hAnsi="Tahoma" w:cs="Tahoma"/>
          <w:sz w:val="20"/>
          <w:szCs w:val="20"/>
          <w:shd w:val="clear" w:color="auto" w:fill="FFFFFF"/>
        </w:rPr>
      </w:pPr>
      <w:r w:rsidRPr="000D0FF1">
        <w:rPr>
          <w:rFonts w:ascii="Tahoma" w:hAnsi="Tahoma" w:cs="Tahoma"/>
          <w:sz w:val="20"/>
          <w:szCs w:val="20"/>
          <w:shd w:val="clear" w:color="auto" w:fill="FFFFFF"/>
        </w:rPr>
        <w:t>If the Auxiliary is considered to be a component unit, it should be included in the financial reporting entity and presented as either:</w:t>
      </w:r>
    </w:p>
    <w:p w:rsidR="00B966C5" w:rsidRPr="000D0FF1" w:rsidRDefault="00B966C5" w:rsidP="00B966C5">
      <w:pPr>
        <w:pStyle w:val="NoSpacing"/>
        <w:numPr>
          <w:ilvl w:val="0"/>
          <w:numId w:val="22"/>
        </w:numPr>
        <w:jc w:val="both"/>
        <w:rPr>
          <w:rFonts w:ascii="Tahoma" w:hAnsi="Tahoma" w:cs="Tahoma"/>
          <w:sz w:val="20"/>
          <w:szCs w:val="20"/>
          <w:shd w:val="clear" w:color="auto" w:fill="FFFFFF"/>
        </w:rPr>
      </w:pPr>
      <w:bookmarkStart w:id="5" w:name="ppcSee8554340976454890ecf2b9b50d633e"/>
      <w:r w:rsidRPr="000D0FF1">
        <w:rPr>
          <w:rFonts w:ascii="Tahoma" w:hAnsi="Tahoma" w:cs="Tahoma"/>
          <w:sz w:val="20"/>
          <w:szCs w:val="20"/>
          <w:shd w:val="clear" w:color="auto" w:fill="FFFFFF"/>
        </w:rPr>
        <w:t>Blended</w:t>
      </w:r>
      <w:bookmarkEnd w:id="5"/>
      <w:r w:rsidRPr="000D0FF1">
        <w:rPr>
          <w:rFonts w:ascii="Tahoma" w:hAnsi="Tahoma" w:cs="Tahoma"/>
          <w:sz w:val="20"/>
          <w:szCs w:val="20"/>
          <w:shd w:val="clear" w:color="auto" w:fill="FFFFFF"/>
        </w:rPr>
        <w:t xml:space="preserve"> - this presentation is one in which the District’s financial results are combined with those of another entity. It is not possible to discern separate information about either the District or the affiliated Auxiliary in a blended presentation.</w:t>
      </w:r>
    </w:p>
    <w:p w:rsidR="00B966C5" w:rsidRPr="000D0FF1" w:rsidRDefault="00B966C5" w:rsidP="00B966C5">
      <w:pPr>
        <w:pStyle w:val="NoSpacing"/>
        <w:numPr>
          <w:ilvl w:val="0"/>
          <w:numId w:val="22"/>
        </w:numPr>
        <w:jc w:val="both"/>
        <w:rPr>
          <w:rFonts w:ascii="Tahoma" w:hAnsi="Tahoma" w:cs="Tahoma"/>
          <w:sz w:val="20"/>
          <w:szCs w:val="20"/>
          <w:shd w:val="clear" w:color="auto" w:fill="FFFFFF"/>
        </w:rPr>
      </w:pPr>
      <w:r w:rsidRPr="000D0FF1">
        <w:rPr>
          <w:rFonts w:ascii="Tahoma" w:hAnsi="Tahoma" w:cs="Tahoma"/>
          <w:sz w:val="20"/>
          <w:szCs w:val="20"/>
          <w:shd w:val="clear" w:color="auto" w:fill="FFFFFF"/>
        </w:rPr>
        <w:t xml:space="preserve">Discretely Presented - separate columns for the primary government and any component units. Details about the District and its affiliates are apparent because each is presented separately. </w:t>
      </w:r>
    </w:p>
    <w:p w:rsidR="00B966C5" w:rsidRPr="000D0FF1" w:rsidRDefault="00B966C5" w:rsidP="00B966C5">
      <w:pPr>
        <w:pStyle w:val="NoSpacing"/>
        <w:numPr>
          <w:ilvl w:val="0"/>
          <w:numId w:val="23"/>
        </w:numPr>
        <w:jc w:val="both"/>
        <w:rPr>
          <w:rFonts w:ascii="Tahoma" w:hAnsi="Tahoma" w:cs="Tahoma"/>
          <w:sz w:val="20"/>
          <w:szCs w:val="20"/>
          <w:shd w:val="clear" w:color="auto" w:fill="FFFFFF"/>
        </w:rPr>
      </w:pPr>
      <w:r w:rsidRPr="000D0FF1">
        <w:rPr>
          <w:rFonts w:ascii="Tahoma" w:hAnsi="Tahoma" w:cs="Tahoma"/>
          <w:sz w:val="20"/>
          <w:szCs w:val="20"/>
          <w:shd w:val="clear" w:color="auto" w:fill="FFFFFF"/>
        </w:rPr>
        <w:t>Fiduciary fund financial statements – If the Auxiliary is neither blended nor discretely presented but the District has fiduciary responsibility, report the Auxiliary in the appropriate Fiduciary fund type in the District’s fiduciary fund financial statements.</w:t>
      </w:r>
    </w:p>
    <w:p w:rsidR="00B966C5" w:rsidRPr="000D0FF1" w:rsidRDefault="00B966C5" w:rsidP="00B966C5">
      <w:pPr>
        <w:pStyle w:val="NoSpacing"/>
        <w:jc w:val="both"/>
        <w:rPr>
          <w:rFonts w:ascii="Tahoma" w:hAnsi="Tahoma" w:cs="Tahoma"/>
          <w:sz w:val="20"/>
          <w:szCs w:val="20"/>
          <w:shd w:val="clear" w:color="auto" w:fill="FFFFFF"/>
        </w:rPr>
      </w:pPr>
    </w:p>
    <w:p w:rsidR="00D2227D" w:rsidRPr="003F4809" w:rsidRDefault="00B966C5" w:rsidP="00B966C5">
      <w:pPr>
        <w:pStyle w:val="NoSpacing"/>
        <w:rPr>
          <w:rFonts w:ascii="Tahoma" w:hAnsi="Tahoma" w:cs="Tahoma"/>
          <w:sz w:val="20"/>
          <w:szCs w:val="20"/>
          <w:lang w:val="en"/>
        </w:rPr>
      </w:pPr>
      <w:r w:rsidRPr="000D0FF1">
        <w:rPr>
          <w:rFonts w:ascii="Tahoma" w:hAnsi="Tahoma" w:cs="Tahoma"/>
          <w:sz w:val="20"/>
          <w:szCs w:val="20"/>
          <w:shd w:val="clear" w:color="auto" w:fill="FFFFFF"/>
        </w:rPr>
        <w:t xml:space="preserve">If the Auxiliary is considered not to be a component unit, it is by definition </w:t>
      </w:r>
      <w:r w:rsidR="005455B5" w:rsidRPr="000D0FF1">
        <w:rPr>
          <w:rFonts w:ascii="Tahoma" w:hAnsi="Tahoma" w:cs="Tahoma"/>
          <w:sz w:val="20"/>
          <w:szCs w:val="20"/>
          <w:shd w:val="clear" w:color="auto" w:fill="FFFFFF"/>
        </w:rPr>
        <w:t>a</w:t>
      </w:r>
      <w:r w:rsidRPr="000D0FF1">
        <w:rPr>
          <w:rFonts w:ascii="Tahoma" w:hAnsi="Tahoma" w:cs="Tahoma"/>
          <w:sz w:val="20"/>
          <w:szCs w:val="20"/>
          <w:shd w:val="clear" w:color="auto" w:fill="FFFFFF"/>
        </w:rPr>
        <w:t xml:space="preserve"> part of the reporting entity and is to be disclosed in the footnotes of the financial statements</w:t>
      </w:r>
      <w:r w:rsidR="008D765E">
        <w:rPr>
          <w:rFonts w:ascii="Tahoma" w:hAnsi="Tahoma" w:cs="Tahoma"/>
          <w:sz w:val="20"/>
          <w:szCs w:val="20"/>
          <w:shd w:val="clear" w:color="auto" w:fill="FFFFFF"/>
        </w:rPr>
        <w:t>.</w:t>
      </w:r>
    </w:p>
    <w:p w:rsidR="0088267E" w:rsidRPr="003F4809" w:rsidRDefault="0088267E" w:rsidP="009A7C78">
      <w:pPr>
        <w:pStyle w:val="BodyText2"/>
        <w:spacing w:after="0"/>
        <w:rPr>
          <w:rFonts w:ascii="Tahoma" w:hAnsi="Tahoma" w:cs="Tahoma"/>
          <w:sz w:val="20"/>
          <w:szCs w:val="20"/>
        </w:rPr>
      </w:pPr>
    </w:p>
    <w:p w:rsidR="009B0B9F" w:rsidRPr="009A7538" w:rsidRDefault="001E2ED9" w:rsidP="009B0B9F">
      <w:pPr>
        <w:pStyle w:val="BodyText2"/>
        <w:spacing w:after="0" w:line="276" w:lineRule="auto"/>
        <w:rPr>
          <w:rFonts w:ascii="Tahoma" w:hAnsi="Tahoma" w:cs="Tahoma"/>
          <w:sz w:val="20"/>
          <w:szCs w:val="20"/>
        </w:rPr>
      </w:pPr>
      <w:r>
        <w:rPr>
          <w:rFonts w:ascii="Tahoma" w:hAnsi="Tahoma" w:cs="Tahoma"/>
          <w:b/>
          <w:sz w:val="20"/>
          <w:szCs w:val="20"/>
        </w:rPr>
        <w:t>College</w:t>
      </w:r>
      <w:r w:rsidR="009B0B9F" w:rsidRPr="000D0FF1">
        <w:rPr>
          <w:rFonts w:ascii="Tahoma" w:hAnsi="Tahoma" w:cs="Tahoma"/>
          <w:b/>
          <w:sz w:val="20"/>
          <w:szCs w:val="20"/>
        </w:rPr>
        <w:t xml:space="preserve"> Trusts versus </w:t>
      </w:r>
      <w:r w:rsidR="009B0B9F" w:rsidRPr="00906735">
        <w:rPr>
          <w:rFonts w:ascii="Tahoma" w:hAnsi="Tahoma" w:cs="Tahoma"/>
          <w:b/>
          <w:sz w:val="20"/>
          <w:szCs w:val="20"/>
        </w:rPr>
        <w:t xml:space="preserve">Auxiliary </w:t>
      </w:r>
      <w:r w:rsidR="00461919" w:rsidRPr="00307D18">
        <w:rPr>
          <w:rFonts w:ascii="Tahoma" w:hAnsi="Tahoma" w:cs="Tahoma"/>
          <w:b/>
          <w:sz w:val="20"/>
          <w:szCs w:val="20"/>
        </w:rPr>
        <w:t xml:space="preserve">(Agency) </w:t>
      </w:r>
      <w:r w:rsidR="009B0B9F" w:rsidRPr="00906735">
        <w:rPr>
          <w:rFonts w:ascii="Tahoma" w:hAnsi="Tahoma" w:cs="Tahoma"/>
          <w:b/>
          <w:sz w:val="20"/>
          <w:szCs w:val="20"/>
        </w:rPr>
        <w:t>Accounts</w:t>
      </w:r>
    </w:p>
    <w:p w:rsidR="009B0B9F" w:rsidRPr="009A7538" w:rsidRDefault="009B0B9F" w:rsidP="009B0B9F">
      <w:pPr>
        <w:pStyle w:val="BodyText2"/>
        <w:spacing w:after="0" w:line="276" w:lineRule="auto"/>
        <w:rPr>
          <w:rFonts w:ascii="Tahoma" w:hAnsi="Tahoma" w:cs="Tahoma"/>
          <w:sz w:val="20"/>
          <w:szCs w:val="20"/>
        </w:rPr>
      </w:pPr>
    </w:p>
    <w:p w:rsidR="009B0B9F" w:rsidRPr="009A7538" w:rsidRDefault="009B0B9F" w:rsidP="009B0B9F">
      <w:pPr>
        <w:pStyle w:val="BodyText2"/>
        <w:spacing w:after="0" w:line="276" w:lineRule="auto"/>
        <w:rPr>
          <w:rFonts w:ascii="Tahoma" w:hAnsi="Tahoma" w:cs="Tahoma"/>
          <w:sz w:val="20"/>
          <w:szCs w:val="20"/>
        </w:rPr>
      </w:pPr>
      <w:r w:rsidRPr="009A7538">
        <w:rPr>
          <w:rFonts w:ascii="Tahoma" w:hAnsi="Tahoma" w:cs="Tahoma"/>
          <w:sz w:val="20"/>
          <w:szCs w:val="20"/>
        </w:rPr>
        <w:t>Many districts administered gifts, endowments, and fundraising activities through trust accounts or student organizations prior to the establishment of an auxiliary organization.</w:t>
      </w:r>
      <w:r w:rsidR="00570D43">
        <w:rPr>
          <w:rFonts w:ascii="Tahoma" w:hAnsi="Tahoma" w:cs="Tahoma"/>
          <w:sz w:val="20"/>
          <w:szCs w:val="20"/>
        </w:rPr>
        <w:t xml:space="preserve"> </w:t>
      </w:r>
      <w:r w:rsidRPr="009A7538">
        <w:rPr>
          <w:rFonts w:ascii="Tahoma" w:hAnsi="Tahoma" w:cs="Tahoma"/>
          <w:sz w:val="20"/>
          <w:szCs w:val="20"/>
        </w:rPr>
        <w:t xml:space="preserve"> Once auxiliary organizations were created, there was some confusion as to where gifts should be directed and how existing district based accounts should be handled in light of the new auxiliary structure.</w:t>
      </w:r>
    </w:p>
    <w:p w:rsidR="009B0B9F" w:rsidRPr="009A7538" w:rsidRDefault="009B0B9F" w:rsidP="009B0B9F">
      <w:pPr>
        <w:pStyle w:val="BodyText2"/>
        <w:spacing w:after="0" w:line="276" w:lineRule="auto"/>
        <w:rPr>
          <w:rFonts w:ascii="Tahoma" w:hAnsi="Tahoma" w:cs="Tahoma"/>
          <w:sz w:val="20"/>
          <w:szCs w:val="20"/>
        </w:rPr>
      </w:pPr>
    </w:p>
    <w:p w:rsidR="009B0B9F" w:rsidRPr="009A7538" w:rsidRDefault="009B0B9F" w:rsidP="009B0B9F">
      <w:pPr>
        <w:pStyle w:val="BodyText2"/>
        <w:spacing w:after="0" w:line="276" w:lineRule="auto"/>
        <w:rPr>
          <w:rFonts w:ascii="Tahoma" w:hAnsi="Tahoma" w:cs="Tahoma"/>
          <w:sz w:val="20"/>
          <w:szCs w:val="20"/>
        </w:rPr>
      </w:pPr>
      <w:r w:rsidRPr="009A7538">
        <w:rPr>
          <w:rFonts w:ascii="Tahoma" w:hAnsi="Tahoma" w:cs="Tahoma"/>
          <w:sz w:val="20"/>
          <w:szCs w:val="20"/>
        </w:rPr>
        <w:t>There is not a right or wrong answer to this question.</w:t>
      </w:r>
      <w:r w:rsidR="00570D43">
        <w:rPr>
          <w:rFonts w:ascii="Tahoma" w:hAnsi="Tahoma" w:cs="Tahoma"/>
          <w:sz w:val="20"/>
          <w:szCs w:val="20"/>
        </w:rPr>
        <w:t xml:space="preserve"> </w:t>
      </w:r>
      <w:r w:rsidRPr="009A7538">
        <w:rPr>
          <w:rFonts w:ascii="Tahoma" w:hAnsi="Tahoma" w:cs="Tahoma"/>
          <w:sz w:val="20"/>
          <w:szCs w:val="20"/>
        </w:rPr>
        <w:t>They can both continue, but there needs to be clarification as to how each will function going forward.</w:t>
      </w:r>
      <w:r w:rsidR="00570D43">
        <w:rPr>
          <w:rFonts w:ascii="Tahoma" w:hAnsi="Tahoma" w:cs="Tahoma"/>
          <w:sz w:val="20"/>
          <w:szCs w:val="20"/>
        </w:rPr>
        <w:t xml:space="preserve"> </w:t>
      </w:r>
      <w:r w:rsidRPr="009A7538">
        <w:rPr>
          <w:rFonts w:ascii="Tahoma" w:hAnsi="Tahoma" w:cs="Tahoma"/>
          <w:sz w:val="20"/>
          <w:szCs w:val="20"/>
        </w:rPr>
        <w:t>Based on the State Budget and Accounting Manual, the primary difference is the degree of discretion exercised over the funds.</w:t>
      </w:r>
      <w:r w:rsidR="00570D43">
        <w:rPr>
          <w:rFonts w:ascii="Tahoma" w:hAnsi="Tahoma" w:cs="Tahoma"/>
          <w:sz w:val="20"/>
          <w:szCs w:val="20"/>
        </w:rPr>
        <w:t xml:space="preserve"> </w:t>
      </w:r>
      <w:r w:rsidRPr="009A7538">
        <w:rPr>
          <w:rFonts w:ascii="Tahoma" w:hAnsi="Tahoma" w:cs="Tahoma"/>
          <w:sz w:val="20"/>
          <w:szCs w:val="20"/>
        </w:rPr>
        <w:t>In general, trust and auxiliary (agency) accounts can be identified using the following guidelines.</w:t>
      </w:r>
    </w:p>
    <w:p w:rsidR="009B0B9F" w:rsidRPr="009A7538" w:rsidRDefault="009B0B9F" w:rsidP="009B0B9F">
      <w:pPr>
        <w:pStyle w:val="BodyText2"/>
        <w:spacing w:after="0" w:line="276" w:lineRule="auto"/>
        <w:rPr>
          <w:rFonts w:ascii="Tahoma" w:hAnsi="Tahoma" w:cs="Tahoma"/>
          <w:sz w:val="20"/>
          <w:szCs w:val="20"/>
        </w:rPr>
      </w:pPr>
    </w:p>
    <w:p w:rsidR="009B0B9F" w:rsidRPr="009A7538" w:rsidRDefault="009B0B9F" w:rsidP="009B0B9F">
      <w:pPr>
        <w:pStyle w:val="BodyText2"/>
        <w:numPr>
          <w:ilvl w:val="0"/>
          <w:numId w:val="29"/>
        </w:numPr>
        <w:spacing w:after="0" w:line="276" w:lineRule="auto"/>
        <w:rPr>
          <w:rFonts w:ascii="Tahoma" w:hAnsi="Tahoma" w:cs="Tahoma"/>
          <w:sz w:val="20"/>
          <w:szCs w:val="20"/>
        </w:rPr>
      </w:pPr>
      <w:r w:rsidRPr="009A7538">
        <w:rPr>
          <w:rFonts w:ascii="Tahoma" w:hAnsi="Tahoma" w:cs="Tahoma"/>
          <w:sz w:val="20"/>
          <w:szCs w:val="20"/>
        </w:rPr>
        <w:t>Trust funds are used to account for assets held on behalf of another party in which the District has some discretionary authority for decision-making or responsibility for approving expenditures. Trust funds are used to account for all other moneys held in a trustee capacity by the college or district for individuals, organizations or non-student clubs.</w:t>
      </w:r>
    </w:p>
    <w:p w:rsidR="009B0B9F" w:rsidRPr="009A7538" w:rsidRDefault="009B0B9F" w:rsidP="009B0B9F">
      <w:pPr>
        <w:pStyle w:val="BodyText2"/>
        <w:spacing w:after="0" w:line="276" w:lineRule="auto"/>
        <w:ind w:left="720"/>
        <w:rPr>
          <w:rFonts w:ascii="Tahoma" w:hAnsi="Tahoma" w:cs="Tahoma"/>
          <w:sz w:val="20"/>
          <w:szCs w:val="20"/>
        </w:rPr>
      </w:pPr>
    </w:p>
    <w:p w:rsidR="009B0B9F" w:rsidRPr="009A7538" w:rsidRDefault="009B0B9F" w:rsidP="009B0B9F">
      <w:pPr>
        <w:pStyle w:val="BodyText2"/>
        <w:numPr>
          <w:ilvl w:val="0"/>
          <w:numId w:val="29"/>
        </w:numPr>
        <w:spacing w:after="0" w:line="276" w:lineRule="auto"/>
        <w:rPr>
          <w:rFonts w:ascii="Tahoma" w:hAnsi="Tahoma" w:cs="Tahoma"/>
          <w:sz w:val="20"/>
          <w:szCs w:val="20"/>
        </w:rPr>
      </w:pPr>
      <w:r w:rsidRPr="009A7538">
        <w:rPr>
          <w:rFonts w:ascii="Tahoma" w:hAnsi="Tahoma" w:cs="Tahoma"/>
          <w:sz w:val="20"/>
          <w:szCs w:val="20"/>
        </w:rPr>
        <w:t>Agency funds differ from trust funds in the degree of discretion that may be exercised. In agency funds, the agreement or instrument allows the district or college little or no discretion. This fund is used to account for the activities of organizations known as “foundations” or “booster” clubs.</w:t>
      </w:r>
      <w:r w:rsidR="00570D43">
        <w:rPr>
          <w:rFonts w:ascii="Tahoma" w:hAnsi="Tahoma" w:cs="Tahoma"/>
          <w:sz w:val="20"/>
          <w:szCs w:val="20"/>
        </w:rPr>
        <w:t xml:space="preserve"> </w:t>
      </w:r>
    </w:p>
    <w:p w:rsidR="009B0B9F" w:rsidRPr="009A7538" w:rsidRDefault="009B0B9F" w:rsidP="009B0B9F">
      <w:pPr>
        <w:pStyle w:val="BodyText2"/>
        <w:spacing w:after="0" w:line="276" w:lineRule="auto"/>
        <w:ind w:left="720"/>
        <w:rPr>
          <w:rFonts w:ascii="Tahoma" w:hAnsi="Tahoma" w:cs="Tahoma"/>
          <w:sz w:val="20"/>
          <w:szCs w:val="20"/>
        </w:rPr>
      </w:pPr>
    </w:p>
    <w:p w:rsidR="009B0B9F" w:rsidRDefault="009B0B9F" w:rsidP="009B0B9F">
      <w:pPr>
        <w:pStyle w:val="BodyText2"/>
        <w:spacing w:after="0" w:line="276" w:lineRule="auto"/>
        <w:rPr>
          <w:rFonts w:ascii="Tahoma" w:hAnsi="Tahoma" w:cs="Tahoma"/>
          <w:sz w:val="20"/>
          <w:szCs w:val="20"/>
        </w:rPr>
      </w:pPr>
      <w:r w:rsidRPr="009A7538">
        <w:rPr>
          <w:rFonts w:ascii="Tahoma" w:hAnsi="Tahoma" w:cs="Tahoma"/>
          <w:sz w:val="20"/>
          <w:szCs w:val="20"/>
        </w:rPr>
        <w:t>There is a variety of structures districts have enlisted to account for trust funds in conjunction with their auxiliaries. Some districts have transferred all district based trusts to their auxiliaries.</w:t>
      </w:r>
      <w:r w:rsidR="00570D43">
        <w:rPr>
          <w:rFonts w:ascii="Tahoma" w:hAnsi="Tahoma" w:cs="Tahoma"/>
          <w:sz w:val="20"/>
          <w:szCs w:val="20"/>
        </w:rPr>
        <w:t xml:space="preserve"> </w:t>
      </w:r>
      <w:r w:rsidRPr="009A7538">
        <w:rPr>
          <w:rFonts w:ascii="Tahoma" w:hAnsi="Tahoma" w:cs="Tahoma"/>
          <w:sz w:val="20"/>
          <w:szCs w:val="20"/>
        </w:rPr>
        <w:t>Others have limited the trusts to existing functions and funds with new resources being directed to the auxiliary.</w:t>
      </w:r>
      <w:r w:rsidR="00570D43">
        <w:rPr>
          <w:rFonts w:ascii="Tahoma" w:hAnsi="Tahoma" w:cs="Tahoma"/>
          <w:sz w:val="20"/>
          <w:szCs w:val="20"/>
        </w:rPr>
        <w:t xml:space="preserve"> </w:t>
      </w:r>
      <w:r w:rsidRPr="009A7538">
        <w:rPr>
          <w:rFonts w:ascii="Tahoma" w:hAnsi="Tahoma" w:cs="Tahoma"/>
          <w:sz w:val="20"/>
          <w:szCs w:val="20"/>
        </w:rPr>
        <w:t>Still other districts have established that the trusts will handle specific activities while the auxiliaries would account for other activities.</w:t>
      </w:r>
      <w:r w:rsidR="00570D43">
        <w:rPr>
          <w:rFonts w:ascii="Tahoma" w:hAnsi="Tahoma" w:cs="Tahoma"/>
          <w:sz w:val="20"/>
          <w:szCs w:val="20"/>
        </w:rPr>
        <w:t xml:space="preserve"> </w:t>
      </w:r>
    </w:p>
    <w:p w:rsidR="00231382" w:rsidRDefault="00231382" w:rsidP="009B0B9F">
      <w:pPr>
        <w:pStyle w:val="BodyText2"/>
        <w:spacing w:after="0" w:line="276" w:lineRule="auto"/>
        <w:rPr>
          <w:rFonts w:ascii="Tahoma" w:hAnsi="Tahoma" w:cs="Tahoma"/>
          <w:sz w:val="20"/>
          <w:szCs w:val="20"/>
        </w:rPr>
      </w:pPr>
    </w:p>
    <w:p w:rsidR="00231382" w:rsidRPr="00307D18" w:rsidRDefault="00231382" w:rsidP="009B0B9F">
      <w:pPr>
        <w:pStyle w:val="BodyText2"/>
        <w:spacing w:after="0" w:line="276" w:lineRule="auto"/>
        <w:rPr>
          <w:rFonts w:ascii="Tahoma" w:hAnsi="Tahoma" w:cs="Tahoma"/>
          <w:b/>
          <w:sz w:val="20"/>
          <w:szCs w:val="20"/>
        </w:rPr>
      </w:pPr>
      <w:r w:rsidRPr="00307D18">
        <w:rPr>
          <w:rFonts w:ascii="Tahoma" w:hAnsi="Tahoma" w:cs="Tahoma"/>
          <w:b/>
          <w:sz w:val="20"/>
          <w:szCs w:val="20"/>
        </w:rPr>
        <w:t>Form 990 Information Return</w:t>
      </w:r>
    </w:p>
    <w:p w:rsidR="00231382" w:rsidRPr="00307D18" w:rsidRDefault="00231382" w:rsidP="009B0B9F">
      <w:pPr>
        <w:pStyle w:val="BodyText2"/>
        <w:spacing w:after="0" w:line="276" w:lineRule="auto"/>
        <w:rPr>
          <w:rFonts w:ascii="Tahoma" w:hAnsi="Tahoma" w:cs="Tahoma"/>
          <w:sz w:val="20"/>
          <w:szCs w:val="20"/>
        </w:rPr>
      </w:pPr>
    </w:p>
    <w:p w:rsidR="00231382" w:rsidRPr="00307D18" w:rsidRDefault="00231382" w:rsidP="00231382">
      <w:pPr>
        <w:rPr>
          <w:rFonts w:ascii="Tahoma" w:hAnsi="Tahoma" w:cs="Tahoma"/>
          <w:sz w:val="20"/>
          <w:szCs w:val="20"/>
        </w:rPr>
      </w:pPr>
      <w:r w:rsidRPr="00307D18">
        <w:rPr>
          <w:rFonts w:ascii="Tahoma" w:hAnsi="Tahoma" w:cs="Tahoma"/>
          <w:sz w:val="20"/>
          <w:szCs w:val="20"/>
        </w:rPr>
        <w:t xml:space="preserve">The Form 990, titled “Return of Organization Exempt from Income Tax,” is a form filed each year with the Internal Revenue Service (IRS) by </w:t>
      </w:r>
      <w:r w:rsidR="00F06B43">
        <w:rPr>
          <w:rFonts w:ascii="Tahoma" w:hAnsi="Tahoma" w:cs="Tahoma"/>
          <w:sz w:val="20"/>
          <w:szCs w:val="20"/>
        </w:rPr>
        <w:t xml:space="preserve">most </w:t>
      </w:r>
      <w:r w:rsidRPr="00307D18">
        <w:rPr>
          <w:rFonts w:ascii="Tahoma" w:hAnsi="Tahoma" w:cs="Tahoma"/>
          <w:sz w:val="20"/>
          <w:szCs w:val="20"/>
        </w:rPr>
        <w:t>organizations exempt from Federal income taxes under section 501 of the Internal Revenue Code.</w:t>
      </w:r>
      <w:r w:rsidR="006A1679">
        <w:rPr>
          <w:rStyle w:val="FootnoteReference"/>
          <w:rFonts w:ascii="Tahoma" w:hAnsi="Tahoma" w:cs="Tahoma"/>
          <w:sz w:val="20"/>
          <w:szCs w:val="20"/>
        </w:rPr>
        <w:footnoteReference w:id="3"/>
      </w:r>
      <w:r w:rsidRPr="00307D18">
        <w:rPr>
          <w:rFonts w:ascii="Tahoma" w:hAnsi="Tahoma" w:cs="Tahoma"/>
          <w:sz w:val="20"/>
          <w:szCs w:val="20"/>
        </w:rPr>
        <w:t xml:space="preserve"> It is an information return and not an income tax return since the organizations that file it do not pay income taxes. The Form 990 is a public document and a copy </w:t>
      </w:r>
      <w:r w:rsidR="00461919" w:rsidRPr="00307D18">
        <w:rPr>
          <w:rFonts w:ascii="Tahoma" w:hAnsi="Tahoma" w:cs="Tahoma"/>
          <w:sz w:val="20"/>
          <w:szCs w:val="20"/>
        </w:rPr>
        <w:t>provided</w:t>
      </w:r>
      <w:r w:rsidRPr="00307D18">
        <w:rPr>
          <w:rFonts w:ascii="Tahoma" w:hAnsi="Tahoma" w:cs="Tahoma"/>
          <w:sz w:val="20"/>
          <w:szCs w:val="20"/>
        </w:rPr>
        <w:t xml:space="preserve"> to each person who is a voting member of the governing body, </w:t>
      </w:r>
      <w:r w:rsidR="00561088" w:rsidRPr="00307D18">
        <w:rPr>
          <w:rFonts w:ascii="Tahoma" w:hAnsi="Tahoma" w:cs="Tahoma"/>
          <w:sz w:val="20"/>
          <w:szCs w:val="20"/>
        </w:rPr>
        <w:t>i.e.</w:t>
      </w:r>
      <w:r w:rsidRPr="00307D18">
        <w:rPr>
          <w:rFonts w:ascii="Tahoma" w:hAnsi="Tahoma" w:cs="Tahoma"/>
          <w:sz w:val="20"/>
          <w:szCs w:val="20"/>
        </w:rPr>
        <w:t xml:space="preserve"> the Board of Directors of the Auxiliary Organization.</w:t>
      </w:r>
    </w:p>
    <w:p w:rsidR="00231382" w:rsidRPr="00307D18" w:rsidRDefault="00231382" w:rsidP="00231382">
      <w:pPr>
        <w:pStyle w:val="NoSpacing"/>
        <w:jc w:val="both"/>
        <w:rPr>
          <w:rFonts w:ascii="Tahoma" w:hAnsi="Tahoma" w:cs="Tahoma"/>
          <w:sz w:val="20"/>
          <w:szCs w:val="20"/>
        </w:rPr>
      </w:pPr>
      <w:r w:rsidRPr="00307D18">
        <w:rPr>
          <w:rFonts w:ascii="Tahoma" w:hAnsi="Tahoma" w:cs="Tahoma"/>
          <w:sz w:val="20"/>
          <w:szCs w:val="20"/>
        </w:rPr>
        <w:t>Internal Revenue Service Forms:</w:t>
      </w:r>
    </w:p>
    <w:p w:rsidR="00231382" w:rsidRPr="00307D18" w:rsidRDefault="00231382" w:rsidP="00231382">
      <w:pPr>
        <w:pStyle w:val="NoSpacing"/>
        <w:numPr>
          <w:ilvl w:val="0"/>
          <w:numId w:val="36"/>
        </w:numPr>
        <w:jc w:val="both"/>
        <w:rPr>
          <w:rFonts w:ascii="Tahoma" w:hAnsi="Tahoma" w:cs="Tahoma"/>
          <w:sz w:val="20"/>
          <w:szCs w:val="20"/>
        </w:rPr>
      </w:pPr>
      <w:r w:rsidRPr="00307D18">
        <w:rPr>
          <w:rFonts w:ascii="Tahoma" w:hAnsi="Tahoma" w:cs="Tahoma"/>
          <w:sz w:val="20"/>
          <w:szCs w:val="20"/>
        </w:rPr>
        <w:t>Form 990: when gross receipts =/&gt; $200,000</w:t>
      </w:r>
    </w:p>
    <w:p w:rsidR="00231382" w:rsidRPr="00307D18" w:rsidRDefault="00231382" w:rsidP="00231382">
      <w:pPr>
        <w:pStyle w:val="NoSpacing"/>
        <w:numPr>
          <w:ilvl w:val="0"/>
          <w:numId w:val="36"/>
        </w:numPr>
        <w:jc w:val="both"/>
        <w:rPr>
          <w:rFonts w:ascii="Tahoma" w:hAnsi="Tahoma" w:cs="Tahoma"/>
          <w:sz w:val="20"/>
          <w:szCs w:val="20"/>
        </w:rPr>
      </w:pPr>
      <w:r w:rsidRPr="00307D18">
        <w:rPr>
          <w:rFonts w:ascii="Tahoma" w:hAnsi="Tahoma" w:cs="Tahoma"/>
          <w:sz w:val="20"/>
          <w:szCs w:val="20"/>
        </w:rPr>
        <w:t>Form 990EZ: when gross receipts &gt; $50,000 and &lt; $200,000</w:t>
      </w:r>
    </w:p>
    <w:p w:rsidR="00231382" w:rsidRPr="00307D18" w:rsidRDefault="00231382" w:rsidP="00231382">
      <w:pPr>
        <w:pStyle w:val="NoSpacing"/>
        <w:numPr>
          <w:ilvl w:val="0"/>
          <w:numId w:val="36"/>
        </w:numPr>
        <w:jc w:val="both"/>
        <w:rPr>
          <w:rFonts w:ascii="Tahoma" w:hAnsi="Tahoma" w:cs="Tahoma"/>
          <w:sz w:val="20"/>
          <w:szCs w:val="20"/>
        </w:rPr>
      </w:pPr>
      <w:r w:rsidRPr="00307D18">
        <w:rPr>
          <w:rFonts w:ascii="Tahoma" w:hAnsi="Tahoma" w:cs="Tahoma"/>
          <w:sz w:val="20"/>
          <w:szCs w:val="20"/>
        </w:rPr>
        <w:t>Form 990N: when gross receipts =/&lt; $50,000</w:t>
      </w:r>
    </w:p>
    <w:p w:rsidR="00231382" w:rsidRPr="00307D18" w:rsidRDefault="00231382" w:rsidP="00231382">
      <w:pPr>
        <w:pStyle w:val="NoSpacing"/>
        <w:jc w:val="both"/>
        <w:rPr>
          <w:rFonts w:ascii="Tahoma" w:hAnsi="Tahoma" w:cs="Tahoma"/>
          <w:sz w:val="20"/>
          <w:szCs w:val="20"/>
        </w:rPr>
      </w:pPr>
    </w:p>
    <w:p w:rsidR="00231382" w:rsidRPr="00307D18" w:rsidRDefault="00231382" w:rsidP="00231382">
      <w:pPr>
        <w:pStyle w:val="NoSpacing"/>
        <w:jc w:val="both"/>
        <w:rPr>
          <w:rFonts w:ascii="Tahoma" w:hAnsi="Tahoma" w:cs="Tahoma"/>
          <w:sz w:val="20"/>
          <w:szCs w:val="20"/>
        </w:rPr>
      </w:pPr>
      <w:r w:rsidRPr="00307D18">
        <w:rPr>
          <w:rFonts w:ascii="Tahoma" w:hAnsi="Tahoma" w:cs="Tahoma"/>
          <w:sz w:val="20"/>
          <w:szCs w:val="20"/>
        </w:rPr>
        <w:t>Due Dates for June 30th Organizations:</w:t>
      </w:r>
    </w:p>
    <w:p w:rsidR="00231382" w:rsidRDefault="00231382" w:rsidP="00231382">
      <w:pPr>
        <w:pStyle w:val="NoSpacing"/>
        <w:numPr>
          <w:ilvl w:val="0"/>
          <w:numId w:val="37"/>
        </w:numPr>
        <w:jc w:val="both"/>
        <w:rPr>
          <w:rFonts w:ascii="Tahoma" w:hAnsi="Tahoma" w:cs="Tahoma"/>
          <w:sz w:val="20"/>
          <w:szCs w:val="20"/>
        </w:rPr>
      </w:pPr>
      <w:r w:rsidRPr="00307D18">
        <w:rPr>
          <w:rFonts w:ascii="Tahoma" w:hAnsi="Tahoma" w:cs="Tahoma"/>
          <w:sz w:val="20"/>
          <w:szCs w:val="20"/>
        </w:rPr>
        <w:t xml:space="preserve">November 15th - 15th day </w:t>
      </w:r>
      <w:r w:rsidR="00550620" w:rsidRPr="00307D18">
        <w:rPr>
          <w:rFonts w:ascii="Tahoma" w:hAnsi="Tahoma" w:cs="Tahoma"/>
          <w:sz w:val="20"/>
          <w:szCs w:val="20"/>
        </w:rPr>
        <w:t xml:space="preserve">of the 5th month following </w:t>
      </w:r>
      <w:r w:rsidR="000632F6">
        <w:rPr>
          <w:rFonts w:ascii="Tahoma" w:hAnsi="Tahoma" w:cs="Tahoma"/>
          <w:sz w:val="20"/>
          <w:szCs w:val="20"/>
        </w:rPr>
        <w:t xml:space="preserve">accounting </w:t>
      </w:r>
      <w:r w:rsidR="00550620" w:rsidRPr="00307D18">
        <w:rPr>
          <w:rFonts w:ascii="Tahoma" w:hAnsi="Tahoma" w:cs="Tahoma"/>
          <w:sz w:val="20"/>
          <w:szCs w:val="20"/>
        </w:rPr>
        <w:t>year-</w:t>
      </w:r>
      <w:r w:rsidRPr="00307D18">
        <w:rPr>
          <w:rFonts w:ascii="Tahoma" w:hAnsi="Tahoma" w:cs="Tahoma"/>
          <w:sz w:val="20"/>
          <w:szCs w:val="20"/>
        </w:rPr>
        <w:t>end</w:t>
      </w:r>
    </w:p>
    <w:p w:rsidR="000632F6" w:rsidRPr="00307D18" w:rsidRDefault="000632F6" w:rsidP="000632F6">
      <w:pPr>
        <w:pStyle w:val="NoSpacing"/>
        <w:ind w:left="720"/>
        <w:jc w:val="both"/>
        <w:rPr>
          <w:rFonts w:ascii="Tahoma" w:hAnsi="Tahoma" w:cs="Tahoma"/>
          <w:sz w:val="20"/>
          <w:szCs w:val="20"/>
        </w:rPr>
      </w:pPr>
    </w:p>
    <w:p w:rsidR="00231382" w:rsidRPr="00307D18" w:rsidRDefault="00231382" w:rsidP="00231382">
      <w:pPr>
        <w:pStyle w:val="NoSpacing"/>
        <w:jc w:val="both"/>
        <w:rPr>
          <w:rFonts w:ascii="Tahoma" w:hAnsi="Tahoma" w:cs="Tahoma"/>
          <w:sz w:val="20"/>
          <w:szCs w:val="20"/>
        </w:rPr>
      </w:pPr>
      <w:r w:rsidRPr="00307D18">
        <w:rPr>
          <w:rFonts w:ascii="Tahoma" w:hAnsi="Tahoma" w:cs="Tahoma"/>
          <w:sz w:val="20"/>
          <w:szCs w:val="20"/>
        </w:rPr>
        <w:t>Extensions are three months from the prior deadline:</w:t>
      </w:r>
    </w:p>
    <w:p w:rsidR="00231382" w:rsidRPr="00307D18" w:rsidRDefault="00231382" w:rsidP="00231382">
      <w:pPr>
        <w:pStyle w:val="NoSpacing"/>
        <w:numPr>
          <w:ilvl w:val="0"/>
          <w:numId w:val="38"/>
        </w:numPr>
        <w:jc w:val="both"/>
        <w:rPr>
          <w:rFonts w:ascii="Tahoma" w:hAnsi="Tahoma" w:cs="Tahoma"/>
          <w:sz w:val="20"/>
          <w:szCs w:val="20"/>
        </w:rPr>
      </w:pPr>
      <w:r w:rsidRPr="00307D18">
        <w:rPr>
          <w:rFonts w:ascii="Tahoma" w:hAnsi="Tahoma" w:cs="Tahoma"/>
          <w:sz w:val="20"/>
          <w:szCs w:val="20"/>
        </w:rPr>
        <w:t xml:space="preserve">1st extension is February 15th </w:t>
      </w:r>
      <w:r w:rsidR="000632F6">
        <w:rPr>
          <w:rFonts w:ascii="Tahoma" w:hAnsi="Tahoma" w:cs="Tahoma"/>
          <w:sz w:val="20"/>
          <w:szCs w:val="20"/>
        </w:rPr>
        <w:t>(Form 8868, request for automatic extension of time)</w:t>
      </w:r>
    </w:p>
    <w:p w:rsidR="00231382" w:rsidRPr="00307D18" w:rsidRDefault="00231382" w:rsidP="00231382">
      <w:pPr>
        <w:pStyle w:val="NoSpacing"/>
        <w:numPr>
          <w:ilvl w:val="0"/>
          <w:numId w:val="38"/>
        </w:numPr>
        <w:jc w:val="both"/>
        <w:rPr>
          <w:rFonts w:ascii="Tahoma" w:hAnsi="Tahoma" w:cs="Tahoma"/>
          <w:sz w:val="20"/>
          <w:szCs w:val="20"/>
        </w:rPr>
      </w:pPr>
      <w:r w:rsidRPr="00307D18">
        <w:rPr>
          <w:rFonts w:ascii="Tahoma" w:hAnsi="Tahoma" w:cs="Tahoma"/>
          <w:sz w:val="20"/>
          <w:szCs w:val="20"/>
        </w:rPr>
        <w:t>2nd extension is May 15</w:t>
      </w:r>
      <w:r w:rsidRPr="00307D18">
        <w:rPr>
          <w:rFonts w:ascii="Tahoma" w:hAnsi="Tahoma" w:cs="Tahoma"/>
          <w:sz w:val="20"/>
          <w:szCs w:val="20"/>
          <w:vertAlign w:val="superscript"/>
        </w:rPr>
        <w:t>th</w:t>
      </w:r>
      <w:r w:rsidR="00570D43">
        <w:rPr>
          <w:rFonts w:ascii="Tahoma" w:hAnsi="Tahoma" w:cs="Tahoma"/>
          <w:sz w:val="20"/>
          <w:szCs w:val="20"/>
          <w:vertAlign w:val="superscript"/>
        </w:rPr>
        <w:t xml:space="preserve"> </w:t>
      </w:r>
      <w:r w:rsidR="000632F6">
        <w:rPr>
          <w:rFonts w:ascii="Tahoma" w:hAnsi="Tahoma" w:cs="Tahoma"/>
          <w:sz w:val="20"/>
          <w:szCs w:val="20"/>
        </w:rPr>
        <w:t>(Form 8868, request for non-automatic extension of time. Requires organization to shoe reasonable cause for additional time requested)</w:t>
      </w:r>
    </w:p>
    <w:p w:rsidR="00231382" w:rsidRPr="00307D18" w:rsidRDefault="00231382" w:rsidP="00231382">
      <w:pPr>
        <w:pStyle w:val="NoSpacing"/>
        <w:jc w:val="both"/>
        <w:rPr>
          <w:rFonts w:ascii="Tahoma" w:hAnsi="Tahoma" w:cs="Tahoma"/>
          <w:sz w:val="20"/>
          <w:szCs w:val="20"/>
        </w:rPr>
      </w:pPr>
    </w:p>
    <w:p w:rsidR="00231382" w:rsidRPr="00307D18" w:rsidRDefault="00231382" w:rsidP="00231382">
      <w:pPr>
        <w:pStyle w:val="NoSpacing"/>
        <w:jc w:val="both"/>
        <w:rPr>
          <w:rFonts w:ascii="Tahoma" w:hAnsi="Tahoma" w:cs="Tahoma"/>
          <w:sz w:val="20"/>
          <w:szCs w:val="20"/>
        </w:rPr>
      </w:pPr>
      <w:r w:rsidRPr="00307D18">
        <w:rPr>
          <w:rFonts w:ascii="Tahoma" w:hAnsi="Tahoma" w:cs="Tahoma"/>
          <w:sz w:val="20"/>
          <w:szCs w:val="20"/>
        </w:rPr>
        <w:t>California Forms:</w:t>
      </w:r>
    </w:p>
    <w:p w:rsidR="00231382" w:rsidRPr="00307D18" w:rsidRDefault="00231382" w:rsidP="00231382">
      <w:pPr>
        <w:pStyle w:val="NoSpacing"/>
        <w:numPr>
          <w:ilvl w:val="0"/>
          <w:numId w:val="36"/>
        </w:numPr>
        <w:jc w:val="both"/>
        <w:rPr>
          <w:rFonts w:ascii="Tahoma" w:hAnsi="Tahoma" w:cs="Tahoma"/>
          <w:sz w:val="20"/>
          <w:szCs w:val="20"/>
        </w:rPr>
      </w:pPr>
      <w:r w:rsidRPr="00307D18">
        <w:rPr>
          <w:rFonts w:ascii="Tahoma" w:hAnsi="Tahoma" w:cs="Tahoma"/>
          <w:sz w:val="20"/>
          <w:szCs w:val="20"/>
        </w:rPr>
        <w:t>Form 199 California Exempt Organization Annual Information Return</w:t>
      </w:r>
    </w:p>
    <w:p w:rsidR="00231382" w:rsidRPr="00307D18" w:rsidRDefault="00231382" w:rsidP="00231382">
      <w:pPr>
        <w:pStyle w:val="NoSpacing"/>
        <w:numPr>
          <w:ilvl w:val="0"/>
          <w:numId w:val="36"/>
        </w:numPr>
        <w:jc w:val="both"/>
        <w:rPr>
          <w:rFonts w:ascii="Tahoma" w:hAnsi="Tahoma" w:cs="Tahoma"/>
          <w:sz w:val="20"/>
          <w:szCs w:val="20"/>
          <w:u w:val="single"/>
        </w:rPr>
      </w:pPr>
      <w:r w:rsidRPr="00307D18">
        <w:rPr>
          <w:rFonts w:ascii="Tahoma" w:hAnsi="Tahoma" w:cs="Tahoma"/>
          <w:sz w:val="20"/>
          <w:szCs w:val="20"/>
        </w:rPr>
        <w:t xml:space="preserve">Form RRF-1 Annual Registration </w:t>
      </w:r>
      <w:r w:rsidR="000632F6">
        <w:rPr>
          <w:rFonts w:ascii="Tahoma" w:hAnsi="Tahoma" w:cs="Tahoma"/>
          <w:sz w:val="20"/>
          <w:szCs w:val="20"/>
        </w:rPr>
        <w:t xml:space="preserve">Renewal </w:t>
      </w:r>
      <w:r w:rsidRPr="00307D18">
        <w:rPr>
          <w:rFonts w:ascii="Tahoma" w:hAnsi="Tahoma" w:cs="Tahoma"/>
          <w:sz w:val="20"/>
          <w:szCs w:val="20"/>
        </w:rPr>
        <w:t>Fee Report</w:t>
      </w:r>
    </w:p>
    <w:p w:rsidR="00231382" w:rsidRPr="00307D18" w:rsidRDefault="00231382" w:rsidP="00231382">
      <w:pPr>
        <w:pStyle w:val="NoSpacing"/>
        <w:jc w:val="both"/>
        <w:rPr>
          <w:rFonts w:ascii="Tahoma" w:hAnsi="Tahoma" w:cs="Tahoma"/>
          <w:sz w:val="20"/>
          <w:szCs w:val="20"/>
        </w:rPr>
      </w:pPr>
    </w:p>
    <w:p w:rsidR="00231382" w:rsidRPr="00307D18" w:rsidRDefault="00550620" w:rsidP="00231382">
      <w:pPr>
        <w:rPr>
          <w:rFonts w:ascii="Tahoma" w:hAnsi="Tahoma" w:cs="Tahoma"/>
          <w:sz w:val="20"/>
          <w:szCs w:val="20"/>
        </w:rPr>
      </w:pPr>
      <w:r w:rsidRPr="00307D18">
        <w:rPr>
          <w:rFonts w:ascii="Tahoma" w:hAnsi="Tahoma" w:cs="Tahoma"/>
          <w:sz w:val="20"/>
          <w:szCs w:val="20"/>
        </w:rPr>
        <w:t>Common</w:t>
      </w:r>
      <w:r w:rsidR="00231382" w:rsidRPr="00307D18">
        <w:rPr>
          <w:rFonts w:ascii="Tahoma" w:hAnsi="Tahoma" w:cs="Tahoma"/>
          <w:sz w:val="20"/>
          <w:szCs w:val="20"/>
        </w:rPr>
        <w:t xml:space="preserve"> schedules </w:t>
      </w:r>
      <w:r w:rsidRPr="00307D18">
        <w:rPr>
          <w:rFonts w:ascii="Tahoma" w:hAnsi="Tahoma" w:cs="Tahoma"/>
          <w:sz w:val="20"/>
          <w:szCs w:val="20"/>
        </w:rPr>
        <w:t xml:space="preserve">that may be completed </w:t>
      </w:r>
      <w:r w:rsidR="00911E87" w:rsidRPr="00307D18">
        <w:rPr>
          <w:rFonts w:ascii="Tahoma" w:hAnsi="Tahoma" w:cs="Tahoma"/>
          <w:sz w:val="20"/>
          <w:szCs w:val="20"/>
        </w:rPr>
        <w:t>with</w:t>
      </w:r>
      <w:r w:rsidR="00231382" w:rsidRPr="00307D18">
        <w:rPr>
          <w:rFonts w:ascii="Tahoma" w:hAnsi="Tahoma" w:cs="Tahoma"/>
          <w:sz w:val="20"/>
          <w:szCs w:val="20"/>
        </w:rPr>
        <w:t xml:space="preserve"> the Form 990 are: </w:t>
      </w:r>
    </w:p>
    <w:p w:rsidR="00231382" w:rsidRPr="00307D18" w:rsidRDefault="00231382" w:rsidP="000D0FF1">
      <w:pPr>
        <w:ind w:firstLine="720"/>
        <w:rPr>
          <w:rFonts w:ascii="Tahoma" w:hAnsi="Tahoma" w:cs="Tahoma"/>
          <w:sz w:val="20"/>
          <w:szCs w:val="20"/>
        </w:rPr>
      </w:pPr>
      <w:r w:rsidRPr="00307D18">
        <w:rPr>
          <w:rFonts w:ascii="Tahoma" w:hAnsi="Tahoma" w:cs="Tahoma"/>
          <w:sz w:val="20"/>
          <w:szCs w:val="20"/>
        </w:rPr>
        <w:t xml:space="preserve">Schedule A – Public Charity Status and Public Support that focuses on the public charity status of a 501(c)(3) organization and includes a test regarding percentage of public support that must be greater than thirty-three and a third percent (33 1/3%). </w:t>
      </w:r>
    </w:p>
    <w:p w:rsidR="00231382" w:rsidRPr="00307D18" w:rsidRDefault="00F6598D" w:rsidP="000D0FF1">
      <w:pPr>
        <w:ind w:firstLine="720"/>
        <w:rPr>
          <w:rFonts w:ascii="Tahoma" w:hAnsi="Tahoma" w:cs="Tahoma"/>
          <w:sz w:val="20"/>
          <w:szCs w:val="20"/>
        </w:rPr>
      </w:pPr>
      <w:r w:rsidRPr="00307D18">
        <w:rPr>
          <w:rFonts w:ascii="Tahoma" w:hAnsi="Tahoma" w:cs="Tahoma"/>
          <w:sz w:val="20"/>
          <w:szCs w:val="20"/>
        </w:rPr>
        <w:t xml:space="preserve">Schedule B – Schedule of </w:t>
      </w:r>
      <w:r w:rsidR="003F4D56">
        <w:rPr>
          <w:rFonts w:ascii="Tahoma" w:hAnsi="Tahoma" w:cs="Tahoma"/>
          <w:sz w:val="20"/>
          <w:szCs w:val="20"/>
        </w:rPr>
        <w:t>C</w:t>
      </w:r>
      <w:r w:rsidRPr="00307D18">
        <w:rPr>
          <w:rFonts w:ascii="Tahoma" w:hAnsi="Tahoma" w:cs="Tahoma"/>
          <w:sz w:val="20"/>
          <w:szCs w:val="20"/>
        </w:rPr>
        <w:t>ontributors.</w:t>
      </w:r>
      <w:r w:rsidR="00570D43">
        <w:rPr>
          <w:rFonts w:ascii="Tahoma" w:hAnsi="Tahoma" w:cs="Tahoma"/>
          <w:sz w:val="20"/>
          <w:szCs w:val="20"/>
        </w:rPr>
        <w:t xml:space="preserve"> </w:t>
      </w:r>
      <w:r w:rsidR="00231382" w:rsidRPr="00307D18">
        <w:rPr>
          <w:rFonts w:ascii="Tahoma" w:hAnsi="Tahoma" w:cs="Tahoma"/>
          <w:sz w:val="20"/>
          <w:szCs w:val="20"/>
        </w:rPr>
        <w:t>The IRS and F</w:t>
      </w:r>
      <w:r w:rsidR="00307882" w:rsidRPr="00307D18">
        <w:rPr>
          <w:rFonts w:ascii="Tahoma" w:hAnsi="Tahoma" w:cs="Tahoma"/>
          <w:sz w:val="20"/>
          <w:szCs w:val="20"/>
        </w:rPr>
        <w:t xml:space="preserve">ranchise </w:t>
      </w:r>
      <w:r w:rsidR="00231382" w:rsidRPr="00307D18">
        <w:rPr>
          <w:rFonts w:ascii="Tahoma" w:hAnsi="Tahoma" w:cs="Tahoma"/>
          <w:sz w:val="20"/>
          <w:szCs w:val="20"/>
        </w:rPr>
        <w:t>T</w:t>
      </w:r>
      <w:r w:rsidR="00307882" w:rsidRPr="00307D18">
        <w:rPr>
          <w:rFonts w:ascii="Tahoma" w:hAnsi="Tahoma" w:cs="Tahoma"/>
          <w:sz w:val="20"/>
          <w:szCs w:val="20"/>
        </w:rPr>
        <w:t xml:space="preserve">ax </w:t>
      </w:r>
      <w:r w:rsidR="00231382" w:rsidRPr="00307D18">
        <w:rPr>
          <w:rFonts w:ascii="Tahoma" w:hAnsi="Tahoma" w:cs="Tahoma"/>
          <w:sz w:val="20"/>
          <w:szCs w:val="20"/>
        </w:rPr>
        <w:t>B</w:t>
      </w:r>
      <w:r w:rsidR="00307882" w:rsidRPr="00307D18">
        <w:rPr>
          <w:rFonts w:ascii="Tahoma" w:hAnsi="Tahoma" w:cs="Tahoma"/>
          <w:sz w:val="20"/>
          <w:szCs w:val="20"/>
        </w:rPr>
        <w:t>oard</w:t>
      </w:r>
      <w:r w:rsidR="00231382" w:rsidRPr="00307D18">
        <w:rPr>
          <w:rFonts w:ascii="Tahoma" w:hAnsi="Tahoma" w:cs="Tahoma"/>
          <w:sz w:val="20"/>
          <w:szCs w:val="20"/>
        </w:rPr>
        <w:t xml:space="preserve"> requirements for disclosure of contributors are different.</w:t>
      </w:r>
    </w:p>
    <w:p w:rsidR="00550620" w:rsidRPr="00307D18" w:rsidRDefault="00550620" w:rsidP="000D0FF1">
      <w:pPr>
        <w:ind w:firstLine="720"/>
        <w:rPr>
          <w:rFonts w:ascii="Tahoma" w:hAnsi="Tahoma" w:cs="Tahoma"/>
          <w:sz w:val="20"/>
          <w:szCs w:val="20"/>
        </w:rPr>
      </w:pPr>
      <w:r w:rsidRPr="00307D18">
        <w:rPr>
          <w:rFonts w:ascii="Tahoma" w:hAnsi="Tahoma" w:cs="Tahoma"/>
          <w:sz w:val="20"/>
          <w:szCs w:val="20"/>
        </w:rPr>
        <w:t xml:space="preserve">Schedule D – </w:t>
      </w:r>
      <w:r w:rsidR="00F6598D" w:rsidRPr="00307D18">
        <w:rPr>
          <w:rFonts w:ascii="Tahoma" w:hAnsi="Tahoma" w:cs="Tahoma"/>
          <w:sz w:val="20"/>
          <w:szCs w:val="20"/>
        </w:rPr>
        <w:t xml:space="preserve">Supplemental </w:t>
      </w:r>
      <w:r w:rsidR="003F4D56">
        <w:rPr>
          <w:rFonts w:ascii="Tahoma" w:hAnsi="Tahoma" w:cs="Tahoma"/>
          <w:sz w:val="20"/>
          <w:szCs w:val="20"/>
        </w:rPr>
        <w:t>F</w:t>
      </w:r>
      <w:r w:rsidR="00F6598D" w:rsidRPr="00307D18">
        <w:rPr>
          <w:rFonts w:ascii="Tahoma" w:hAnsi="Tahoma" w:cs="Tahoma"/>
          <w:sz w:val="20"/>
          <w:szCs w:val="20"/>
        </w:rPr>
        <w:t xml:space="preserve">inancial </w:t>
      </w:r>
      <w:r w:rsidR="003F4D56">
        <w:rPr>
          <w:rFonts w:ascii="Tahoma" w:hAnsi="Tahoma" w:cs="Tahoma"/>
          <w:sz w:val="20"/>
          <w:szCs w:val="20"/>
        </w:rPr>
        <w:t>S</w:t>
      </w:r>
      <w:r w:rsidR="00F6598D" w:rsidRPr="00307D18">
        <w:rPr>
          <w:rFonts w:ascii="Tahoma" w:hAnsi="Tahoma" w:cs="Tahoma"/>
          <w:sz w:val="20"/>
          <w:szCs w:val="20"/>
        </w:rPr>
        <w:t>ta</w:t>
      </w:r>
      <w:r w:rsidR="00911E87" w:rsidRPr="00307D18">
        <w:rPr>
          <w:rFonts w:ascii="Tahoma" w:hAnsi="Tahoma" w:cs="Tahoma"/>
          <w:sz w:val="20"/>
          <w:szCs w:val="20"/>
        </w:rPr>
        <w:t>tements if the organization</w:t>
      </w:r>
      <w:r w:rsidR="00F6598D" w:rsidRPr="00307D18">
        <w:rPr>
          <w:rFonts w:ascii="Tahoma" w:hAnsi="Tahoma" w:cs="Tahoma"/>
          <w:sz w:val="20"/>
          <w:szCs w:val="20"/>
        </w:rPr>
        <w:t xml:space="preserve"> maintains e</w:t>
      </w:r>
      <w:r w:rsidRPr="00307D18">
        <w:rPr>
          <w:rFonts w:ascii="Tahoma" w:hAnsi="Tahoma" w:cs="Tahoma"/>
          <w:sz w:val="20"/>
          <w:szCs w:val="20"/>
        </w:rPr>
        <w:t>ndowment funds.</w:t>
      </w:r>
    </w:p>
    <w:p w:rsidR="00550620" w:rsidRPr="00307D18" w:rsidRDefault="00550620" w:rsidP="000D0FF1">
      <w:pPr>
        <w:ind w:firstLine="720"/>
        <w:rPr>
          <w:rFonts w:ascii="Tahoma" w:hAnsi="Tahoma" w:cs="Tahoma"/>
          <w:sz w:val="20"/>
          <w:szCs w:val="20"/>
        </w:rPr>
      </w:pPr>
      <w:r w:rsidRPr="00307D18">
        <w:rPr>
          <w:rFonts w:ascii="Tahoma" w:hAnsi="Tahoma" w:cs="Tahoma"/>
          <w:sz w:val="20"/>
          <w:szCs w:val="20"/>
        </w:rPr>
        <w:t>Schedule G – S</w:t>
      </w:r>
      <w:r w:rsidR="00F6598D" w:rsidRPr="00307D18">
        <w:rPr>
          <w:rFonts w:ascii="Tahoma" w:hAnsi="Tahoma" w:cs="Tahoma"/>
          <w:sz w:val="20"/>
          <w:szCs w:val="20"/>
        </w:rPr>
        <w:t xml:space="preserve">upplemental </w:t>
      </w:r>
      <w:r w:rsidR="003F4D56">
        <w:rPr>
          <w:rFonts w:ascii="Tahoma" w:hAnsi="Tahoma" w:cs="Tahoma"/>
          <w:sz w:val="20"/>
          <w:szCs w:val="20"/>
        </w:rPr>
        <w:t>I</w:t>
      </w:r>
      <w:r w:rsidR="00F6598D" w:rsidRPr="00307D18">
        <w:rPr>
          <w:rFonts w:ascii="Tahoma" w:hAnsi="Tahoma" w:cs="Tahoma"/>
          <w:sz w:val="20"/>
          <w:szCs w:val="20"/>
        </w:rPr>
        <w:t xml:space="preserve">nformation </w:t>
      </w:r>
      <w:r w:rsidR="003F4D56">
        <w:rPr>
          <w:rFonts w:ascii="Tahoma" w:hAnsi="Tahoma" w:cs="Tahoma"/>
          <w:sz w:val="20"/>
          <w:szCs w:val="20"/>
        </w:rPr>
        <w:t>R</w:t>
      </w:r>
      <w:r w:rsidR="00F6598D" w:rsidRPr="00307D18">
        <w:rPr>
          <w:rFonts w:ascii="Tahoma" w:hAnsi="Tahoma" w:cs="Tahoma"/>
          <w:sz w:val="20"/>
          <w:szCs w:val="20"/>
        </w:rPr>
        <w:t xml:space="preserve">egarding </w:t>
      </w:r>
      <w:r w:rsidR="003F4D56">
        <w:rPr>
          <w:rFonts w:ascii="Tahoma" w:hAnsi="Tahoma" w:cs="Tahoma"/>
          <w:sz w:val="20"/>
          <w:szCs w:val="20"/>
        </w:rPr>
        <w:t>F</w:t>
      </w:r>
      <w:r w:rsidRPr="00307D18">
        <w:rPr>
          <w:rFonts w:ascii="Tahoma" w:hAnsi="Tahoma" w:cs="Tahoma"/>
          <w:sz w:val="20"/>
          <w:szCs w:val="20"/>
        </w:rPr>
        <w:t xml:space="preserve">undraising </w:t>
      </w:r>
      <w:r w:rsidR="00F6598D" w:rsidRPr="00307D18">
        <w:rPr>
          <w:rFonts w:ascii="Tahoma" w:hAnsi="Tahoma" w:cs="Tahoma"/>
          <w:sz w:val="20"/>
          <w:szCs w:val="20"/>
        </w:rPr>
        <w:t xml:space="preserve">or </w:t>
      </w:r>
      <w:r w:rsidR="003F4D56">
        <w:rPr>
          <w:rFonts w:ascii="Tahoma" w:hAnsi="Tahoma" w:cs="Tahoma"/>
          <w:sz w:val="20"/>
          <w:szCs w:val="20"/>
        </w:rPr>
        <w:t>G</w:t>
      </w:r>
      <w:r w:rsidR="00F6598D" w:rsidRPr="00307D18">
        <w:rPr>
          <w:rFonts w:ascii="Tahoma" w:hAnsi="Tahoma" w:cs="Tahoma"/>
          <w:sz w:val="20"/>
          <w:szCs w:val="20"/>
        </w:rPr>
        <w:t xml:space="preserve">aming </w:t>
      </w:r>
      <w:r w:rsidR="003F4D56">
        <w:rPr>
          <w:rFonts w:ascii="Tahoma" w:hAnsi="Tahoma" w:cs="Tahoma"/>
          <w:sz w:val="20"/>
          <w:szCs w:val="20"/>
        </w:rPr>
        <w:t>A</w:t>
      </w:r>
      <w:r w:rsidRPr="00307D18">
        <w:rPr>
          <w:rFonts w:ascii="Tahoma" w:hAnsi="Tahoma" w:cs="Tahoma"/>
          <w:sz w:val="20"/>
          <w:szCs w:val="20"/>
        </w:rPr>
        <w:t>ctivities.</w:t>
      </w:r>
    </w:p>
    <w:p w:rsidR="003F4D56" w:rsidRDefault="003F4D56" w:rsidP="000D0FF1">
      <w:pPr>
        <w:ind w:firstLine="720"/>
        <w:rPr>
          <w:rFonts w:ascii="Tahoma" w:hAnsi="Tahoma" w:cs="Tahoma"/>
          <w:sz w:val="20"/>
          <w:szCs w:val="20"/>
        </w:rPr>
      </w:pPr>
      <w:r>
        <w:rPr>
          <w:rFonts w:ascii="Tahoma" w:hAnsi="Tahoma" w:cs="Tahoma"/>
          <w:sz w:val="20"/>
          <w:szCs w:val="20"/>
        </w:rPr>
        <w:t>Schedule I – Grants and Other Assistance to Organizations, Governments, and Individuals in the United States</w:t>
      </w:r>
    </w:p>
    <w:p w:rsidR="00550620" w:rsidRPr="00307D18" w:rsidRDefault="00550620" w:rsidP="000D0FF1">
      <w:pPr>
        <w:ind w:firstLine="720"/>
        <w:rPr>
          <w:rFonts w:ascii="Tahoma" w:hAnsi="Tahoma" w:cs="Tahoma"/>
          <w:sz w:val="20"/>
          <w:szCs w:val="20"/>
        </w:rPr>
      </w:pPr>
      <w:r w:rsidRPr="00307D18">
        <w:rPr>
          <w:rFonts w:ascii="Tahoma" w:hAnsi="Tahoma" w:cs="Tahoma"/>
          <w:sz w:val="20"/>
          <w:szCs w:val="20"/>
        </w:rPr>
        <w:t xml:space="preserve">Schedule J – </w:t>
      </w:r>
      <w:r w:rsidR="00F6598D" w:rsidRPr="00307D18">
        <w:rPr>
          <w:rFonts w:ascii="Tahoma" w:hAnsi="Tahoma" w:cs="Tahoma"/>
          <w:sz w:val="20"/>
          <w:szCs w:val="20"/>
        </w:rPr>
        <w:t xml:space="preserve">Compensation </w:t>
      </w:r>
      <w:r w:rsidR="003F4D56">
        <w:rPr>
          <w:rFonts w:ascii="Tahoma" w:hAnsi="Tahoma" w:cs="Tahoma"/>
          <w:sz w:val="20"/>
          <w:szCs w:val="20"/>
        </w:rPr>
        <w:t>I</w:t>
      </w:r>
      <w:r w:rsidR="00F6598D" w:rsidRPr="00307D18">
        <w:rPr>
          <w:rFonts w:ascii="Tahoma" w:hAnsi="Tahoma" w:cs="Tahoma"/>
          <w:sz w:val="20"/>
          <w:szCs w:val="20"/>
        </w:rPr>
        <w:t>nformation lists the s</w:t>
      </w:r>
      <w:r w:rsidRPr="00307D18">
        <w:rPr>
          <w:rFonts w:ascii="Tahoma" w:hAnsi="Tahoma" w:cs="Tahoma"/>
          <w:sz w:val="20"/>
          <w:szCs w:val="20"/>
        </w:rPr>
        <w:t>alaries and benefits for district paid board members with voting rights and the executive director (both paid by the auxiliary organization or the district).</w:t>
      </w:r>
    </w:p>
    <w:p w:rsidR="00550620" w:rsidRPr="00307D18" w:rsidRDefault="00550620" w:rsidP="000D0FF1">
      <w:pPr>
        <w:ind w:firstLine="720"/>
        <w:rPr>
          <w:rFonts w:ascii="Tahoma" w:hAnsi="Tahoma" w:cs="Tahoma"/>
          <w:sz w:val="20"/>
          <w:szCs w:val="20"/>
        </w:rPr>
      </w:pPr>
      <w:r w:rsidRPr="00307D18">
        <w:rPr>
          <w:rFonts w:ascii="Tahoma" w:hAnsi="Tahoma" w:cs="Tahoma"/>
          <w:sz w:val="20"/>
          <w:szCs w:val="20"/>
        </w:rPr>
        <w:t xml:space="preserve">Schedule M – Noncash </w:t>
      </w:r>
      <w:r w:rsidR="003F4D56">
        <w:rPr>
          <w:rFonts w:ascii="Tahoma" w:hAnsi="Tahoma" w:cs="Tahoma"/>
          <w:sz w:val="20"/>
          <w:szCs w:val="20"/>
        </w:rPr>
        <w:t>C</w:t>
      </w:r>
      <w:r w:rsidRPr="00307D18">
        <w:rPr>
          <w:rFonts w:ascii="Tahoma" w:hAnsi="Tahoma" w:cs="Tahoma"/>
          <w:sz w:val="20"/>
          <w:szCs w:val="20"/>
        </w:rPr>
        <w:t>ontributions.</w:t>
      </w:r>
    </w:p>
    <w:p w:rsidR="00550620" w:rsidRPr="00307D18" w:rsidRDefault="00550620" w:rsidP="000D0FF1">
      <w:pPr>
        <w:ind w:firstLine="720"/>
        <w:rPr>
          <w:rFonts w:ascii="Tahoma" w:hAnsi="Tahoma" w:cs="Tahoma"/>
          <w:sz w:val="20"/>
          <w:szCs w:val="20"/>
        </w:rPr>
      </w:pPr>
      <w:r w:rsidRPr="00307D18">
        <w:rPr>
          <w:rFonts w:ascii="Tahoma" w:hAnsi="Tahoma" w:cs="Tahoma"/>
          <w:sz w:val="20"/>
          <w:szCs w:val="20"/>
        </w:rPr>
        <w:t>Schedule R –</w:t>
      </w:r>
      <w:r w:rsidR="003F4D56">
        <w:rPr>
          <w:rFonts w:ascii="Tahoma" w:hAnsi="Tahoma" w:cs="Tahoma"/>
          <w:sz w:val="20"/>
          <w:szCs w:val="20"/>
        </w:rPr>
        <w:t>R</w:t>
      </w:r>
      <w:r w:rsidRPr="00307D18">
        <w:rPr>
          <w:rFonts w:ascii="Tahoma" w:hAnsi="Tahoma" w:cs="Tahoma"/>
          <w:sz w:val="20"/>
          <w:szCs w:val="20"/>
        </w:rPr>
        <w:t xml:space="preserve">elated </w:t>
      </w:r>
      <w:r w:rsidR="003F4D56">
        <w:rPr>
          <w:rFonts w:ascii="Tahoma" w:hAnsi="Tahoma" w:cs="Tahoma"/>
          <w:sz w:val="20"/>
          <w:szCs w:val="20"/>
        </w:rPr>
        <w:t>O</w:t>
      </w:r>
      <w:r w:rsidRPr="00307D18">
        <w:rPr>
          <w:rFonts w:ascii="Tahoma" w:hAnsi="Tahoma" w:cs="Tahoma"/>
          <w:sz w:val="20"/>
          <w:szCs w:val="20"/>
        </w:rPr>
        <w:t>rganizations</w:t>
      </w:r>
      <w:r w:rsidR="003F4D56">
        <w:rPr>
          <w:rFonts w:ascii="Tahoma" w:hAnsi="Tahoma" w:cs="Tahoma"/>
          <w:sz w:val="20"/>
          <w:szCs w:val="20"/>
        </w:rPr>
        <w:t xml:space="preserve"> and Unrelated Partnerships</w:t>
      </w:r>
      <w:r w:rsidRPr="00307D18">
        <w:rPr>
          <w:rFonts w:ascii="Tahoma" w:hAnsi="Tahoma" w:cs="Tahoma"/>
          <w:sz w:val="20"/>
          <w:szCs w:val="20"/>
        </w:rPr>
        <w:t>.</w:t>
      </w:r>
    </w:p>
    <w:p w:rsidR="00231382" w:rsidRPr="000D0FF1" w:rsidRDefault="00231382" w:rsidP="000D0FF1">
      <w:pPr>
        <w:ind w:firstLine="720"/>
        <w:rPr>
          <w:rFonts w:ascii="Tahoma" w:hAnsi="Tahoma" w:cs="Tahoma"/>
          <w:sz w:val="20"/>
          <w:szCs w:val="20"/>
        </w:rPr>
      </w:pPr>
    </w:p>
    <w:p w:rsidR="006A1679" w:rsidRDefault="006A1679">
      <w:pPr>
        <w:rPr>
          <w:sz w:val="32"/>
          <w:szCs w:val="32"/>
        </w:rPr>
      </w:pPr>
      <w:r>
        <w:rPr>
          <w:sz w:val="32"/>
          <w:szCs w:val="32"/>
        </w:rPr>
        <w:br w:type="page"/>
      </w:r>
    </w:p>
    <w:p w:rsidR="009A7C78" w:rsidRPr="00D806F9" w:rsidRDefault="009A7C78" w:rsidP="009A7C78">
      <w:pPr>
        <w:pStyle w:val="BodyText2"/>
        <w:spacing w:after="0"/>
        <w:rPr>
          <w:sz w:val="32"/>
          <w:szCs w:val="32"/>
        </w:rPr>
      </w:pPr>
      <w:r w:rsidRPr="00D806F9">
        <w:rPr>
          <w:sz w:val="32"/>
          <w:szCs w:val="32"/>
        </w:rPr>
        <w:t>Chapter 9</w:t>
      </w:r>
    </w:p>
    <w:p w:rsidR="00B1241A" w:rsidRPr="00B1241A" w:rsidRDefault="009A7C78" w:rsidP="00B1241A">
      <w:pPr>
        <w:spacing w:after="0" w:line="240" w:lineRule="auto"/>
        <w:rPr>
          <w:rFonts w:ascii="Tahoma" w:eastAsia="Times New Roman" w:hAnsi="Tahoma" w:cs="Franklin Gothic Book"/>
          <w:sz w:val="20"/>
        </w:rPr>
      </w:pPr>
      <w:r w:rsidRPr="009A7C78">
        <w:rPr>
          <w:rFonts w:ascii="Tahoma" w:eastAsia="Times New Roman" w:hAnsi="Tahoma" w:cs="Franklin Gothic Book"/>
          <w:b/>
          <w:sz w:val="20"/>
        </w:rPr>
        <w:t xml:space="preserve">Records and Annual Report of Auxiliary </w:t>
      </w:r>
      <w:proofErr w:type="gramStart"/>
      <w:r w:rsidRPr="009A7C78">
        <w:rPr>
          <w:rFonts w:ascii="Tahoma" w:eastAsia="Times New Roman" w:hAnsi="Tahoma" w:cs="Franklin Gothic Book"/>
          <w:b/>
          <w:sz w:val="20"/>
        </w:rPr>
        <w:t>Organizations</w:t>
      </w:r>
      <w:r w:rsidR="00575AB8">
        <w:rPr>
          <w:rFonts w:ascii="Tahoma" w:eastAsia="Times New Roman" w:hAnsi="Tahoma" w:cs="Franklin Gothic Book"/>
          <w:b/>
          <w:sz w:val="20"/>
        </w:rPr>
        <w:t xml:space="preserve"> </w:t>
      </w:r>
      <w:r w:rsidR="00575AB8">
        <w:rPr>
          <w:rFonts w:ascii="Tahoma" w:eastAsia="Times New Roman" w:hAnsi="Tahoma" w:cs="Franklin Gothic Book"/>
          <w:sz w:val="20"/>
        </w:rPr>
        <w:t xml:space="preserve"> </w:t>
      </w:r>
      <w:r w:rsidR="00B1241A" w:rsidRPr="00B1241A">
        <w:rPr>
          <w:rFonts w:ascii="Tahoma" w:eastAsia="Times New Roman" w:hAnsi="Tahoma" w:cs="Franklin Gothic Book"/>
          <w:sz w:val="20"/>
        </w:rPr>
        <w:t>(</w:t>
      </w:r>
      <w:proofErr w:type="gramEnd"/>
      <w:r w:rsidR="006A1679">
        <w:rPr>
          <w:rFonts w:ascii="Tahoma" w:eastAsia="Times New Roman" w:hAnsi="Tahoma" w:cs="Franklin Gothic Book"/>
          <w:sz w:val="20"/>
        </w:rPr>
        <w:t xml:space="preserve">EC, §§ 72672, 72675; </w:t>
      </w:r>
      <w:r w:rsidR="00B1241A" w:rsidRPr="00B1241A">
        <w:rPr>
          <w:rFonts w:ascii="Tahoma" w:eastAsia="Times New Roman" w:hAnsi="Tahoma" w:cs="Franklin Gothic Book"/>
          <w:sz w:val="20"/>
        </w:rPr>
        <w:t>CCR</w:t>
      </w:r>
      <w:r w:rsidR="006A1679">
        <w:rPr>
          <w:rFonts w:ascii="Tahoma" w:eastAsia="Times New Roman" w:hAnsi="Tahoma" w:cs="Franklin Gothic Book"/>
          <w:sz w:val="20"/>
        </w:rPr>
        <w:t>,</w:t>
      </w:r>
      <w:r w:rsidR="00B1241A" w:rsidRPr="00B1241A">
        <w:rPr>
          <w:rFonts w:ascii="Tahoma" w:eastAsia="Times New Roman" w:hAnsi="Tahoma" w:cs="Franklin Gothic Book"/>
          <w:sz w:val="20"/>
        </w:rPr>
        <w:t xml:space="preserve"> Title 5</w:t>
      </w:r>
      <w:r w:rsidR="006A1679">
        <w:rPr>
          <w:rFonts w:ascii="Tahoma" w:eastAsia="Times New Roman" w:hAnsi="Tahoma" w:cs="Franklin Gothic Book"/>
          <w:sz w:val="20"/>
        </w:rPr>
        <w:t>,</w:t>
      </w:r>
      <w:r w:rsidR="00B1241A" w:rsidRPr="00B1241A">
        <w:rPr>
          <w:rFonts w:ascii="Tahoma" w:eastAsia="Times New Roman" w:hAnsi="Tahoma" w:cs="Franklin Gothic Book"/>
          <w:sz w:val="20"/>
        </w:rPr>
        <w:t xml:space="preserve"> </w:t>
      </w:r>
      <w:r w:rsidR="00BD6D30">
        <w:rPr>
          <w:rFonts w:ascii="Tahoma" w:eastAsia="Times New Roman" w:hAnsi="Tahoma" w:cs="Franklin Gothic Book"/>
          <w:sz w:val="20"/>
        </w:rPr>
        <w:t>§</w:t>
      </w:r>
      <w:r w:rsidR="00617E70">
        <w:rPr>
          <w:rFonts w:ascii="Tahoma" w:eastAsia="Times New Roman" w:hAnsi="Tahoma" w:cs="Franklin Gothic Book"/>
          <w:sz w:val="20"/>
        </w:rPr>
        <w:t xml:space="preserve"> </w:t>
      </w:r>
      <w:r w:rsidR="00B1241A" w:rsidRPr="00B1241A">
        <w:rPr>
          <w:rFonts w:ascii="Tahoma" w:eastAsia="Times New Roman" w:hAnsi="Tahoma" w:cs="Franklin Gothic Book"/>
          <w:sz w:val="20"/>
        </w:rPr>
        <w:t>592</w:t>
      </w:r>
      <w:r w:rsidR="00B5013B">
        <w:rPr>
          <w:rFonts w:ascii="Tahoma" w:eastAsia="Times New Roman" w:hAnsi="Tahoma" w:cs="Franklin Gothic Book"/>
          <w:sz w:val="20"/>
        </w:rPr>
        <w:t>95</w:t>
      </w:r>
      <w:r w:rsidR="00B1241A" w:rsidRPr="00B1241A">
        <w:rPr>
          <w:rFonts w:ascii="Tahoma" w:eastAsia="Times New Roman" w:hAnsi="Tahoma" w:cs="Franklin Gothic Book"/>
          <w:sz w:val="20"/>
        </w:rPr>
        <w:t>)</w:t>
      </w:r>
    </w:p>
    <w:p w:rsidR="00B1241A" w:rsidRDefault="00B1241A" w:rsidP="00B1241A">
      <w:pPr>
        <w:spacing w:after="0" w:line="240" w:lineRule="auto"/>
        <w:rPr>
          <w:rFonts w:ascii="Tahoma" w:eastAsia="Times New Roman" w:hAnsi="Tahoma" w:cs="Franklin Gothic Book"/>
          <w:b/>
          <w:sz w:val="20"/>
        </w:rPr>
      </w:pPr>
    </w:p>
    <w:p w:rsidR="00AE261A" w:rsidRPr="00307D18" w:rsidRDefault="00AE261A" w:rsidP="00B1241A">
      <w:pPr>
        <w:spacing w:after="0" w:line="240" w:lineRule="auto"/>
        <w:rPr>
          <w:rFonts w:ascii="Tahoma" w:eastAsia="Times New Roman" w:hAnsi="Tahoma" w:cs="Tahoma"/>
          <w:b/>
          <w:sz w:val="20"/>
          <w:szCs w:val="20"/>
        </w:rPr>
      </w:pPr>
      <w:r w:rsidRPr="00307D18">
        <w:rPr>
          <w:rFonts w:ascii="Tahoma" w:eastAsia="Times New Roman" w:hAnsi="Tahoma" w:cs="Tahoma"/>
          <w:b/>
          <w:sz w:val="20"/>
          <w:szCs w:val="20"/>
        </w:rPr>
        <w:t>Records</w:t>
      </w:r>
    </w:p>
    <w:p w:rsidR="00AE261A" w:rsidRDefault="00AE261A" w:rsidP="00B1241A">
      <w:pPr>
        <w:spacing w:after="0" w:line="240" w:lineRule="auto"/>
        <w:rPr>
          <w:rFonts w:ascii="Tahoma" w:eastAsia="Times New Roman" w:hAnsi="Tahoma" w:cs="Tahoma"/>
          <w:sz w:val="20"/>
          <w:szCs w:val="20"/>
        </w:rPr>
      </w:pPr>
    </w:p>
    <w:p w:rsidR="009A7C78" w:rsidRDefault="009A7C78" w:rsidP="00B1241A">
      <w:pPr>
        <w:spacing w:after="0" w:line="240" w:lineRule="auto"/>
        <w:rPr>
          <w:rFonts w:ascii="Tahoma" w:eastAsia="Times New Roman" w:hAnsi="Tahoma" w:cs="Tahoma"/>
          <w:sz w:val="20"/>
          <w:szCs w:val="20"/>
        </w:rPr>
      </w:pPr>
      <w:r w:rsidRPr="009A7C78">
        <w:rPr>
          <w:rFonts w:ascii="Tahoma" w:eastAsia="Times New Roman" w:hAnsi="Tahoma" w:cs="Tahoma"/>
          <w:sz w:val="20"/>
          <w:szCs w:val="20"/>
        </w:rPr>
        <w:t>Personnel and payroll records shall be maintained as permanent records by each auxiliary organization.</w:t>
      </w:r>
    </w:p>
    <w:p w:rsidR="00B1241A" w:rsidRPr="009A7C78" w:rsidRDefault="00B1241A" w:rsidP="00B1241A">
      <w:pPr>
        <w:spacing w:after="0" w:line="240" w:lineRule="auto"/>
        <w:rPr>
          <w:rFonts w:ascii="Tahoma" w:eastAsia="Times New Roman" w:hAnsi="Tahoma" w:cs="Tahoma"/>
          <w:sz w:val="20"/>
          <w:szCs w:val="20"/>
        </w:rPr>
      </w:pPr>
    </w:p>
    <w:p w:rsidR="009A7C78" w:rsidRDefault="009A7C78" w:rsidP="00B1241A">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Adequate records of all other transactions of an auxiliary organization </w:t>
      </w:r>
      <w:r w:rsidR="00B5013B">
        <w:rPr>
          <w:rFonts w:ascii="Tahoma" w:eastAsia="Times New Roman" w:hAnsi="Tahoma" w:cs="Tahoma"/>
          <w:sz w:val="20"/>
          <w:szCs w:val="20"/>
        </w:rPr>
        <w:t>should</w:t>
      </w:r>
      <w:r w:rsidR="00B5013B" w:rsidRPr="009A7C78">
        <w:rPr>
          <w:rFonts w:ascii="Tahoma" w:eastAsia="Times New Roman" w:hAnsi="Tahoma" w:cs="Tahoma"/>
          <w:sz w:val="20"/>
          <w:szCs w:val="20"/>
        </w:rPr>
        <w:t xml:space="preserve"> </w:t>
      </w:r>
      <w:r w:rsidRPr="009A7C78">
        <w:rPr>
          <w:rFonts w:ascii="Tahoma" w:eastAsia="Times New Roman" w:hAnsi="Tahoma" w:cs="Tahoma"/>
          <w:sz w:val="20"/>
          <w:szCs w:val="20"/>
        </w:rPr>
        <w:t xml:space="preserve">be maintained for a minimum of </w:t>
      </w:r>
      <w:commentRangeStart w:id="6"/>
      <w:r w:rsidRPr="009A7C78">
        <w:rPr>
          <w:rFonts w:ascii="Tahoma" w:eastAsia="Times New Roman" w:hAnsi="Tahoma" w:cs="Tahoma"/>
          <w:sz w:val="20"/>
          <w:szCs w:val="20"/>
        </w:rPr>
        <w:t xml:space="preserve">five </w:t>
      </w:r>
      <w:commentRangeEnd w:id="6"/>
      <w:r w:rsidR="00B5013B">
        <w:rPr>
          <w:rStyle w:val="CommentReference"/>
        </w:rPr>
        <w:commentReference w:id="6"/>
      </w:r>
      <w:r w:rsidRPr="009A7C78">
        <w:rPr>
          <w:rFonts w:ascii="Tahoma" w:eastAsia="Times New Roman" w:hAnsi="Tahoma" w:cs="Tahoma"/>
          <w:sz w:val="20"/>
          <w:szCs w:val="20"/>
        </w:rPr>
        <w:t>years. Transactions of the organization include, but are not limited to, purchases, disbursements, and investments.</w:t>
      </w:r>
    </w:p>
    <w:p w:rsidR="00B1241A" w:rsidRPr="009A7C78" w:rsidRDefault="00B1241A" w:rsidP="00B1241A">
      <w:pPr>
        <w:spacing w:after="0" w:line="240" w:lineRule="auto"/>
        <w:rPr>
          <w:rFonts w:ascii="Tahoma" w:eastAsia="Times New Roman" w:hAnsi="Tahoma" w:cs="Tahoma"/>
          <w:sz w:val="20"/>
          <w:szCs w:val="20"/>
        </w:rPr>
      </w:pPr>
    </w:p>
    <w:p w:rsidR="009A7C78" w:rsidRPr="00906735" w:rsidRDefault="009A7C78" w:rsidP="00B1241A">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Records maintained by an auxiliary organization shall be available to the public to inspect or copy at all times during the office hours of the auxiliary organization, pursuant to and with the exceptions provided in Education Code </w:t>
      </w:r>
      <w:r w:rsidR="0007117C">
        <w:rPr>
          <w:rFonts w:ascii="Tahoma" w:eastAsia="Times New Roman" w:hAnsi="Tahoma" w:cs="Tahoma"/>
          <w:sz w:val="20"/>
          <w:szCs w:val="20"/>
        </w:rPr>
        <w:t>s</w:t>
      </w:r>
      <w:r w:rsidRPr="00906735">
        <w:rPr>
          <w:rFonts w:ascii="Tahoma" w:eastAsia="Times New Roman" w:hAnsi="Tahoma" w:cs="Tahoma"/>
          <w:sz w:val="20"/>
          <w:szCs w:val="20"/>
        </w:rPr>
        <w:t>ections 72690 et seq.</w:t>
      </w:r>
      <w:r w:rsidR="00570D43">
        <w:rPr>
          <w:rFonts w:ascii="Tahoma" w:eastAsia="Times New Roman" w:hAnsi="Tahoma" w:cs="Tahoma"/>
          <w:sz w:val="20"/>
          <w:szCs w:val="20"/>
        </w:rPr>
        <w:t xml:space="preserve"> </w:t>
      </w:r>
      <w:r w:rsidR="003D1F39" w:rsidRPr="00906735">
        <w:rPr>
          <w:rFonts w:ascii="Tahoma" w:eastAsia="Times New Roman" w:hAnsi="Tahoma" w:cs="Tahoma"/>
          <w:sz w:val="20"/>
          <w:szCs w:val="20"/>
        </w:rPr>
        <w:t>As stated in this code section, access to records used, owned, or maintained by auxiliary organizations must be balanced by the need to protect the individual privacy rights of donors and volunteers, and to protect an auxiliary organization’s fiduciary interests.</w:t>
      </w:r>
    </w:p>
    <w:p w:rsidR="003D1F39" w:rsidRPr="00906735" w:rsidRDefault="003D1F39" w:rsidP="00B1241A">
      <w:pPr>
        <w:spacing w:after="0" w:line="240" w:lineRule="auto"/>
        <w:rPr>
          <w:rFonts w:ascii="Tahoma" w:eastAsia="Times New Roman" w:hAnsi="Tahoma" w:cs="Tahoma"/>
          <w:sz w:val="20"/>
          <w:szCs w:val="20"/>
        </w:rPr>
      </w:pPr>
    </w:p>
    <w:p w:rsidR="00AE261A" w:rsidRPr="00307D18" w:rsidRDefault="00AE261A" w:rsidP="003D1F39">
      <w:pPr>
        <w:spacing w:after="0" w:line="240" w:lineRule="auto"/>
        <w:rPr>
          <w:rFonts w:ascii="Tahoma" w:eastAsia="Times New Roman" w:hAnsi="Tahoma" w:cs="Tahoma"/>
          <w:b/>
          <w:sz w:val="20"/>
          <w:szCs w:val="20"/>
        </w:rPr>
      </w:pPr>
      <w:r w:rsidRPr="00307D18">
        <w:rPr>
          <w:rFonts w:ascii="Tahoma" w:eastAsia="Times New Roman" w:hAnsi="Tahoma" w:cs="Tahoma"/>
          <w:b/>
          <w:sz w:val="20"/>
          <w:szCs w:val="20"/>
        </w:rPr>
        <w:t>Annual Report</w:t>
      </w:r>
    </w:p>
    <w:p w:rsidR="00AE261A" w:rsidRDefault="00AE261A" w:rsidP="003D1F39">
      <w:pPr>
        <w:spacing w:after="0" w:line="240" w:lineRule="auto"/>
        <w:rPr>
          <w:rFonts w:ascii="Tahoma" w:eastAsia="Times New Roman" w:hAnsi="Tahoma" w:cs="Tahoma"/>
          <w:sz w:val="20"/>
          <w:szCs w:val="20"/>
        </w:rPr>
      </w:pPr>
    </w:p>
    <w:p w:rsidR="003D1F39" w:rsidRDefault="003D1F39" w:rsidP="003D1F39">
      <w:pPr>
        <w:spacing w:after="0" w:line="240" w:lineRule="auto"/>
        <w:rPr>
          <w:rFonts w:ascii="Tahoma" w:eastAsia="Times New Roman" w:hAnsi="Tahoma" w:cs="Tahoma"/>
          <w:sz w:val="20"/>
          <w:szCs w:val="20"/>
        </w:rPr>
      </w:pPr>
      <w:r w:rsidRPr="00906735">
        <w:rPr>
          <w:rFonts w:ascii="Tahoma" w:eastAsia="Times New Roman" w:hAnsi="Tahoma" w:cs="Tahoma"/>
          <w:sz w:val="20"/>
          <w:szCs w:val="20"/>
        </w:rPr>
        <w:t xml:space="preserve">An annual report </w:t>
      </w:r>
      <w:r w:rsidR="003B69EB">
        <w:rPr>
          <w:rFonts w:ascii="Tahoma" w:eastAsia="Times New Roman" w:hAnsi="Tahoma" w:cs="Tahoma"/>
          <w:sz w:val="20"/>
          <w:szCs w:val="20"/>
        </w:rPr>
        <w:t>should</w:t>
      </w:r>
      <w:r w:rsidR="003B69EB" w:rsidRPr="00906735">
        <w:rPr>
          <w:rFonts w:ascii="Tahoma" w:eastAsia="Times New Roman" w:hAnsi="Tahoma" w:cs="Tahoma"/>
          <w:sz w:val="20"/>
          <w:szCs w:val="20"/>
        </w:rPr>
        <w:t xml:space="preserve"> </w:t>
      </w:r>
      <w:r w:rsidRPr="00906735">
        <w:rPr>
          <w:rFonts w:ascii="Tahoma" w:eastAsia="Times New Roman" w:hAnsi="Tahoma" w:cs="Tahoma"/>
          <w:sz w:val="20"/>
          <w:szCs w:val="20"/>
        </w:rPr>
        <w:t xml:space="preserve">be submitted to the Board of directors of the auxiliary organization and to the CEO </w:t>
      </w:r>
      <w:commentRangeStart w:id="7"/>
      <w:r w:rsidRPr="00906735">
        <w:rPr>
          <w:rFonts w:ascii="Tahoma" w:eastAsia="Times New Roman" w:hAnsi="Tahoma" w:cs="Tahoma"/>
          <w:sz w:val="20"/>
          <w:szCs w:val="20"/>
        </w:rPr>
        <w:t xml:space="preserve">no later than six (6) months </w:t>
      </w:r>
      <w:commentRangeEnd w:id="7"/>
      <w:r w:rsidR="003B69EB">
        <w:rPr>
          <w:rStyle w:val="CommentReference"/>
        </w:rPr>
        <w:commentReference w:id="7"/>
      </w:r>
      <w:r w:rsidRPr="00906735">
        <w:rPr>
          <w:rFonts w:ascii="Tahoma" w:eastAsia="Times New Roman" w:hAnsi="Tahoma" w:cs="Tahoma"/>
          <w:sz w:val="20"/>
          <w:szCs w:val="20"/>
        </w:rPr>
        <w:t>after the close of the organization’s fiscal year.</w:t>
      </w:r>
      <w:r w:rsidR="00570D43">
        <w:rPr>
          <w:rFonts w:ascii="Tahoma" w:eastAsia="Times New Roman" w:hAnsi="Tahoma" w:cs="Tahoma"/>
          <w:sz w:val="20"/>
          <w:szCs w:val="20"/>
        </w:rPr>
        <w:t xml:space="preserve"> </w:t>
      </w:r>
      <w:r w:rsidRPr="00906735">
        <w:rPr>
          <w:rFonts w:ascii="Tahoma" w:eastAsia="Times New Roman" w:hAnsi="Tahoma" w:cs="Tahoma"/>
          <w:sz w:val="20"/>
          <w:szCs w:val="20"/>
        </w:rPr>
        <w:t>The</w:t>
      </w:r>
      <w:r w:rsidRPr="009A7C78">
        <w:rPr>
          <w:rFonts w:ascii="Tahoma" w:eastAsia="Times New Roman" w:hAnsi="Tahoma" w:cs="Tahoma"/>
          <w:sz w:val="20"/>
          <w:szCs w:val="20"/>
        </w:rPr>
        <w:t xml:space="preserve"> report shall include, but </w:t>
      </w:r>
      <w:r w:rsidR="00473BE9">
        <w:rPr>
          <w:rFonts w:ascii="Tahoma" w:eastAsia="Times New Roman" w:hAnsi="Tahoma" w:cs="Tahoma"/>
          <w:sz w:val="20"/>
          <w:szCs w:val="20"/>
        </w:rPr>
        <w:t xml:space="preserve">need </w:t>
      </w:r>
      <w:r w:rsidRPr="009A7C78">
        <w:rPr>
          <w:rFonts w:ascii="Tahoma" w:eastAsia="Times New Roman" w:hAnsi="Tahoma" w:cs="Tahoma"/>
          <w:sz w:val="20"/>
          <w:szCs w:val="20"/>
        </w:rPr>
        <w:t xml:space="preserve">not </w:t>
      </w:r>
      <w:r w:rsidR="00473BE9">
        <w:rPr>
          <w:rFonts w:ascii="Tahoma" w:eastAsia="Times New Roman" w:hAnsi="Tahoma" w:cs="Tahoma"/>
          <w:sz w:val="20"/>
          <w:szCs w:val="20"/>
        </w:rPr>
        <w:t xml:space="preserve">be </w:t>
      </w:r>
      <w:r w:rsidRPr="009A7C78">
        <w:rPr>
          <w:rFonts w:ascii="Tahoma" w:eastAsia="Times New Roman" w:hAnsi="Tahoma" w:cs="Tahoma"/>
          <w:sz w:val="20"/>
          <w:szCs w:val="20"/>
        </w:rPr>
        <w:t>limited to:</w:t>
      </w:r>
    </w:p>
    <w:p w:rsidR="003D1F39" w:rsidRPr="009A7C78" w:rsidRDefault="003D1F39" w:rsidP="003D1F39">
      <w:pPr>
        <w:spacing w:after="0" w:line="240" w:lineRule="auto"/>
        <w:rPr>
          <w:rFonts w:ascii="Tahoma" w:eastAsia="Times New Roman" w:hAnsi="Tahoma" w:cs="Tahoma"/>
          <w:sz w:val="20"/>
          <w:szCs w:val="20"/>
        </w:rPr>
      </w:pPr>
    </w:p>
    <w:p w:rsidR="003D1F39" w:rsidRPr="00BB35AF" w:rsidRDefault="003D1F39" w:rsidP="003D1F39">
      <w:pPr>
        <w:pStyle w:val="ListParagraph"/>
        <w:numPr>
          <w:ilvl w:val="0"/>
          <w:numId w:val="20"/>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All financial statements required to be filed with the California Community Colleges Chancellor’s Office</w:t>
      </w:r>
    </w:p>
    <w:p w:rsidR="003D1F39" w:rsidRPr="009A7C78" w:rsidRDefault="003D1F39" w:rsidP="003D1F39">
      <w:pPr>
        <w:spacing w:after="0" w:line="240" w:lineRule="auto"/>
        <w:ind w:left="1440"/>
        <w:rPr>
          <w:rFonts w:ascii="Tahoma" w:eastAsia="Times New Roman" w:hAnsi="Tahoma" w:cs="Tahoma"/>
          <w:sz w:val="20"/>
          <w:szCs w:val="20"/>
        </w:rPr>
      </w:pPr>
    </w:p>
    <w:p w:rsidR="003D1F39" w:rsidRPr="00BB35AF" w:rsidRDefault="003D1F39" w:rsidP="003D1F39">
      <w:pPr>
        <w:pStyle w:val="ListParagraph"/>
        <w:numPr>
          <w:ilvl w:val="0"/>
          <w:numId w:val="20"/>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A comparison of budgeted and actual expenditures</w:t>
      </w:r>
    </w:p>
    <w:p w:rsidR="003D1F39" w:rsidRPr="009A7C78" w:rsidRDefault="003D1F39" w:rsidP="003D1F39">
      <w:pPr>
        <w:spacing w:after="0" w:line="240" w:lineRule="auto"/>
        <w:rPr>
          <w:rFonts w:ascii="Tahoma" w:eastAsia="Times New Roman" w:hAnsi="Tahoma" w:cs="Tahoma"/>
          <w:sz w:val="20"/>
          <w:szCs w:val="20"/>
        </w:rPr>
      </w:pPr>
    </w:p>
    <w:p w:rsidR="003D1F39" w:rsidRPr="000A4DD3" w:rsidRDefault="003D1F39" w:rsidP="003D1F39">
      <w:pPr>
        <w:pStyle w:val="ListParagraph"/>
        <w:numPr>
          <w:ilvl w:val="0"/>
          <w:numId w:val="20"/>
        </w:numPr>
        <w:spacing w:after="0" w:line="240" w:lineRule="auto"/>
        <w:rPr>
          <w:rFonts w:ascii="Tahoma" w:eastAsia="Times New Roman" w:hAnsi="Tahoma" w:cs="Tahoma"/>
          <w:sz w:val="20"/>
          <w:szCs w:val="20"/>
        </w:rPr>
      </w:pPr>
      <w:r w:rsidRPr="000A4DD3">
        <w:rPr>
          <w:rFonts w:ascii="Tahoma" w:eastAsia="Times New Roman" w:hAnsi="Tahoma" w:cs="Tahoma"/>
          <w:sz w:val="20"/>
          <w:szCs w:val="20"/>
        </w:rPr>
        <w:t>A description of major accomplishments of the organization</w:t>
      </w:r>
    </w:p>
    <w:p w:rsidR="003D1F39" w:rsidRPr="009A7C78" w:rsidRDefault="003D1F39" w:rsidP="003D1F39">
      <w:pPr>
        <w:spacing w:after="0" w:line="240" w:lineRule="auto"/>
        <w:rPr>
          <w:rFonts w:ascii="Tahoma" w:eastAsia="Times New Roman" w:hAnsi="Tahoma" w:cs="Tahoma"/>
          <w:sz w:val="20"/>
          <w:szCs w:val="20"/>
        </w:rPr>
      </w:pPr>
    </w:p>
    <w:p w:rsidR="003D1F39" w:rsidRPr="000A4DD3" w:rsidRDefault="003D1F39" w:rsidP="003D1F39">
      <w:pPr>
        <w:pStyle w:val="ListParagraph"/>
        <w:numPr>
          <w:ilvl w:val="0"/>
          <w:numId w:val="20"/>
        </w:numPr>
        <w:spacing w:after="0" w:line="240" w:lineRule="auto"/>
        <w:rPr>
          <w:rFonts w:ascii="Tahoma" w:eastAsia="Times New Roman" w:hAnsi="Tahoma" w:cs="Tahoma"/>
          <w:sz w:val="20"/>
          <w:szCs w:val="20"/>
        </w:rPr>
      </w:pPr>
      <w:r w:rsidRPr="000A4DD3">
        <w:rPr>
          <w:rFonts w:ascii="Tahoma" w:eastAsia="Times New Roman" w:hAnsi="Tahoma" w:cs="Tahoma"/>
          <w:sz w:val="20"/>
          <w:szCs w:val="20"/>
        </w:rPr>
        <w:t>A description of improvements proposed for operation of the organization.</w:t>
      </w:r>
    </w:p>
    <w:p w:rsidR="003D1F39" w:rsidRPr="009A7C78" w:rsidRDefault="003D1F39" w:rsidP="00B1241A">
      <w:pPr>
        <w:spacing w:after="0" w:line="240" w:lineRule="auto"/>
        <w:rPr>
          <w:rFonts w:ascii="Tahoma" w:eastAsia="Times New Roman" w:hAnsi="Tahoma" w:cs="Tahoma"/>
          <w:sz w:val="20"/>
          <w:szCs w:val="20"/>
        </w:rPr>
      </w:pPr>
    </w:p>
    <w:p w:rsidR="009A7C78" w:rsidRDefault="009A7C78" w:rsidP="009A7C78">
      <w:pPr>
        <w:pStyle w:val="BodyText2"/>
        <w:spacing w:after="0"/>
      </w:pPr>
    </w:p>
    <w:p w:rsidR="009A7C78" w:rsidRDefault="009A7C78" w:rsidP="009A7C78">
      <w:pPr>
        <w:pStyle w:val="BodyText2"/>
        <w:spacing w:after="0"/>
      </w:pPr>
    </w:p>
    <w:p w:rsidR="009A7C78" w:rsidRDefault="009A7C78" w:rsidP="009A7C78">
      <w:pPr>
        <w:pStyle w:val="BodyText2"/>
        <w:spacing w:after="0"/>
      </w:pPr>
    </w:p>
    <w:p w:rsidR="009A7C78" w:rsidRDefault="009A7C78" w:rsidP="009A7C78">
      <w:pPr>
        <w:pStyle w:val="BodyText2"/>
        <w:spacing w:after="0"/>
      </w:pPr>
    </w:p>
    <w:p w:rsidR="009A7C78" w:rsidRDefault="009A7C78" w:rsidP="009A7C78">
      <w:pPr>
        <w:pStyle w:val="BodyText2"/>
        <w:spacing w:after="0"/>
      </w:pPr>
    </w:p>
    <w:p w:rsidR="00906735" w:rsidRDefault="00906735">
      <w:r>
        <w:br w:type="page"/>
      </w:r>
    </w:p>
    <w:p w:rsidR="009A7C78" w:rsidRDefault="009A7C78" w:rsidP="009A7C78">
      <w:pPr>
        <w:pStyle w:val="BodyText2"/>
        <w:spacing w:after="0"/>
      </w:pPr>
    </w:p>
    <w:p w:rsidR="009A7C78" w:rsidRPr="00D806F9" w:rsidRDefault="009A7C78" w:rsidP="000D0FF1">
      <w:pPr>
        <w:rPr>
          <w:sz w:val="32"/>
          <w:szCs w:val="32"/>
        </w:rPr>
      </w:pPr>
      <w:r w:rsidRPr="00D806F9">
        <w:rPr>
          <w:sz w:val="32"/>
          <w:szCs w:val="32"/>
        </w:rPr>
        <w:t>Chapter 10</w:t>
      </w:r>
    </w:p>
    <w:p w:rsidR="00B1241A" w:rsidRPr="00387020" w:rsidRDefault="009A7C78" w:rsidP="00B1241A">
      <w:pPr>
        <w:spacing w:after="0" w:line="240" w:lineRule="auto"/>
        <w:rPr>
          <w:rFonts w:ascii="Tahoma" w:eastAsia="Times New Roman" w:hAnsi="Tahoma" w:cs="Tahoma"/>
          <w:sz w:val="20"/>
          <w:szCs w:val="20"/>
        </w:rPr>
      </w:pPr>
      <w:r w:rsidRPr="009A7C78">
        <w:rPr>
          <w:rFonts w:ascii="Tahoma" w:eastAsia="Times New Roman" w:hAnsi="Tahoma" w:cs="Franklin Gothic Book"/>
          <w:b/>
          <w:sz w:val="20"/>
        </w:rPr>
        <w:t>Annual Audit</w:t>
      </w:r>
      <w:r w:rsidR="00575AB8">
        <w:rPr>
          <w:rFonts w:ascii="Tahoma" w:eastAsia="Times New Roman" w:hAnsi="Tahoma" w:cs="Franklin Gothic Book"/>
          <w:b/>
          <w:sz w:val="20"/>
        </w:rPr>
        <w:t xml:space="preserve"> </w:t>
      </w:r>
      <w:r w:rsidR="001E1DFB" w:rsidRPr="00387020">
        <w:rPr>
          <w:rFonts w:ascii="Tahoma" w:eastAsia="Times New Roman" w:hAnsi="Tahoma" w:cs="Tahoma"/>
          <w:sz w:val="20"/>
          <w:szCs w:val="20"/>
        </w:rPr>
        <w:t>(EC</w:t>
      </w:r>
      <w:r w:rsidR="009D4C15">
        <w:rPr>
          <w:rFonts w:ascii="Tahoma" w:eastAsia="Times New Roman" w:hAnsi="Tahoma" w:cs="Tahoma"/>
          <w:sz w:val="20"/>
          <w:szCs w:val="20"/>
        </w:rPr>
        <w:t>,</w:t>
      </w:r>
      <w:r w:rsidR="001E1DFB" w:rsidRPr="00387020">
        <w:rPr>
          <w:rFonts w:ascii="Tahoma" w:eastAsia="Times New Roman" w:hAnsi="Tahoma" w:cs="Tahoma"/>
          <w:sz w:val="20"/>
          <w:szCs w:val="20"/>
        </w:rPr>
        <w:t xml:space="preserve"> </w:t>
      </w:r>
      <w:r w:rsidR="003B69EB">
        <w:rPr>
          <w:rFonts w:ascii="Tahoma" w:eastAsia="Times New Roman" w:hAnsi="Tahoma" w:cs="Tahoma"/>
          <w:sz w:val="20"/>
          <w:szCs w:val="20"/>
        </w:rPr>
        <w:t xml:space="preserve">§ </w:t>
      </w:r>
      <w:r w:rsidR="001E1DFB" w:rsidRPr="00387020">
        <w:rPr>
          <w:rFonts w:ascii="Tahoma" w:eastAsia="Times New Roman" w:hAnsi="Tahoma" w:cs="Tahoma"/>
          <w:sz w:val="20"/>
          <w:szCs w:val="20"/>
        </w:rPr>
        <w:t>72672, CCR</w:t>
      </w:r>
      <w:r w:rsidR="009D4C15">
        <w:rPr>
          <w:rFonts w:ascii="Tahoma" w:eastAsia="Times New Roman" w:hAnsi="Tahoma" w:cs="Tahoma"/>
          <w:sz w:val="20"/>
          <w:szCs w:val="20"/>
        </w:rPr>
        <w:t>,</w:t>
      </w:r>
      <w:r w:rsidR="001E1DFB" w:rsidRPr="00387020">
        <w:rPr>
          <w:rFonts w:ascii="Tahoma" w:eastAsia="Times New Roman" w:hAnsi="Tahoma" w:cs="Tahoma"/>
          <w:sz w:val="20"/>
          <w:szCs w:val="20"/>
        </w:rPr>
        <w:t xml:space="preserve"> Title 5</w:t>
      </w:r>
      <w:r w:rsidR="009D4C15">
        <w:rPr>
          <w:rFonts w:ascii="Tahoma" w:eastAsia="Times New Roman" w:hAnsi="Tahoma" w:cs="Tahoma"/>
          <w:sz w:val="20"/>
          <w:szCs w:val="20"/>
        </w:rPr>
        <w:t>,</w:t>
      </w:r>
      <w:r w:rsidR="001E1DFB" w:rsidRPr="00387020">
        <w:rPr>
          <w:rFonts w:ascii="Tahoma" w:eastAsia="Times New Roman" w:hAnsi="Tahoma" w:cs="Tahoma"/>
          <w:sz w:val="20"/>
          <w:szCs w:val="20"/>
        </w:rPr>
        <w:t xml:space="preserve"> </w:t>
      </w:r>
      <w:r w:rsidR="003B69EB">
        <w:rPr>
          <w:rFonts w:ascii="Tahoma" w:eastAsia="Times New Roman" w:hAnsi="Tahoma" w:cs="Tahoma"/>
          <w:sz w:val="20"/>
          <w:szCs w:val="20"/>
        </w:rPr>
        <w:t xml:space="preserve">§ </w:t>
      </w:r>
      <w:r w:rsidR="001E1DFB" w:rsidRPr="00387020">
        <w:rPr>
          <w:rFonts w:ascii="Tahoma" w:eastAsia="Times New Roman" w:hAnsi="Tahoma" w:cs="Tahoma"/>
          <w:sz w:val="20"/>
          <w:szCs w:val="20"/>
        </w:rPr>
        <w:t>59270)</w:t>
      </w:r>
    </w:p>
    <w:p w:rsidR="00B1241A" w:rsidRPr="00387020" w:rsidRDefault="00B1241A" w:rsidP="00B1241A">
      <w:pPr>
        <w:spacing w:after="0" w:line="240" w:lineRule="auto"/>
        <w:rPr>
          <w:rFonts w:ascii="Tahoma" w:eastAsia="Times New Roman" w:hAnsi="Tahoma" w:cs="Tahoma"/>
          <w:sz w:val="20"/>
          <w:szCs w:val="20"/>
        </w:rPr>
      </w:pPr>
    </w:p>
    <w:p w:rsidR="009A7C78" w:rsidRPr="00387020" w:rsidRDefault="009A7C78" w:rsidP="00F053DF">
      <w:pPr>
        <w:spacing w:after="0" w:line="240" w:lineRule="auto"/>
        <w:rPr>
          <w:rFonts w:ascii="Tahoma" w:eastAsia="Times New Roman" w:hAnsi="Tahoma" w:cs="Tahoma"/>
          <w:sz w:val="20"/>
          <w:szCs w:val="20"/>
        </w:rPr>
      </w:pPr>
      <w:r w:rsidRPr="00387020">
        <w:rPr>
          <w:rFonts w:ascii="Tahoma" w:eastAsia="Times New Roman" w:hAnsi="Tahoma" w:cs="Tahoma"/>
          <w:sz w:val="20"/>
          <w:szCs w:val="20"/>
        </w:rPr>
        <w:t>Each auxiliary organization shall have an annual fiscal audit of any and all funds.</w:t>
      </w:r>
      <w:r w:rsidR="00570D43">
        <w:rPr>
          <w:rFonts w:ascii="Tahoma" w:eastAsia="Times New Roman" w:hAnsi="Tahoma" w:cs="Tahoma"/>
          <w:sz w:val="20"/>
          <w:szCs w:val="20"/>
        </w:rPr>
        <w:t xml:space="preserve"> </w:t>
      </w:r>
      <w:r w:rsidRPr="00387020">
        <w:rPr>
          <w:rFonts w:ascii="Tahoma" w:eastAsia="Times New Roman" w:hAnsi="Tahoma" w:cs="Tahoma"/>
          <w:sz w:val="20"/>
          <w:szCs w:val="20"/>
        </w:rPr>
        <w:t xml:space="preserve">The audit </w:t>
      </w:r>
      <w:r w:rsidR="00473BE9">
        <w:rPr>
          <w:rFonts w:ascii="Tahoma" w:eastAsia="Times New Roman" w:hAnsi="Tahoma" w:cs="Tahoma"/>
          <w:sz w:val="20"/>
          <w:szCs w:val="20"/>
        </w:rPr>
        <w:t>must</w:t>
      </w:r>
      <w:r w:rsidR="00473BE9" w:rsidRPr="00387020">
        <w:rPr>
          <w:rFonts w:ascii="Tahoma" w:eastAsia="Times New Roman" w:hAnsi="Tahoma" w:cs="Tahoma"/>
          <w:sz w:val="20"/>
          <w:szCs w:val="20"/>
        </w:rPr>
        <w:t xml:space="preserve"> </w:t>
      </w:r>
      <w:r w:rsidRPr="00387020">
        <w:rPr>
          <w:rFonts w:ascii="Tahoma" w:eastAsia="Times New Roman" w:hAnsi="Tahoma" w:cs="Tahoma"/>
          <w:sz w:val="20"/>
          <w:szCs w:val="20"/>
        </w:rPr>
        <w:t xml:space="preserve">be performed by a certified public accountant </w:t>
      </w:r>
      <w:r w:rsidR="00F053DF">
        <w:rPr>
          <w:rFonts w:ascii="Tahoma" w:eastAsia="Times New Roman" w:hAnsi="Tahoma" w:cs="Tahoma"/>
          <w:sz w:val="20"/>
          <w:szCs w:val="20"/>
        </w:rPr>
        <w:t xml:space="preserve">(CPA) </w:t>
      </w:r>
      <w:r w:rsidRPr="00387020">
        <w:rPr>
          <w:rFonts w:ascii="Tahoma" w:eastAsia="Times New Roman" w:hAnsi="Tahoma" w:cs="Tahoma"/>
          <w:sz w:val="20"/>
          <w:szCs w:val="20"/>
        </w:rPr>
        <w:t>in accordance with procedures prescribed by the Chancellor.</w:t>
      </w:r>
      <w:r w:rsidR="007F1935" w:rsidRPr="00387020">
        <w:rPr>
          <w:rFonts w:ascii="Tahoma" w:eastAsia="Times New Roman" w:hAnsi="Tahoma" w:cs="Tahoma"/>
          <w:sz w:val="20"/>
          <w:szCs w:val="20"/>
        </w:rPr>
        <w:t xml:space="preserve"> </w:t>
      </w:r>
      <w:r w:rsidR="00F053DF">
        <w:rPr>
          <w:rFonts w:ascii="Tahoma" w:eastAsia="Times New Roman" w:hAnsi="Tahoma" w:cs="Tahoma"/>
          <w:sz w:val="20"/>
          <w:szCs w:val="20"/>
        </w:rPr>
        <w:t>The CPA shall be selected by the auxiliary organization.</w:t>
      </w:r>
      <w:r w:rsidR="00570D43">
        <w:rPr>
          <w:rFonts w:ascii="Tahoma" w:eastAsia="Times New Roman" w:hAnsi="Tahoma" w:cs="Tahoma"/>
          <w:sz w:val="20"/>
          <w:szCs w:val="20"/>
        </w:rPr>
        <w:t xml:space="preserve"> </w:t>
      </w:r>
      <w:r w:rsidR="00F053DF" w:rsidRPr="00F053DF">
        <w:rPr>
          <w:rFonts w:ascii="Tahoma" w:eastAsia="Times New Roman" w:hAnsi="Tahoma" w:cs="Tahoma"/>
          <w:sz w:val="20"/>
          <w:szCs w:val="20"/>
        </w:rPr>
        <w:t xml:space="preserve">Upon being notified of the certified public accountant selected by an auxiliary organization, the district shall forward the applicable auditing and reporting procedures to the selected </w:t>
      </w:r>
      <w:r w:rsidR="00F053DF">
        <w:rPr>
          <w:rFonts w:ascii="Tahoma" w:eastAsia="Times New Roman" w:hAnsi="Tahoma" w:cs="Tahoma"/>
          <w:sz w:val="20"/>
          <w:szCs w:val="20"/>
        </w:rPr>
        <w:t>CPA.</w:t>
      </w:r>
      <w:r w:rsidR="00570D43">
        <w:rPr>
          <w:rFonts w:ascii="Tahoma" w:eastAsia="Times New Roman" w:hAnsi="Tahoma" w:cs="Tahoma"/>
          <w:sz w:val="20"/>
          <w:szCs w:val="20"/>
        </w:rPr>
        <w:t xml:space="preserve"> </w:t>
      </w:r>
      <w:r w:rsidR="007F1935" w:rsidRPr="00387020">
        <w:rPr>
          <w:rFonts w:ascii="Tahoma" w:eastAsia="Times New Roman" w:hAnsi="Tahoma" w:cs="Tahoma"/>
          <w:sz w:val="20"/>
          <w:szCs w:val="20"/>
        </w:rPr>
        <w:t>These audit procedures shall be determined by the contracted district auditors in accordance with generally accepted accounting principles (GAAP).</w:t>
      </w:r>
      <w:r w:rsidR="00570D43">
        <w:rPr>
          <w:rFonts w:ascii="Tahoma" w:eastAsia="Times New Roman" w:hAnsi="Tahoma" w:cs="Tahoma"/>
          <w:i/>
          <w:iCs/>
          <w:sz w:val="20"/>
          <w:szCs w:val="20"/>
        </w:rPr>
        <w:t xml:space="preserve"> </w:t>
      </w:r>
      <w:r w:rsidRPr="00387020">
        <w:rPr>
          <w:rFonts w:ascii="Tahoma" w:eastAsia="Times New Roman" w:hAnsi="Tahoma" w:cs="Tahoma"/>
          <w:sz w:val="20"/>
          <w:szCs w:val="20"/>
        </w:rPr>
        <w:t xml:space="preserve">Copies of the annual audit report shall be submitted to the </w:t>
      </w:r>
      <w:r w:rsidR="00113078">
        <w:rPr>
          <w:rFonts w:ascii="Tahoma" w:eastAsia="Times New Roman" w:hAnsi="Tahoma" w:cs="Tahoma"/>
          <w:sz w:val="20"/>
          <w:szCs w:val="20"/>
        </w:rPr>
        <w:t>Governing Board</w:t>
      </w:r>
      <w:r w:rsidRPr="00387020">
        <w:rPr>
          <w:rFonts w:ascii="Tahoma" w:eastAsia="Times New Roman" w:hAnsi="Tahoma" w:cs="Tahoma"/>
          <w:sz w:val="20"/>
          <w:szCs w:val="20"/>
        </w:rPr>
        <w:t xml:space="preserve"> and to the California Community Colleges Chancellor’s Office within 30 days after it is received by the auxiliary organization.</w:t>
      </w:r>
      <w:r w:rsidR="00570D43">
        <w:rPr>
          <w:rFonts w:ascii="Tahoma" w:eastAsia="Times New Roman" w:hAnsi="Tahoma" w:cs="Tahoma"/>
          <w:sz w:val="20"/>
          <w:szCs w:val="20"/>
        </w:rPr>
        <w:t xml:space="preserve"> </w:t>
      </w:r>
      <w:r w:rsidRPr="00387020">
        <w:rPr>
          <w:rFonts w:ascii="Tahoma" w:eastAsia="Times New Roman" w:hAnsi="Tahoma" w:cs="Tahoma"/>
          <w:sz w:val="20"/>
          <w:szCs w:val="20"/>
        </w:rPr>
        <w:t>Thereafter, it shall be a public record, except as otherwise provided by law.</w:t>
      </w:r>
      <w:r w:rsidR="00570D43">
        <w:rPr>
          <w:rFonts w:ascii="Tahoma" w:eastAsia="Times New Roman" w:hAnsi="Tahoma" w:cs="Tahoma"/>
          <w:sz w:val="20"/>
          <w:szCs w:val="20"/>
        </w:rPr>
        <w:t xml:space="preserve"> </w:t>
      </w:r>
      <w:r w:rsidRPr="00387020">
        <w:rPr>
          <w:rFonts w:ascii="Tahoma" w:eastAsia="Times New Roman" w:hAnsi="Tahoma" w:cs="Tahoma"/>
          <w:sz w:val="20"/>
          <w:szCs w:val="20"/>
        </w:rPr>
        <w:t>Such audits may be conducted as part of a fiscal audit of the District itself.</w:t>
      </w:r>
    </w:p>
    <w:p w:rsidR="001E1DFB" w:rsidRPr="00387020" w:rsidRDefault="001E1DFB" w:rsidP="00B1241A">
      <w:pPr>
        <w:spacing w:after="0" w:line="240" w:lineRule="auto"/>
        <w:rPr>
          <w:rFonts w:ascii="Tahoma" w:eastAsia="Times New Roman" w:hAnsi="Tahoma" w:cs="Tahoma"/>
          <w:sz w:val="20"/>
          <w:szCs w:val="20"/>
        </w:rPr>
      </w:pPr>
    </w:p>
    <w:p w:rsidR="00387020" w:rsidRPr="00307D18" w:rsidRDefault="009A7C78" w:rsidP="00387020">
      <w:pPr>
        <w:rPr>
          <w:rFonts w:ascii="Tahoma" w:hAnsi="Tahoma" w:cs="Tahoma"/>
          <w:bCs/>
          <w:color w:val="333333"/>
          <w:sz w:val="20"/>
          <w:szCs w:val="20"/>
          <w:bdr w:val="none" w:sz="0" w:space="0" w:color="auto" w:frame="1"/>
        </w:rPr>
      </w:pPr>
      <w:r w:rsidRPr="00387020">
        <w:rPr>
          <w:rFonts w:ascii="Tahoma" w:eastAsia="Times New Roman" w:hAnsi="Tahoma" w:cs="Tahoma"/>
          <w:sz w:val="20"/>
          <w:szCs w:val="20"/>
        </w:rPr>
        <w:t>Auxiliary organizations shall annually publish an audited statement of their financial condition, which shall be disseminated as widely as feasible and be available to any person on request.</w:t>
      </w:r>
      <w:r w:rsidR="00387020" w:rsidRPr="00307D18">
        <w:rPr>
          <w:rFonts w:ascii="Tahoma" w:hAnsi="Tahoma" w:cs="Tahoma"/>
          <w:color w:val="333333"/>
          <w:sz w:val="20"/>
          <w:szCs w:val="20"/>
          <w:bdr w:val="none" w:sz="0" w:space="0" w:color="auto" w:frame="1"/>
        </w:rPr>
        <w:t xml:space="preserve"> When an auxiliary organization primarily serves a single community college of the district, publication in the campus student newspaper shall be deemed compliance with this requirement. </w:t>
      </w:r>
      <w:r w:rsidR="00387020" w:rsidRPr="00307D18">
        <w:rPr>
          <w:rFonts w:ascii="Tahoma" w:hAnsi="Tahoma" w:cs="Tahoma"/>
          <w:bCs/>
          <w:color w:val="333333"/>
          <w:sz w:val="20"/>
          <w:szCs w:val="20"/>
          <w:bdr w:val="none" w:sz="0" w:space="0" w:color="auto" w:frame="1"/>
        </w:rPr>
        <w:t>When an auxiliary organization serves the district governing board, distribution of the published audited statement of its financial condition at a regularly scheduled meeting of the district governing board shall be deemed compliance with this requirement.</w:t>
      </w:r>
    </w:p>
    <w:p w:rsidR="00897B20" w:rsidRPr="000D0FF1" w:rsidRDefault="00897B20" w:rsidP="00832D51">
      <w:pPr>
        <w:spacing w:after="0" w:line="240" w:lineRule="auto"/>
        <w:rPr>
          <w:rFonts w:ascii="Tahoma" w:eastAsia="Times New Roman" w:hAnsi="Tahoma" w:cs="Tahoma"/>
          <w:sz w:val="20"/>
          <w:szCs w:val="20"/>
        </w:rPr>
      </w:pPr>
      <w:r w:rsidRPr="000D0FF1">
        <w:rPr>
          <w:rFonts w:ascii="Tahoma" w:eastAsia="Times New Roman" w:hAnsi="Tahoma" w:cs="Tahoma"/>
          <w:sz w:val="20"/>
          <w:szCs w:val="20"/>
        </w:rPr>
        <w:t>The auditor’s report will consist of the following:</w:t>
      </w:r>
    </w:p>
    <w:p w:rsidR="00897B20" w:rsidRPr="000D0FF1" w:rsidRDefault="00897B20" w:rsidP="00832D51">
      <w:pPr>
        <w:spacing w:after="0" w:line="240" w:lineRule="auto"/>
        <w:rPr>
          <w:rFonts w:ascii="Tahoma" w:eastAsia="Times New Roman" w:hAnsi="Tahoma" w:cs="Tahoma"/>
          <w:sz w:val="20"/>
          <w:szCs w:val="20"/>
        </w:rPr>
      </w:pPr>
    </w:p>
    <w:p w:rsidR="00897B20" w:rsidRPr="000D0FF1" w:rsidRDefault="00897B20" w:rsidP="00897B20">
      <w:pPr>
        <w:pStyle w:val="ListParagraph"/>
        <w:numPr>
          <w:ilvl w:val="0"/>
          <w:numId w:val="26"/>
        </w:numPr>
        <w:spacing w:after="0" w:line="240" w:lineRule="auto"/>
        <w:rPr>
          <w:rFonts w:ascii="Tahoma" w:eastAsia="Times New Roman" w:hAnsi="Tahoma" w:cs="Tahoma"/>
          <w:sz w:val="20"/>
          <w:szCs w:val="20"/>
        </w:rPr>
      </w:pPr>
      <w:r w:rsidRPr="000D0FF1">
        <w:rPr>
          <w:rFonts w:ascii="Tahoma" w:eastAsia="Times New Roman" w:hAnsi="Tahoma" w:cs="Tahoma"/>
          <w:sz w:val="20"/>
          <w:szCs w:val="20"/>
        </w:rPr>
        <w:t>A list of the Auxiliary Organization’s Board of Directors and key administrative staff</w:t>
      </w:r>
    </w:p>
    <w:p w:rsidR="00897B20" w:rsidRPr="000D0FF1" w:rsidRDefault="00897B20" w:rsidP="00897B20">
      <w:pPr>
        <w:pStyle w:val="ListParagraph"/>
        <w:numPr>
          <w:ilvl w:val="0"/>
          <w:numId w:val="26"/>
        </w:numPr>
        <w:spacing w:after="0" w:line="240" w:lineRule="auto"/>
        <w:rPr>
          <w:rFonts w:ascii="Tahoma" w:eastAsia="Times New Roman" w:hAnsi="Tahoma" w:cs="Tahoma"/>
          <w:sz w:val="20"/>
          <w:szCs w:val="20"/>
        </w:rPr>
      </w:pPr>
      <w:r w:rsidRPr="000D0FF1">
        <w:rPr>
          <w:rFonts w:ascii="Tahoma" w:eastAsia="Times New Roman" w:hAnsi="Tahoma" w:cs="Tahoma"/>
          <w:sz w:val="20"/>
          <w:szCs w:val="20"/>
        </w:rPr>
        <w:t>A table of contents</w:t>
      </w:r>
    </w:p>
    <w:p w:rsidR="00897B20" w:rsidRPr="000D0FF1" w:rsidRDefault="00897B20" w:rsidP="00897B20">
      <w:pPr>
        <w:pStyle w:val="ListParagraph"/>
        <w:numPr>
          <w:ilvl w:val="0"/>
          <w:numId w:val="26"/>
        </w:numPr>
        <w:spacing w:after="0" w:line="240" w:lineRule="auto"/>
        <w:rPr>
          <w:rFonts w:ascii="Tahoma" w:eastAsia="Times New Roman" w:hAnsi="Tahoma" w:cs="Tahoma"/>
          <w:sz w:val="20"/>
          <w:szCs w:val="20"/>
        </w:rPr>
      </w:pPr>
      <w:r w:rsidRPr="000D0FF1">
        <w:rPr>
          <w:rFonts w:ascii="Tahoma" w:eastAsia="Times New Roman" w:hAnsi="Tahoma" w:cs="Tahoma"/>
          <w:sz w:val="20"/>
          <w:szCs w:val="20"/>
        </w:rPr>
        <w:t>The audit scope and opinion</w:t>
      </w:r>
    </w:p>
    <w:p w:rsidR="00897B20" w:rsidRDefault="00EF2B14" w:rsidP="00897B20">
      <w:pPr>
        <w:pStyle w:val="ListParagraph"/>
        <w:numPr>
          <w:ilvl w:val="0"/>
          <w:numId w:val="26"/>
        </w:numPr>
        <w:spacing w:after="0" w:line="240" w:lineRule="auto"/>
        <w:rPr>
          <w:rFonts w:ascii="Tahoma" w:eastAsia="Times New Roman" w:hAnsi="Tahoma" w:cs="Tahoma"/>
          <w:sz w:val="20"/>
          <w:szCs w:val="20"/>
        </w:rPr>
      </w:pPr>
      <w:r>
        <w:rPr>
          <w:rFonts w:ascii="Tahoma" w:eastAsia="Times New Roman" w:hAnsi="Tahoma" w:cs="Tahoma"/>
          <w:sz w:val="20"/>
          <w:szCs w:val="20"/>
        </w:rPr>
        <w:t>Statement of Financial Position</w:t>
      </w:r>
    </w:p>
    <w:p w:rsidR="00EF2B14" w:rsidRDefault="00EF2B14" w:rsidP="00897B20">
      <w:pPr>
        <w:pStyle w:val="ListParagraph"/>
        <w:numPr>
          <w:ilvl w:val="0"/>
          <w:numId w:val="26"/>
        </w:numPr>
        <w:spacing w:after="0" w:line="240" w:lineRule="auto"/>
        <w:rPr>
          <w:rFonts w:ascii="Tahoma" w:eastAsia="Times New Roman" w:hAnsi="Tahoma" w:cs="Tahoma"/>
          <w:sz w:val="20"/>
          <w:szCs w:val="20"/>
        </w:rPr>
      </w:pPr>
      <w:r>
        <w:rPr>
          <w:rFonts w:ascii="Tahoma" w:eastAsia="Times New Roman" w:hAnsi="Tahoma" w:cs="Tahoma"/>
          <w:sz w:val="20"/>
          <w:szCs w:val="20"/>
        </w:rPr>
        <w:t>Statement of Activities</w:t>
      </w:r>
    </w:p>
    <w:p w:rsidR="00EF2B14" w:rsidRDefault="00EF2B14" w:rsidP="00897B20">
      <w:pPr>
        <w:pStyle w:val="ListParagraph"/>
        <w:numPr>
          <w:ilvl w:val="0"/>
          <w:numId w:val="26"/>
        </w:numPr>
        <w:spacing w:after="0" w:line="240" w:lineRule="auto"/>
        <w:rPr>
          <w:rFonts w:ascii="Tahoma" w:eastAsia="Times New Roman" w:hAnsi="Tahoma" w:cs="Tahoma"/>
          <w:sz w:val="20"/>
          <w:szCs w:val="20"/>
        </w:rPr>
      </w:pPr>
      <w:r>
        <w:rPr>
          <w:rFonts w:ascii="Tahoma" w:eastAsia="Times New Roman" w:hAnsi="Tahoma" w:cs="Tahoma"/>
          <w:sz w:val="20"/>
          <w:szCs w:val="20"/>
        </w:rPr>
        <w:t>Statement of Cash Flows</w:t>
      </w:r>
    </w:p>
    <w:p w:rsidR="00EF2B14" w:rsidRPr="000D0FF1" w:rsidRDefault="00EF2B14" w:rsidP="00897B20">
      <w:pPr>
        <w:pStyle w:val="ListParagraph"/>
        <w:numPr>
          <w:ilvl w:val="0"/>
          <w:numId w:val="26"/>
        </w:numPr>
        <w:spacing w:after="0" w:line="240" w:lineRule="auto"/>
        <w:rPr>
          <w:rFonts w:ascii="Tahoma" w:eastAsia="Times New Roman" w:hAnsi="Tahoma" w:cs="Tahoma"/>
          <w:sz w:val="20"/>
          <w:szCs w:val="20"/>
        </w:rPr>
      </w:pPr>
      <w:r>
        <w:rPr>
          <w:rFonts w:ascii="Tahoma" w:eastAsia="Times New Roman" w:hAnsi="Tahoma" w:cs="Tahoma"/>
          <w:sz w:val="20"/>
          <w:szCs w:val="20"/>
        </w:rPr>
        <w:t>Notes to Financial Statements</w:t>
      </w:r>
    </w:p>
    <w:p w:rsidR="00897B20" w:rsidRPr="000D0FF1" w:rsidRDefault="00897B20" w:rsidP="00897B20">
      <w:pPr>
        <w:pStyle w:val="ListParagraph"/>
        <w:numPr>
          <w:ilvl w:val="0"/>
          <w:numId w:val="26"/>
        </w:numPr>
        <w:spacing w:after="0" w:line="240" w:lineRule="auto"/>
        <w:rPr>
          <w:rFonts w:ascii="Tahoma" w:eastAsia="Times New Roman" w:hAnsi="Tahoma" w:cs="Tahoma"/>
          <w:sz w:val="20"/>
          <w:szCs w:val="20"/>
        </w:rPr>
      </w:pPr>
      <w:r w:rsidRPr="000D0FF1">
        <w:rPr>
          <w:rFonts w:ascii="Tahoma" w:eastAsia="Times New Roman" w:hAnsi="Tahoma" w:cs="Tahoma"/>
          <w:sz w:val="20"/>
          <w:szCs w:val="20"/>
        </w:rPr>
        <w:t>Supplemental schedules and exhibits as required or needed</w:t>
      </w:r>
    </w:p>
    <w:p w:rsidR="00897B20" w:rsidRPr="000D0FF1" w:rsidRDefault="00897B20" w:rsidP="00897B20">
      <w:pPr>
        <w:pStyle w:val="ListParagraph"/>
        <w:numPr>
          <w:ilvl w:val="0"/>
          <w:numId w:val="26"/>
        </w:numPr>
        <w:spacing w:after="0" w:line="240" w:lineRule="auto"/>
        <w:rPr>
          <w:rFonts w:ascii="Tahoma" w:eastAsia="Times New Roman" w:hAnsi="Tahoma" w:cs="Tahoma"/>
          <w:sz w:val="20"/>
          <w:szCs w:val="20"/>
        </w:rPr>
      </w:pPr>
      <w:r w:rsidRPr="000D0FF1">
        <w:rPr>
          <w:rFonts w:ascii="Tahoma" w:eastAsia="Times New Roman" w:hAnsi="Tahoma" w:cs="Tahoma"/>
          <w:sz w:val="20"/>
          <w:szCs w:val="20"/>
        </w:rPr>
        <w:t>A list of the auditor’s findings and recommendations, and</w:t>
      </w:r>
    </w:p>
    <w:p w:rsidR="00897B20" w:rsidRPr="000D0FF1" w:rsidRDefault="00897B20" w:rsidP="00897B20">
      <w:pPr>
        <w:pStyle w:val="ListParagraph"/>
        <w:numPr>
          <w:ilvl w:val="0"/>
          <w:numId w:val="26"/>
        </w:numPr>
        <w:spacing w:after="0" w:line="240" w:lineRule="auto"/>
        <w:rPr>
          <w:rFonts w:ascii="Tahoma" w:eastAsia="Times New Roman" w:hAnsi="Tahoma" w:cs="Tahoma"/>
          <w:sz w:val="20"/>
          <w:szCs w:val="20"/>
        </w:rPr>
      </w:pPr>
      <w:r w:rsidRPr="000D0FF1">
        <w:rPr>
          <w:rFonts w:ascii="Tahoma" w:eastAsia="Times New Roman" w:hAnsi="Tahoma" w:cs="Tahoma"/>
          <w:sz w:val="20"/>
          <w:szCs w:val="20"/>
        </w:rPr>
        <w:t>Comments on the disposition of prior year findings.</w:t>
      </w:r>
    </w:p>
    <w:p w:rsidR="00897B20" w:rsidRPr="000D0FF1" w:rsidRDefault="00897B20" w:rsidP="00832D51">
      <w:pPr>
        <w:spacing w:after="0" w:line="240" w:lineRule="auto"/>
        <w:rPr>
          <w:rFonts w:ascii="Tahoma" w:eastAsia="Times New Roman" w:hAnsi="Tahoma" w:cs="Tahoma"/>
          <w:sz w:val="20"/>
          <w:szCs w:val="20"/>
        </w:rPr>
      </w:pPr>
    </w:p>
    <w:p w:rsidR="0020395E" w:rsidRPr="00307D18" w:rsidRDefault="000D0FF1" w:rsidP="00832D51">
      <w:pPr>
        <w:spacing w:after="0" w:line="240" w:lineRule="auto"/>
        <w:rPr>
          <w:rFonts w:ascii="Tahoma" w:eastAsia="Times New Roman" w:hAnsi="Tahoma" w:cs="Tahoma"/>
          <w:sz w:val="20"/>
          <w:szCs w:val="20"/>
        </w:rPr>
      </w:pPr>
      <w:r w:rsidRPr="00307D18">
        <w:rPr>
          <w:rFonts w:ascii="Tahoma" w:eastAsia="Times New Roman" w:hAnsi="Tahoma" w:cs="Tahoma"/>
          <w:sz w:val="20"/>
          <w:szCs w:val="20"/>
        </w:rPr>
        <w:t>Note:</w:t>
      </w:r>
      <w:r w:rsidR="00570D43">
        <w:rPr>
          <w:rFonts w:ascii="Tahoma" w:eastAsia="Times New Roman" w:hAnsi="Tahoma" w:cs="Tahoma"/>
          <w:sz w:val="20"/>
          <w:szCs w:val="20"/>
        </w:rPr>
        <w:t xml:space="preserve"> </w:t>
      </w:r>
      <w:r w:rsidRPr="00307D18">
        <w:rPr>
          <w:rFonts w:ascii="Tahoma" w:eastAsia="Times New Roman" w:hAnsi="Tahoma" w:cs="Tahoma"/>
          <w:sz w:val="20"/>
          <w:szCs w:val="20"/>
        </w:rPr>
        <w:t>Current year and prior year findings are included in GASB audit reports.</w:t>
      </w:r>
      <w:r w:rsidR="00570D43">
        <w:rPr>
          <w:rFonts w:ascii="Tahoma" w:eastAsia="Times New Roman" w:hAnsi="Tahoma" w:cs="Tahoma"/>
          <w:sz w:val="20"/>
          <w:szCs w:val="20"/>
        </w:rPr>
        <w:t xml:space="preserve"> </w:t>
      </w:r>
      <w:r w:rsidRPr="00307D18">
        <w:rPr>
          <w:rFonts w:ascii="Tahoma" w:eastAsia="Times New Roman" w:hAnsi="Tahoma" w:cs="Tahoma"/>
          <w:sz w:val="20"/>
          <w:szCs w:val="20"/>
        </w:rPr>
        <w:t>Under FASB, findings and recommendations are included in a separate letter.</w:t>
      </w:r>
      <w:r w:rsidR="00570D43">
        <w:rPr>
          <w:rFonts w:ascii="Tahoma" w:eastAsia="Times New Roman" w:hAnsi="Tahoma" w:cs="Tahoma"/>
          <w:sz w:val="20"/>
          <w:szCs w:val="20"/>
        </w:rPr>
        <w:t xml:space="preserve"> </w:t>
      </w:r>
      <w:r w:rsidR="0020395E" w:rsidRPr="00307D18">
        <w:rPr>
          <w:rFonts w:ascii="Tahoma" w:eastAsia="Times New Roman" w:hAnsi="Tahoma" w:cs="Tahoma"/>
          <w:sz w:val="20"/>
          <w:szCs w:val="20"/>
        </w:rPr>
        <w:t>See Appendix A for an example of financial statements included in an auxiliary organization’s audit report.</w:t>
      </w:r>
    </w:p>
    <w:p w:rsidR="0020395E" w:rsidRPr="00307D18" w:rsidRDefault="0020395E" w:rsidP="00832D51">
      <w:pPr>
        <w:spacing w:after="0" w:line="240" w:lineRule="auto"/>
        <w:rPr>
          <w:rFonts w:ascii="Tahoma" w:eastAsia="Times New Roman" w:hAnsi="Tahoma" w:cs="Tahoma"/>
          <w:sz w:val="20"/>
          <w:szCs w:val="20"/>
        </w:rPr>
      </w:pPr>
    </w:p>
    <w:p w:rsidR="00832D51" w:rsidRPr="000D0FF1" w:rsidRDefault="00832D51" w:rsidP="00832D51">
      <w:pPr>
        <w:spacing w:after="0" w:line="240" w:lineRule="auto"/>
        <w:rPr>
          <w:rFonts w:ascii="Tahoma" w:eastAsia="Times New Roman" w:hAnsi="Tahoma" w:cs="Tahoma"/>
          <w:sz w:val="20"/>
          <w:szCs w:val="20"/>
        </w:rPr>
      </w:pPr>
      <w:r w:rsidRPr="00906735">
        <w:rPr>
          <w:rFonts w:ascii="Tahoma" w:eastAsia="Times New Roman" w:hAnsi="Tahoma" w:cs="Tahoma"/>
          <w:sz w:val="20"/>
          <w:szCs w:val="20"/>
        </w:rPr>
        <w:t>A completed audited report should be distributed as follows</w:t>
      </w:r>
      <w:r w:rsidR="0020395E" w:rsidRPr="00307D18">
        <w:rPr>
          <w:rFonts w:ascii="Tahoma" w:eastAsia="Times New Roman" w:hAnsi="Tahoma" w:cs="Tahoma"/>
          <w:sz w:val="20"/>
          <w:szCs w:val="20"/>
        </w:rPr>
        <w:t xml:space="preserve"> no later than six (6) months after the close of the organization’s fiscal year</w:t>
      </w:r>
      <w:r w:rsidRPr="00906735">
        <w:rPr>
          <w:rFonts w:ascii="Tahoma" w:eastAsia="Times New Roman" w:hAnsi="Tahoma" w:cs="Tahoma"/>
          <w:sz w:val="20"/>
          <w:szCs w:val="20"/>
        </w:rPr>
        <w:t>:</w:t>
      </w:r>
    </w:p>
    <w:p w:rsidR="00832D51" w:rsidRPr="000D0FF1" w:rsidRDefault="00832D51" w:rsidP="00832D51">
      <w:pPr>
        <w:spacing w:after="0" w:line="240" w:lineRule="auto"/>
        <w:rPr>
          <w:rFonts w:ascii="Tahoma" w:eastAsia="Times New Roman" w:hAnsi="Tahoma" w:cs="Tahoma"/>
          <w:sz w:val="20"/>
          <w:szCs w:val="20"/>
        </w:rPr>
      </w:pPr>
    </w:p>
    <w:p w:rsidR="00832D51" w:rsidRPr="000D0FF1" w:rsidRDefault="00832D51" w:rsidP="00832D51">
      <w:pPr>
        <w:pStyle w:val="ListParagraph"/>
        <w:numPr>
          <w:ilvl w:val="0"/>
          <w:numId w:val="25"/>
        </w:numPr>
        <w:spacing w:after="0" w:line="240" w:lineRule="auto"/>
        <w:rPr>
          <w:rFonts w:ascii="Tahoma" w:eastAsia="Times New Roman" w:hAnsi="Tahoma" w:cs="Tahoma"/>
          <w:sz w:val="20"/>
          <w:szCs w:val="20"/>
        </w:rPr>
      </w:pPr>
      <w:r w:rsidRPr="000D0FF1">
        <w:rPr>
          <w:rFonts w:ascii="Tahoma" w:eastAsia="Times New Roman" w:hAnsi="Tahoma" w:cs="Tahoma"/>
          <w:sz w:val="20"/>
          <w:szCs w:val="20"/>
        </w:rPr>
        <w:t>Original –</w:t>
      </w:r>
      <w:r w:rsidRPr="000D0FF1">
        <w:rPr>
          <w:rFonts w:ascii="Tahoma" w:eastAsia="Times New Roman" w:hAnsi="Tahoma" w:cs="Tahoma"/>
          <w:sz w:val="20"/>
          <w:szCs w:val="20"/>
        </w:rPr>
        <w:tab/>
        <w:t>Board of Directors of the auxiliary organization</w:t>
      </w:r>
    </w:p>
    <w:p w:rsidR="00832D51" w:rsidRPr="000D0FF1" w:rsidRDefault="00832D51" w:rsidP="00832D51">
      <w:pPr>
        <w:pStyle w:val="ListParagraph"/>
        <w:numPr>
          <w:ilvl w:val="0"/>
          <w:numId w:val="25"/>
        </w:numPr>
        <w:spacing w:after="0" w:line="240" w:lineRule="auto"/>
        <w:rPr>
          <w:rFonts w:ascii="Tahoma" w:eastAsia="Times New Roman" w:hAnsi="Tahoma" w:cs="Tahoma"/>
          <w:sz w:val="20"/>
          <w:szCs w:val="20"/>
        </w:rPr>
      </w:pPr>
      <w:r w:rsidRPr="000D0FF1">
        <w:rPr>
          <w:rFonts w:ascii="Tahoma" w:eastAsia="Times New Roman" w:hAnsi="Tahoma" w:cs="Tahoma"/>
          <w:sz w:val="20"/>
          <w:szCs w:val="20"/>
        </w:rPr>
        <w:t xml:space="preserve">One copy – </w:t>
      </w:r>
      <w:r w:rsidRPr="000D0FF1">
        <w:rPr>
          <w:rFonts w:ascii="Tahoma" w:eastAsia="Times New Roman" w:hAnsi="Tahoma" w:cs="Tahoma"/>
          <w:sz w:val="20"/>
          <w:szCs w:val="20"/>
        </w:rPr>
        <w:tab/>
        <w:t xml:space="preserve">Governing </w:t>
      </w:r>
      <w:r w:rsidR="00113078">
        <w:rPr>
          <w:rFonts w:ascii="Tahoma" w:eastAsia="Times New Roman" w:hAnsi="Tahoma" w:cs="Tahoma"/>
          <w:sz w:val="20"/>
          <w:szCs w:val="20"/>
        </w:rPr>
        <w:t>Governing Board</w:t>
      </w:r>
      <w:r w:rsidRPr="000D0FF1">
        <w:rPr>
          <w:rFonts w:ascii="Tahoma" w:eastAsia="Times New Roman" w:hAnsi="Tahoma" w:cs="Tahoma"/>
          <w:sz w:val="20"/>
          <w:szCs w:val="20"/>
        </w:rPr>
        <w:t xml:space="preserve"> of the applicable community college district</w:t>
      </w:r>
    </w:p>
    <w:p w:rsidR="00832D51" w:rsidRPr="000D0FF1" w:rsidRDefault="00832D51" w:rsidP="00832D51">
      <w:pPr>
        <w:pStyle w:val="ListParagraph"/>
        <w:numPr>
          <w:ilvl w:val="0"/>
          <w:numId w:val="25"/>
        </w:numPr>
        <w:spacing w:after="0" w:line="240" w:lineRule="auto"/>
        <w:rPr>
          <w:rFonts w:ascii="Tahoma" w:eastAsia="Times New Roman" w:hAnsi="Tahoma" w:cs="Tahoma"/>
          <w:sz w:val="20"/>
          <w:szCs w:val="20"/>
        </w:rPr>
      </w:pPr>
      <w:r w:rsidRPr="000D0FF1">
        <w:rPr>
          <w:rFonts w:ascii="Tahoma" w:eastAsia="Times New Roman" w:hAnsi="Tahoma" w:cs="Tahoma"/>
          <w:sz w:val="20"/>
          <w:szCs w:val="20"/>
        </w:rPr>
        <w:t xml:space="preserve">One copy – </w:t>
      </w:r>
      <w:r w:rsidRPr="000D0FF1">
        <w:rPr>
          <w:rFonts w:ascii="Tahoma" w:eastAsia="Times New Roman" w:hAnsi="Tahoma" w:cs="Tahoma"/>
          <w:sz w:val="20"/>
          <w:szCs w:val="20"/>
        </w:rPr>
        <w:tab/>
        <w:t>Chancellor’s Office</w:t>
      </w:r>
    </w:p>
    <w:p w:rsidR="00832D51" w:rsidRPr="000D0FF1" w:rsidRDefault="00832D51" w:rsidP="00832D51">
      <w:pPr>
        <w:pStyle w:val="ListParagraph"/>
        <w:spacing w:after="0" w:line="240" w:lineRule="auto"/>
        <w:ind w:left="1440" w:firstLine="720"/>
        <w:rPr>
          <w:rFonts w:ascii="Tahoma" w:eastAsia="Times New Roman" w:hAnsi="Tahoma" w:cs="Tahoma"/>
          <w:sz w:val="20"/>
          <w:szCs w:val="20"/>
        </w:rPr>
      </w:pPr>
      <w:r w:rsidRPr="000D0FF1">
        <w:rPr>
          <w:rFonts w:ascii="Tahoma" w:eastAsia="Times New Roman" w:hAnsi="Tahoma" w:cs="Tahoma"/>
          <w:sz w:val="20"/>
          <w:szCs w:val="20"/>
        </w:rPr>
        <w:t xml:space="preserve">California Community Colleges </w:t>
      </w:r>
    </w:p>
    <w:p w:rsidR="00832D51" w:rsidRPr="00832D51" w:rsidRDefault="00832D51" w:rsidP="00832D51">
      <w:pPr>
        <w:spacing w:after="0" w:line="240" w:lineRule="auto"/>
        <w:ind w:left="1440" w:firstLine="720"/>
        <w:rPr>
          <w:rFonts w:ascii="Tahoma" w:eastAsia="Times New Roman" w:hAnsi="Tahoma" w:cs="Tahoma"/>
          <w:sz w:val="20"/>
          <w:szCs w:val="20"/>
        </w:rPr>
      </w:pPr>
      <w:r w:rsidRPr="000D0FF1">
        <w:rPr>
          <w:rFonts w:ascii="Tahoma" w:eastAsia="Times New Roman" w:hAnsi="Tahoma" w:cs="Tahoma"/>
          <w:sz w:val="20"/>
          <w:szCs w:val="20"/>
        </w:rPr>
        <w:t>College Finance and Facilities Planning</w:t>
      </w:r>
    </w:p>
    <w:p w:rsidR="0020395E" w:rsidRDefault="0020395E" w:rsidP="00643EE2">
      <w:pPr>
        <w:spacing w:line="240" w:lineRule="auto"/>
        <w:rPr>
          <w:rFonts w:ascii="Tahoma" w:eastAsia="Times New Roman" w:hAnsi="Tahoma" w:cs="Franklin Gothic Book"/>
          <w:b/>
          <w:sz w:val="20"/>
        </w:rPr>
      </w:pPr>
    </w:p>
    <w:p w:rsidR="00026086" w:rsidRPr="0027215B" w:rsidRDefault="008A53E1" w:rsidP="00643EE2">
      <w:pPr>
        <w:spacing w:line="240" w:lineRule="auto"/>
        <w:rPr>
          <w:rFonts w:ascii="Tahoma" w:eastAsia="Times New Roman" w:hAnsi="Tahoma" w:cs="Franklin Gothic Book"/>
          <w:sz w:val="20"/>
        </w:rPr>
      </w:pPr>
      <w:r w:rsidRPr="000D0FF1">
        <w:rPr>
          <w:rFonts w:ascii="Tahoma" w:eastAsia="Times New Roman" w:hAnsi="Tahoma" w:cs="Franklin Gothic Book"/>
          <w:b/>
          <w:sz w:val="20"/>
        </w:rPr>
        <w:t>Audit Committee</w:t>
      </w:r>
      <w:r w:rsidRPr="0027215B">
        <w:rPr>
          <w:rFonts w:ascii="Tahoma" w:eastAsia="Times New Roman" w:hAnsi="Tahoma" w:cs="Franklin Gothic Book"/>
          <w:sz w:val="20"/>
        </w:rPr>
        <w:t xml:space="preserve"> – (</w:t>
      </w:r>
      <w:r w:rsidR="000C39E7" w:rsidRPr="0027215B">
        <w:rPr>
          <w:rFonts w:ascii="Tahoma" w:eastAsia="Times New Roman" w:hAnsi="Tahoma" w:cs="Franklin Gothic Book"/>
          <w:sz w:val="20"/>
        </w:rPr>
        <w:t>in accordance with the Nonprofit Integrity A</w:t>
      </w:r>
      <w:r w:rsidRPr="0027215B">
        <w:rPr>
          <w:rFonts w:ascii="Tahoma" w:eastAsia="Times New Roman" w:hAnsi="Tahoma" w:cs="Franklin Gothic Book"/>
          <w:sz w:val="20"/>
        </w:rPr>
        <w:t>ct</w:t>
      </w:r>
      <w:r w:rsidR="00575AB8">
        <w:rPr>
          <w:rFonts w:ascii="Tahoma" w:eastAsia="Times New Roman" w:hAnsi="Tahoma" w:cs="Franklin Gothic Book"/>
          <w:sz w:val="20"/>
        </w:rPr>
        <w:t xml:space="preserve">, </w:t>
      </w:r>
      <w:r w:rsidR="00026086">
        <w:rPr>
          <w:rFonts w:ascii="Tahoma" w:eastAsia="Times New Roman" w:hAnsi="Tahoma" w:cs="Franklin Gothic Book"/>
          <w:sz w:val="20"/>
        </w:rPr>
        <w:t>(Gov. Code, § 12586.)</w:t>
      </w:r>
    </w:p>
    <w:p w:rsidR="00643EE2" w:rsidRPr="0027215B" w:rsidRDefault="00643EE2" w:rsidP="00643EE2">
      <w:pPr>
        <w:spacing w:line="240" w:lineRule="auto"/>
        <w:rPr>
          <w:rFonts w:ascii="Tahoma" w:eastAsia="Times New Roman" w:hAnsi="Tahoma" w:cs="Franklin Gothic Book"/>
          <w:sz w:val="20"/>
        </w:rPr>
      </w:pPr>
      <w:r w:rsidRPr="0027215B">
        <w:rPr>
          <w:rFonts w:ascii="Tahoma" w:eastAsia="Times New Roman" w:hAnsi="Tahoma" w:cs="Franklin Gothic Book"/>
          <w:sz w:val="20"/>
        </w:rPr>
        <w:t>The following language applies only if auxiliary organizations receive or accrue in any fiscal year gross revenues of $2 million or more.</w:t>
      </w:r>
      <w:r w:rsidR="00570D43">
        <w:rPr>
          <w:rFonts w:ascii="Tahoma" w:eastAsia="Times New Roman" w:hAnsi="Tahoma" w:cs="Franklin Gothic Book"/>
          <w:sz w:val="20"/>
        </w:rPr>
        <w:t xml:space="preserve"> </w:t>
      </w:r>
      <w:r w:rsidR="00850BBF" w:rsidRPr="0027215B">
        <w:rPr>
          <w:rFonts w:ascii="Tahoma" w:eastAsia="Times New Roman" w:hAnsi="Tahoma" w:cs="Franklin Gothic Book"/>
          <w:sz w:val="20"/>
        </w:rPr>
        <w:t>The $2 million-threshold excludes grants received from</w:t>
      </w:r>
      <w:r w:rsidR="00026086">
        <w:rPr>
          <w:rFonts w:ascii="Tahoma" w:eastAsia="Times New Roman" w:hAnsi="Tahoma" w:cs="Franklin Gothic Book"/>
          <w:sz w:val="20"/>
        </w:rPr>
        <w:t>, and contracts for services with,</w:t>
      </w:r>
      <w:r w:rsidR="00850BBF" w:rsidRPr="0027215B">
        <w:rPr>
          <w:rFonts w:ascii="Tahoma" w:eastAsia="Times New Roman" w:hAnsi="Tahoma" w:cs="Franklin Gothic Book"/>
          <w:sz w:val="20"/>
        </w:rPr>
        <w:t xml:space="preserve"> governmental entities</w:t>
      </w:r>
      <w:r w:rsidR="00026086">
        <w:rPr>
          <w:rFonts w:ascii="Tahoma" w:eastAsia="Times New Roman" w:hAnsi="Tahoma" w:cs="Franklin Gothic Book"/>
          <w:sz w:val="20"/>
        </w:rPr>
        <w:t xml:space="preserve"> for which the governmental entity requires an accounting of the funds received</w:t>
      </w:r>
      <w:r w:rsidR="00850BBF" w:rsidRPr="0027215B">
        <w:rPr>
          <w:rFonts w:ascii="Tahoma" w:eastAsia="Times New Roman" w:hAnsi="Tahoma" w:cs="Franklin Gothic Book"/>
          <w:sz w:val="20"/>
        </w:rPr>
        <w:t>.</w:t>
      </w:r>
    </w:p>
    <w:p w:rsidR="00643EE2" w:rsidRPr="0027215B" w:rsidRDefault="00643EE2" w:rsidP="00643EE2">
      <w:pPr>
        <w:spacing w:after="0" w:line="240" w:lineRule="auto"/>
        <w:rPr>
          <w:rFonts w:ascii="Tahoma" w:eastAsia="Times New Roman" w:hAnsi="Tahoma" w:cs="Tahoma"/>
          <w:sz w:val="20"/>
          <w:szCs w:val="20"/>
        </w:rPr>
      </w:pPr>
      <w:r w:rsidRPr="0027215B">
        <w:rPr>
          <w:rFonts w:ascii="Tahoma" w:eastAsia="Times New Roman" w:hAnsi="Tahoma" w:cs="Tahoma"/>
          <w:sz w:val="20"/>
          <w:szCs w:val="20"/>
        </w:rPr>
        <w:t xml:space="preserve">If the auxiliary organization receives or accrues in any fiscal year gross revenue of two million dollars ($2,000,000) or more, it shall also </w:t>
      </w:r>
      <w:r w:rsidR="00026086">
        <w:rPr>
          <w:rFonts w:ascii="Tahoma" w:eastAsia="Times New Roman" w:hAnsi="Tahoma" w:cs="Tahoma"/>
          <w:sz w:val="20"/>
          <w:szCs w:val="20"/>
        </w:rPr>
        <w:t xml:space="preserve">have, and </w:t>
      </w:r>
      <w:r w:rsidRPr="0027215B">
        <w:rPr>
          <w:rFonts w:ascii="Tahoma" w:eastAsia="Times New Roman" w:hAnsi="Tahoma" w:cs="Tahoma"/>
          <w:sz w:val="20"/>
          <w:szCs w:val="20"/>
        </w:rPr>
        <w:t>include in its bylaws</w:t>
      </w:r>
      <w:r w:rsidR="00026086">
        <w:rPr>
          <w:rFonts w:ascii="Tahoma" w:eastAsia="Times New Roman" w:hAnsi="Tahoma" w:cs="Tahoma"/>
          <w:sz w:val="20"/>
          <w:szCs w:val="20"/>
        </w:rPr>
        <w:t>,</w:t>
      </w:r>
      <w:r w:rsidRPr="0027215B">
        <w:rPr>
          <w:rFonts w:ascii="Tahoma" w:eastAsia="Times New Roman" w:hAnsi="Tahoma" w:cs="Tahoma"/>
          <w:sz w:val="20"/>
          <w:szCs w:val="20"/>
        </w:rPr>
        <w:t xml:space="preserve"> an audit committee appointed by the board of directors.</w:t>
      </w:r>
      <w:r w:rsidR="00570D43">
        <w:rPr>
          <w:rFonts w:ascii="Tahoma" w:eastAsia="Times New Roman" w:hAnsi="Tahoma" w:cs="Tahoma"/>
          <w:sz w:val="20"/>
          <w:szCs w:val="20"/>
        </w:rPr>
        <w:t xml:space="preserve"> </w:t>
      </w:r>
      <w:r w:rsidRPr="0027215B">
        <w:rPr>
          <w:rFonts w:ascii="Tahoma" w:eastAsia="Times New Roman" w:hAnsi="Tahoma" w:cs="Tahoma"/>
          <w:sz w:val="20"/>
          <w:szCs w:val="20"/>
        </w:rPr>
        <w:t>The audit committee may include persons who are not members of the board of directors, but the member or members of the audit committee shall not include any members of the staff, including the president or chief executive officer and the treasurer or chief financial officer.</w:t>
      </w:r>
      <w:r w:rsidR="00570D43">
        <w:rPr>
          <w:rFonts w:ascii="Tahoma" w:eastAsia="Times New Roman" w:hAnsi="Tahoma" w:cs="Tahoma"/>
          <w:sz w:val="20"/>
          <w:szCs w:val="20"/>
        </w:rPr>
        <w:t xml:space="preserve"> </w:t>
      </w:r>
      <w:r w:rsidRPr="0027215B">
        <w:rPr>
          <w:rFonts w:ascii="Tahoma" w:eastAsia="Times New Roman" w:hAnsi="Tahoma" w:cs="Tahoma"/>
          <w:sz w:val="20"/>
          <w:szCs w:val="20"/>
        </w:rPr>
        <w:t>If the auxiliary organization has a finance committee, it must be separate from the audit committee.</w:t>
      </w:r>
      <w:r w:rsidR="00570D43">
        <w:rPr>
          <w:rFonts w:ascii="Tahoma" w:eastAsia="Times New Roman" w:hAnsi="Tahoma" w:cs="Tahoma"/>
          <w:sz w:val="20"/>
          <w:szCs w:val="20"/>
        </w:rPr>
        <w:t xml:space="preserve"> </w:t>
      </w:r>
      <w:r w:rsidR="00565422" w:rsidRPr="0027215B">
        <w:rPr>
          <w:rFonts w:ascii="Tahoma" w:eastAsia="Times New Roman" w:hAnsi="Tahoma" w:cs="Tahoma"/>
          <w:sz w:val="20"/>
          <w:szCs w:val="20"/>
        </w:rPr>
        <w:t xml:space="preserve">Members of </w:t>
      </w:r>
      <w:r w:rsidR="008A6750">
        <w:rPr>
          <w:rFonts w:ascii="Tahoma" w:eastAsia="Times New Roman" w:hAnsi="Tahoma" w:cs="Tahoma"/>
          <w:sz w:val="20"/>
          <w:szCs w:val="20"/>
        </w:rPr>
        <w:t>the finance committee</w:t>
      </w:r>
      <w:r w:rsidR="008A6750" w:rsidRPr="0027215B">
        <w:rPr>
          <w:rFonts w:ascii="Tahoma" w:eastAsia="Times New Roman" w:hAnsi="Tahoma" w:cs="Tahoma"/>
          <w:sz w:val="20"/>
          <w:szCs w:val="20"/>
        </w:rPr>
        <w:t xml:space="preserve"> </w:t>
      </w:r>
      <w:r w:rsidR="008A6750">
        <w:rPr>
          <w:rFonts w:ascii="Tahoma" w:eastAsia="Times New Roman" w:hAnsi="Tahoma" w:cs="Tahoma"/>
          <w:sz w:val="20"/>
          <w:szCs w:val="20"/>
        </w:rPr>
        <w:t xml:space="preserve">may serve on the audit committee; however, members of the finance </w:t>
      </w:r>
      <w:r w:rsidR="00565422" w:rsidRPr="0027215B">
        <w:rPr>
          <w:rFonts w:ascii="Tahoma" w:eastAsia="Times New Roman" w:hAnsi="Tahoma" w:cs="Tahoma"/>
          <w:sz w:val="20"/>
          <w:szCs w:val="20"/>
        </w:rPr>
        <w:t>committee cannot comprise fifty percent (50%) or more of the audit committee.</w:t>
      </w:r>
      <w:r w:rsidR="00570D43">
        <w:rPr>
          <w:rFonts w:ascii="Tahoma" w:eastAsia="Times New Roman" w:hAnsi="Tahoma" w:cs="Tahoma"/>
          <w:sz w:val="20"/>
          <w:szCs w:val="20"/>
        </w:rPr>
        <w:t xml:space="preserve"> </w:t>
      </w:r>
      <w:r w:rsidR="008A6750">
        <w:rPr>
          <w:rFonts w:ascii="Tahoma" w:eastAsia="Times New Roman" w:hAnsi="Tahoma" w:cs="Tahoma"/>
          <w:sz w:val="20"/>
          <w:szCs w:val="20"/>
        </w:rPr>
        <w:t>Moreover, t</w:t>
      </w:r>
      <w:r w:rsidR="00565422" w:rsidRPr="0027215B">
        <w:rPr>
          <w:rFonts w:ascii="Tahoma" w:eastAsia="Times New Roman" w:hAnsi="Tahoma" w:cs="Tahoma"/>
          <w:sz w:val="20"/>
          <w:szCs w:val="20"/>
        </w:rPr>
        <w:t>he chairperson of the audit committee may not be a member of the finance committee.</w:t>
      </w:r>
    </w:p>
    <w:p w:rsidR="00643EE2" w:rsidRPr="0027215B" w:rsidRDefault="00643EE2" w:rsidP="00643EE2">
      <w:pPr>
        <w:spacing w:after="0" w:line="240" w:lineRule="auto"/>
        <w:rPr>
          <w:rFonts w:ascii="Tahoma" w:eastAsia="Times New Roman" w:hAnsi="Tahoma" w:cs="Tahoma"/>
          <w:sz w:val="20"/>
          <w:szCs w:val="20"/>
        </w:rPr>
      </w:pPr>
    </w:p>
    <w:p w:rsidR="00643EE2" w:rsidRPr="0027215B" w:rsidRDefault="00643EE2" w:rsidP="00643EE2">
      <w:pPr>
        <w:spacing w:after="0" w:line="240" w:lineRule="auto"/>
        <w:rPr>
          <w:rFonts w:ascii="Tahoma" w:eastAsia="Times New Roman" w:hAnsi="Tahoma" w:cs="Tahoma"/>
          <w:sz w:val="20"/>
          <w:szCs w:val="20"/>
        </w:rPr>
      </w:pPr>
      <w:r w:rsidRPr="0027215B">
        <w:rPr>
          <w:rFonts w:ascii="Tahoma" w:eastAsia="Times New Roman" w:hAnsi="Tahoma" w:cs="Tahoma"/>
          <w:sz w:val="20"/>
          <w:szCs w:val="20"/>
        </w:rPr>
        <w:t>Members of the audit committee shall not receive any compensation from the corporation</w:t>
      </w:r>
      <w:r w:rsidR="008A6750">
        <w:rPr>
          <w:rFonts w:ascii="Tahoma" w:eastAsia="Times New Roman" w:hAnsi="Tahoma" w:cs="Tahoma"/>
          <w:sz w:val="20"/>
          <w:szCs w:val="20"/>
        </w:rPr>
        <w:t xml:space="preserve"> (auxiliary organization)</w:t>
      </w:r>
      <w:r w:rsidRPr="0027215B">
        <w:rPr>
          <w:rFonts w:ascii="Tahoma" w:eastAsia="Times New Roman" w:hAnsi="Tahoma" w:cs="Tahoma"/>
          <w:sz w:val="20"/>
          <w:szCs w:val="20"/>
        </w:rPr>
        <w:t xml:space="preserve"> in excess of the compensation, if any, received by members of the board of directors for service on the board and shall not have a material financial interest in any entity doing business with the corporation</w:t>
      </w:r>
      <w:r w:rsidR="008A6750">
        <w:rPr>
          <w:rFonts w:ascii="Tahoma" w:eastAsia="Times New Roman" w:hAnsi="Tahoma" w:cs="Tahoma"/>
          <w:sz w:val="20"/>
          <w:szCs w:val="20"/>
        </w:rPr>
        <w:t xml:space="preserve"> (auxiliary organization)</w:t>
      </w:r>
      <w:r w:rsidRPr="0027215B">
        <w:rPr>
          <w:rFonts w:ascii="Tahoma" w:eastAsia="Times New Roman" w:hAnsi="Tahoma" w:cs="Tahoma"/>
          <w:sz w:val="20"/>
          <w:szCs w:val="20"/>
        </w:rPr>
        <w:t>.</w:t>
      </w:r>
      <w:r w:rsidR="00570D43">
        <w:rPr>
          <w:rFonts w:ascii="Tahoma" w:eastAsia="Times New Roman" w:hAnsi="Tahoma" w:cs="Tahoma"/>
          <w:sz w:val="20"/>
          <w:szCs w:val="20"/>
        </w:rPr>
        <w:t xml:space="preserve"> </w:t>
      </w:r>
      <w:r w:rsidRPr="0027215B">
        <w:rPr>
          <w:rFonts w:ascii="Tahoma" w:eastAsia="Times New Roman" w:hAnsi="Tahoma" w:cs="Tahoma"/>
          <w:sz w:val="20"/>
          <w:szCs w:val="20"/>
        </w:rPr>
        <w:t>Subject to the supervision of the board of directors, the audit committee shall be responsible for recommending to the board of directors the retention and termination of the independent auditor and may negotiate the independent auditor's compensation, on behalf of the board of directors.</w:t>
      </w:r>
    </w:p>
    <w:p w:rsidR="00643EE2" w:rsidRPr="0027215B" w:rsidRDefault="00643EE2" w:rsidP="00643EE2">
      <w:pPr>
        <w:spacing w:after="0" w:line="240" w:lineRule="auto"/>
        <w:rPr>
          <w:rFonts w:ascii="Tahoma" w:eastAsia="Times New Roman" w:hAnsi="Tahoma" w:cs="Tahoma"/>
          <w:sz w:val="20"/>
          <w:szCs w:val="20"/>
        </w:rPr>
      </w:pPr>
    </w:p>
    <w:p w:rsidR="00643EE2" w:rsidRPr="0027215B" w:rsidRDefault="00643EE2" w:rsidP="00643EE2">
      <w:pPr>
        <w:spacing w:after="0" w:line="240" w:lineRule="auto"/>
        <w:rPr>
          <w:rFonts w:ascii="Tahoma" w:eastAsia="Times New Roman" w:hAnsi="Tahoma" w:cs="Tahoma"/>
          <w:sz w:val="20"/>
          <w:szCs w:val="20"/>
        </w:rPr>
      </w:pPr>
      <w:r w:rsidRPr="0027215B">
        <w:rPr>
          <w:rFonts w:ascii="Tahoma" w:eastAsia="Times New Roman" w:hAnsi="Tahoma" w:cs="Tahoma"/>
          <w:sz w:val="20"/>
          <w:szCs w:val="20"/>
        </w:rPr>
        <w:t>The audited financial statements shall be available for inspection by the Attorney General and shall be made ava</w:t>
      </w:r>
      <w:r w:rsidR="00850BBF" w:rsidRPr="0027215B">
        <w:rPr>
          <w:rFonts w:ascii="Tahoma" w:eastAsia="Times New Roman" w:hAnsi="Tahoma" w:cs="Tahoma"/>
          <w:sz w:val="20"/>
          <w:szCs w:val="20"/>
        </w:rPr>
        <w:t>ilable to members of the public no later than nine (9) months after the close of the fiscal year covered by the financial statements.</w:t>
      </w:r>
      <w:r w:rsidR="00570D43">
        <w:rPr>
          <w:rFonts w:ascii="Tahoma" w:eastAsia="Times New Roman" w:hAnsi="Tahoma" w:cs="Tahoma"/>
          <w:sz w:val="20"/>
          <w:szCs w:val="20"/>
        </w:rPr>
        <w:t xml:space="preserve"> </w:t>
      </w:r>
      <w:r w:rsidR="00E8626E">
        <w:rPr>
          <w:rFonts w:ascii="Tahoma" w:eastAsia="Times New Roman" w:hAnsi="Tahoma" w:cs="Tahoma"/>
          <w:sz w:val="20"/>
          <w:szCs w:val="20"/>
        </w:rPr>
        <w:t>A charity must also make its annual audited financial statements available to the public in the same manner prescribed by IRS Form 990.</w:t>
      </w:r>
      <w:r w:rsidR="00570D43">
        <w:rPr>
          <w:rFonts w:ascii="Tahoma" w:eastAsia="Times New Roman" w:hAnsi="Tahoma" w:cs="Tahoma"/>
          <w:sz w:val="20"/>
          <w:szCs w:val="20"/>
        </w:rPr>
        <w:t xml:space="preserve"> </w:t>
      </w:r>
      <w:r w:rsidR="00E8626E">
        <w:rPr>
          <w:rFonts w:ascii="Tahoma" w:eastAsia="Times New Roman" w:hAnsi="Tahoma" w:cs="Tahoma"/>
          <w:sz w:val="20"/>
          <w:szCs w:val="20"/>
        </w:rPr>
        <w:t>This requires copies of the statements to be provided immediately if a person requests the copy in person, and within thirty (30) days of a request received in writing.</w:t>
      </w:r>
      <w:r w:rsidR="00570D43">
        <w:rPr>
          <w:rFonts w:ascii="Tahoma" w:eastAsia="Times New Roman" w:hAnsi="Tahoma" w:cs="Tahoma"/>
          <w:sz w:val="20"/>
          <w:szCs w:val="20"/>
        </w:rPr>
        <w:t xml:space="preserve"> </w:t>
      </w:r>
      <w:r w:rsidR="00E8626E">
        <w:rPr>
          <w:rFonts w:ascii="Tahoma" w:eastAsia="Times New Roman" w:hAnsi="Tahoma" w:cs="Tahoma"/>
          <w:sz w:val="20"/>
          <w:szCs w:val="20"/>
        </w:rPr>
        <w:t>(See IRC</w:t>
      </w:r>
      <w:r w:rsidR="002B1FCB">
        <w:rPr>
          <w:rFonts w:ascii="Tahoma" w:eastAsia="Times New Roman" w:hAnsi="Tahoma" w:cs="Tahoma"/>
          <w:sz w:val="20"/>
          <w:szCs w:val="20"/>
        </w:rPr>
        <w:t>,</w:t>
      </w:r>
      <w:r w:rsidR="00E8626E">
        <w:rPr>
          <w:rFonts w:ascii="Tahoma" w:eastAsia="Times New Roman" w:hAnsi="Tahoma" w:cs="Tahoma"/>
          <w:sz w:val="20"/>
          <w:szCs w:val="20"/>
        </w:rPr>
        <w:t xml:space="preserve"> </w:t>
      </w:r>
      <w:r w:rsidR="002B1FCB">
        <w:rPr>
          <w:rFonts w:ascii="Tahoma" w:eastAsia="Times New Roman" w:hAnsi="Tahoma" w:cs="Tahoma"/>
          <w:sz w:val="20"/>
          <w:szCs w:val="20"/>
        </w:rPr>
        <w:t xml:space="preserve">26 U.S.C. </w:t>
      </w:r>
      <w:r w:rsidR="00E8626E">
        <w:rPr>
          <w:rFonts w:ascii="Tahoma" w:eastAsia="Times New Roman" w:hAnsi="Tahoma" w:cs="Tahoma"/>
          <w:sz w:val="20"/>
          <w:szCs w:val="20"/>
        </w:rPr>
        <w:t xml:space="preserve"> </w:t>
      </w:r>
      <w:proofErr w:type="gramStart"/>
      <w:r w:rsidR="00E8626E">
        <w:rPr>
          <w:rFonts w:ascii="Tahoma" w:eastAsia="Times New Roman" w:hAnsi="Tahoma" w:cs="Tahoma"/>
          <w:sz w:val="20"/>
          <w:szCs w:val="20"/>
        </w:rPr>
        <w:t>§ 6104(d).)</w:t>
      </w:r>
      <w:proofErr w:type="gramEnd"/>
    </w:p>
    <w:p w:rsidR="00565422" w:rsidRPr="0027215B" w:rsidRDefault="00565422" w:rsidP="00643EE2">
      <w:pPr>
        <w:spacing w:after="0" w:line="240" w:lineRule="auto"/>
        <w:rPr>
          <w:rFonts w:ascii="Tahoma" w:eastAsia="Times New Roman" w:hAnsi="Tahoma" w:cs="Tahoma"/>
          <w:sz w:val="20"/>
          <w:szCs w:val="20"/>
        </w:rPr>
      </w:pPr>
    </w:p>
    <w:p w:rsidR="00565422" w:rsidRPr="0027215B" w:rsidRDefault="00565422" w:rsidP="00643EE2">
      <w:pPr>
        <w:spacing w:after="0" w:line="240" w:lineRule="auto"/>
        <w:rPr>
          <w:rFonts w:ascii="Tahoma" w:eastAsia="Times New Roman" w:hAnsi="Tahoma" w:cs="Tahoma"/>
          <w:sz w:val="20"/>
          <w:szCs w:val="20"/>
        </w:rPr>
      </w:pPr>
      <w:r w:rsidRPr="0027215B">
        <w:rPr>
          <w:rFonts w:ascii="Tahoma" w:eastAsia="Times New Roman" w:hAnsi="Tahoma" w:cs="Tahoma"/>
          <w:sz w:val="20"/>
          <w:szCs w:val="20"/>
        </w:rPr>
        <w:t>The audit committee must</w:t>
      </w:r>
      <w:r w:rsidR="00E8626E">
        <w:rPr>
          <w:rFonts w:ascii="Tahoma" w:eastAsia="Times New Roman" w:hAnsi="Tahoma" w:cs="Tahoma"/>
          <w:sz w:val="20"/>
          <w:szCs w:val="20"/>
        </w:rPr>
        <w:t xml:space="preserve"> also</w:t>
      </w:r>
      <w:r w:rsidRPr="0027215B">
        <w:rPr>
          <w:rFonts w:ascii="Tahoma" w:eastAsia="Times New Roman" w:hAnsi="Tahoma" w:cs="Tahoma"/>
          <w:sz w:val="20"/>
          <w:szCs w:val="20"/>
        </w:rPr>
        <w:t>:</w:t>
      </w:r>
    </w:p>
    <w:p w:rsidR="00565422" w:rsidRPr="0027215B" w:rsidRDefault="00565422" w:rsidP="00643EE2">
      <w:pPr>
        <w:spacing w:after="0" w:line="240" w:lineRule="auto"/>
        <w:rPr>
          <w:rFonts w:ascii="Tahoma" w:eastAsia="Times New Roman" w:hAnsi="Tahoma" w:cs="Tahoma"/>
          <w:sz w:val="20"/>
          <w:szCs w:val="20"/>
        </w:rPr>
      </w:pPr>
    </w:p>
    <w:p w:rsidR="00565422" w:rsidRDefault="00565422" w:rsidP="004C34ED">
      <w:pPr>
        <w:spacing w:after="0" w:line="240" w:lineRule="auto"/>
        <w:ind w:left="720"/>
        <w:rPr>
          <w:rFonts w:ascii="Tahoma" w:eastAsia="Times New Roman" w:hAnsi="Tahoma" w:cs="Tahoma"/>
          <w:sz w:val="20"/>
          <w:szCs w:val="20"/>
        </w:rPr>
      </w:pPr>
      <w:r w:rsidRPr="004C34ED">
        <w:rPr>
          <w:rFonts w:ascii="Tahoma" w:eastAsia="Times New Roman" w:hAnsi="Tahoma" w:cs="Tahoma"/>
          <w:sz w:val="20"/>
          <w:szCs w:val="20"/>
        </w:rPr>
        <w:t>Confer with the auditor to satisfy committee members that the financial affairs of the nonprofit organization are in order;</w:t>
      </w:r>
    </w:p>
    <w:p w:rsidR="00735B56" w:rsidRPr="004C34ED" w:rsidRDefault="00735B56" w:rsidP="004C34ED">
      <w:pPr>
        <w:spacing w:after="0" w:line="240" w:lineRule="auto"/>
        <w:ind w:left="720"/>
        <w:rPr>
          <w:rFonts w:ascii="Tahoma" w:eastAsia="Times New Roman" w:hAnsi="Tahoma" w:cs="Tahoma"/>
          <w:sz w:val="20"/>
          <w:szCs w:val="20"/>
        </w:rPr>
      </w:pPr>
    </w:p>
    <w:p w:rsidR="00565422" w:rsidRDefault="00565422" w:rsidP="004C34ED">
      <w:pPr>
        <w:pStyle w:val="ListParagraph"/>
        <w:spacing w:after="0" w:line="240" w:lineRule="auto"/>
        <w:rPr>
          <w:rFonts w:ascii="Tahoma" w:eastAsia="Times New Roman" w:hAnsi="Tahoma" w:cs="Tahoma"/>
          <w:sz w:val="20"/>
          <w:szCs w:val="20"/>
        </w:rPr>
      </w:pPr>
      <w:r w:rsidRPr="004C34ED">
        <w:rPr>
          <w:rFonts w:ascii="Tahoma" w:eastAsia="Times New Roman" w:hAnsi="Tahoma" w:cs="Tahoma"/>
          <w:sz w:val="20"/>
          <w:szCs w:val="20"/>
        </w:rPr>
        <w:t>Review the audit and decide whether to accept it; and</w:t>
      </w:r>
    </w:p>
    <w:p w:rsidR="00735B56" w:rsidRPr="004C34ED" w:rsidRDefault="00735B56" w:rsidP="004C34ED">
      <w:pPr>
        <w:pStyle w:val="ListParagraph"/>
        <w:spacing w:after="0" w:line="240" w:lineRule="auto"/>
        <w:ind w:firstLine="540"/>
        <w:rPr>
          <w:rFonts w:ascii="Tahoma" w:eastAsia="Times New Roman" w:hAnsi="Tahoma" w:cs="Tahoma"/>
          <w:sz w:val="20"/>
          <w:szCs w:val="20"/>
        </w:rPr>
      </w:pPr>
    </w:p>
    <w:p w:rsidR="00565422" w:rsidRPr="000D0FF1" w:rsidRDefault="00565422" w:rsidP="004C34ED">
      <w:pPr>
        <w:pStyle w:val="ListParagraph"/>
        <w:spacing w:after="0" w:line="240" w:lineRule="auto"/>
        <w:rPr>
          <w:rFonts w:ascii="Tahoma" w:eastAsia="Times New Roman" w:hAnsi="Tahoma" w:cs="Tahoma"/>
          <w:sz w:val="20"/>
          <w:szCs w:val="20"/>
        </w:rPr>
      </w:pPr>
      <w:r w:rsidRPr="0027215B">
        <w:rPr>
          <w:rFonts w:ascii="Tahoma" w:eastAsia="Times New Roman" w:hAnsi="Tahoma" w:cs="Tahoma"/>
          <w:sz w:val="20"/>
          <w:szCs w:val="20"/>
        </w:rPr>
        <w:t>Approve non-audit services by the independent CPAs accounting firm, and ensure such services conform to standards in the Yellow Book issued by the U.S. Comptroller General.</w:t>
      </w:r>
      <w:r w:rsidR="00570D43">
        <w:rPr>
          <w:rFonts w:ascii="Tahoma" w:eastAsia="Times New Roman" w:hAnsi="Tahoma" w:cs="Tahoma"/>
          <w:sz w:val="20"/>
          <w:szCs w:val="20"/>
        </w:rPr>
        <w:t xml:space="preserve"> </w:t>
      </w:r>
      <w:proofErr w:type="gramStart"/>
      <w:r w:rsidR="00E8626E">
        <w:rPr>
          <w:rFonts w:ascii="Tahoma" w:eastAsia="Times New Roman" w:hAnsi="Tahoma" w:cs="Tahoma"/>
          <w:sz w:val="20"/>
          <w:szCs w:val="20"/>
        </w:rPr>
        <w:t>(Gov. Code, § 12586.)</w:t>
      </w:r>
      <w:proofErr w:type="gramEnd"/>
    </w:p>
    <w:p w:rsidR="00643EE2" w:rsidRDefault="00643EE2" w:rsidP="004C34ED">
      <w:pPr>
        <w:pStyle w:val="BodyText2"/>
        <w:spacing w:after="0"/>
        <w:ind w:left="720"/>
      </w:pPr>
    </w:p>
    <w:p w:rsidR="00BC7886" w:rsidRDefault="00BC7886">
      <w:pPr>
        <w:rPr>
          <w:sz w:val="32"/>
          <w:szCs w:val="32"/>
        </w:rPr>
      </w:pPr>
      <w:r>
        <w:rPr>
          <w:sz w:val="32"/>
          <w:szCs w:val="32"/>
        </w:rPr>
        <w:br w:type="page"/>
      </w:r>
    </w:p>
    <w:p w:rsidR="009A7C78" w:rsidRPr="00D806F9" w:rsidRDefault="009A7C78" w:rsidP="000D0FF1">
      <w:pPr>
        <w:rPr>
          <w:sz w:val="32"/>
          <w:szCs w:val="32"/>
        </w:rPr>
      </w:pPr>
      <w:r w:rsidRPr="00D806F9">
        <w:rPr>
          <w:sz w:val="32"/>
          <w:szCs w:val="32"/>
        </w:rPr>
        <w:t>Chapter 11</w:t>
      </w:r>
    </w:p>
    <w:p w:rsidR="009A7C78" w:rsidRDefault="009A7C78" w:rsidP="000A4DD3">
      <w:pPr>
        <w:spacing w:after="0" w:line="240" w:lineRule="auto"/>
        <w:rPr>
          <w:rFonts w:ascii="Tahoma" w:eastAsia="Times New Roman" w:hAnsi="Tahoma" w:cs="Franklin Gothic Book"/>
          <w:b/>
          <w:sz w:val="20"/>
        </w:rPr>
      </w:pPr>
      <w:r w:rsidRPr="009A7C78">
        <w:rPr>
          <w:rFonts w:ascii="Tahoma" w:eastAsia="Times New Roman" w:hAnsi="Tahoma" w:cs="Franklin Gothic Book"/>
          <w:b/>
          <w:sz w:val="20"/>
        </w:rPr>
        <w:t>Insurance</w:t>
      </w:r>
      <w:r w:rsidR="00F77457" w:rsidRPr="00906735">
        <w:rPr>
          <w:rFonts w:ascii="Tahoma" w:eastAsia="Times New Roman" w:hAnsi="Tahoma" w:cs="Franklin Gothic Book"/>
          <w:b/>
          <w:sz w:val="20"/>
        </w:rPr>
        <w:t>, Licenses</w:t>
      </w:r>
      <w:r w:rsidR="007D5CD9" w:rsidRPr="00307D18">
        <w:rPr>
          <w:rFonts w:ascii="Tahoma" w:eastAsia="Times New Roman" w:hAnsi="Tahoma" w:cs="Franklin Gothic Book"/>
          <w:b/>
          <w:sz w:val="20"/>
        </w:rPr>
        <w:t xml:space="preserve"> and Permits</w:t>
      </w:r>
    </w:p>
    <w:p w:rsidR="005A08BF" w:rsidRPr="009A7C78" w:rsidRDefault="005A08BF" w:rsidP="005A08BF">
      <w:pPr>
        <w:spacing w:after="0" w:line="240" w:lineRule="auto"/>
        <w:ind w:left="360"/>
        <w:rPr>
          <w:rFonts w:ascii="Tahoma" w:eastAsia="Times New Roman" w:hAnsi="Tahoma" w:cs="Franklin Gothic Book"/>
          <w:b/>
          <w:sz w:val="20"/>
        </w:rPr>
      </w:pPr>
    </w:p>
    <w:p w:rsidR="00F77457" w:rsidRDefault="00F77457" w:rsidP="001E1DFB">
      <w:pPr>
        <w:spacing w:after="0" w:line="240" w:lineRule="auto"/>
        <w:rPr>
          <w:rFonts w:ascii="Tahoma" w:eastAsia="Times New Roman" w:hAnsi="Tahoma" w:cs="Tahoma"/>
          <w:sz w:val="20"/>
          <w:szCs w:val="20"/>
        </w:rPr>
      </w:pPr>
    </w:p>
    <w:p w:rsidR="00F77457" w:rsidRDefault="00F77457" w:rsidP="001E1DFB">
      <w:pPr>
        <w:spacing w:after="0" w:line="240" w:lineRule="auto"/>
        <w:rPr>
          <w:rFonts w:ascii="Tahoma" w:eastAsia="Times New Roman" w:hAnsi="Tahoma" w:cs="Tahoma"/>
          <w:b/>
          <w:sz w:val="20"/>
          <w:szCs w:val="20"/>
        </w:rPr>
      </w:pPr>
      <w:r w:rsidRPr="000D0FF1">
        <w:rPr>
          <w:rFonts w:ascii="Tahoma" w:eastAsia="Times New Roman" w:hAnsi="Tahoma" w:cs="Tahoma"/>
          <w:b/>
          <w:sz w:val="20"/>
          <w:szCs w:val="20"/>
        </w:rPr>
        <w:t>Insurance</w:t>
      </w:r>
      <w:r>
        <w:rPr>
          <w:rFonts w:ascii="Tahoma" w:eastAsia="Times New Roman" w:hAnsi="Tahoma" w:cs="Tahoma"/>
          <w:b/>
          <w:sz w:val="20"/>
          <w:szCs w:val="20"/>
        </w:rPr>
        <w:t xml:space="preserve"> </w:t>
      </w:r>
    </w:p>
    <w:p w:rsidR="00F77457" w:rsidRPr="000D0FF1" w:rsidRDefault="00F77457" w:rsidP="001E1DFB">
      <w:pPr>
        <w:spacing w:after="0" w:line="240" w:lineRule="auto"/>
        <w:rPr>
          <w:rFonts w:ascii="Tahoma" w:eastAsia="Times New Roman" w:hAnsi="Tahoma" w:cs="Tahoma"/>
          <w:b/>
          <w:sz w:val="20"/>
          <w:szCs w:val="20"/>
        </w:rPr>
      </w:pPr>
    </w:p>
    <w:p w:rsidR="009A7C78" w:rsidRDefault="009A7C78" w:rsidP="001E1DFB">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An auxiliary organization </w:t>
      </w:r>
      <w:commentRangeStart w:id="8"/>
      <w:r w:rsidR="0041396E">
        <w:rPr>
          <w:rFonts w:ascii="Tahoma" w:eastAsia="Times New Roman" w:hAnsi="Tahoma" w:cs="Tahoma"/>
          <w:sz w:val="20"/>
          <w:szCs w:val="20"/>
        </w:rPr>
        <w:t>should</w:t>
      </w:r>
      <w:r w:rsidR="0041396E" w:rsidRPr="009A7C78">
        <w:rPr>
          <w:rFonts w:ascii="Tahoma" w:eastAsia="Times New Roman" w:hAnsi="Tahoma" w:cs="Tahoma"/>
          <w:sz w:val="20"/>
          <w:szCs w:val="20"/>
        </w:rPr>
        <w:t xml:space="preserve"> </w:t>
      </w:r>
      <w:commentRangeEnd w:id="8"/>
      <w:r w:rsidR="009A0E1A">
        <w:rPr>
          <w:rStyle w:val="CommentReference"/>
        </w:rPr>
        <w:commentReference w:id="8"/>
      </w:r>
      <w:r w:rsidRPr="009A7C78">
        <w:rPr>
          <w:rFonts w:ascii="Tahoma" w:eastAsia="Times New Roman" w:hAnsi="Tahoma" w:cs="Tahoma"/>
          <w:sz w:val="20"/>
          <w:szCs w:val="20"/>
        </w:rPr>
        <w:t>secure and maintain insurance adequate to protect its operations from catastrophic losses</w:t>
      </w:r>
      <w:r w:rsidR="009A0E1A">
        <w:rPr>
          <w:rFonts w:ascii="Tahoma" w:eastAsia="Times New Roman" w:hAnsi="Tahoma" w:cs="Tahoma"/>
          <w:sz w:val="20"/>
          <w:szCs w:val="20"/>
        </w:rPr>
        <w:t>,</w:t>
      </w:r>
      <w:r w:rsidRPr="009A7C78">
        <w:rPr>
          <w:rFonts w:ascii="Tahoma" w:eastAsia="Times New Roman" w:hAnsi="Tahoma" w:cs="Tahoma"/>
          <w:sz w:val="20"/>
          <w:szCs w:val="20"/>
        </w:rPr>
        <w:t xml:space="preserve"> and as required by law, including but not limited to, the following:</w:t>
      </w:r>
    </w:p>
    <w:p w:rsidR="001E1DFB" w:rsidRPr="009A7C78" w:rsidRDefault="001E1DFB" w:rsidP="001E1DFB">
      <w:pPr>
        <w:spacing w:after="0" w:line="240" w:lineRule="auto"/>
        <w:rPr>
          <w:rFonts w:ascii="Tahoma" w:eastAsia="Times New Roman" w:hAnsi="Tahoma" w:cs="Tahoma"/>
          <w:sz w:val="20"/>
          <w:szCs w:val="20"/>
        </w:rPr>
      </w:pPr>
    </w:p>
    <w:p w:rsidR="009A7C78" w:rsidRPr="00BB35AF" w:rsidRDefault="009A7C78" w:rsidP="00BB35AF">
      <w:pPr>
        <w:pStyle w:val="ListParagraph"/>
        <w:numPr>
          <w:ilvl w:val="0"/>
          <w:numId w:val="11"/>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Comprehensive</w:t>
      </w:r>
      <w:r w:rsidR="0041396E">
        <w:rPr>
          <w:rFonts w:ascii="Tahoma" w:eastAsia="Times New Roman" w:hAnsi="Tahoma" w:cs="Tahoma"/>
          <w:sz w:val="20"/>
          <w:szCs w:val="20"/>
        </w:rPr>
        <w:t xml:space="preserve"> general</w:t>
      </w:r>
      <w:r w:rsidRPr="00BB35AF">
        <w:rPr>
          <w:rFonts w:ascii="Tahoma" w:eastAsia="Times New Roman" w:hAnsi="Tahoma" w:cs="Tahoma"/>
          <w:sz w:val="20"/>
          <w:szCs w:val="20"/>
        </w:rPr>
        <w:t xml:space="preserve"> liability;</w:t>
      </w:r>
    </w:p>
    <w:p w:rsidR="009A7C78" w:rsidRPr="000A4DD3" w:rsidRDefault="009A7C78" w:rsidP="000A4DD3">
      <w:pPr>
        <w:pStyle w:val="ListParagraph"/>
        <w:numPr>
          <w:ilvl w:val="0"/>
          <w:numId w:val="11"/>
        </w:numPr>
        <w:spacing w:after="0" w:line="240" w:lineRule="auto"/>
        <w:rPr>
          <w:rFonts w:ascii="Tahoma" w:eastAsia="Times New Roman" w:hAnsi="Tahoma" w:cs="Tahoma"/>
          <w:sz w:val="20"/>
          <w:szCs w:val="20"/>
        </w:rPr>
      </w:pPr>
      <w:r w:rsidRPr="000A4DD3">
        <w:rPr>
          <w:rFonts w:ascii="Tahoma" w:eastAsia="Times New Roman" w:hAnsi="Tahoma" w:cs="Tahoma"/>
          <w:sz w:val="20"/>
          <w:szCs w:val="20"/>
        </w:rPr>
        <w:t>Property and extended coverage, when applicable;</w:t>
      </w:r>
    </w:p>
    <w:p w:rsidR="009A7C78" w:rsidRPr="000A4DD3" w:rsidRDefault="009A7C78" w:rsidP="000A4DD3">
      <w:pPr>
        <w:pStyle w:val="ListParagraph"/>
        <w:numPr>
          <w:ilvl w:val="0"/>
          <w:numId w:val="11"/>
        </w:numPr>
        <w:spacing w:after="0" w:line="240" w:lineRule="auto"/>
        <w:rPr>
          <w:rFonts w:ascii="Tahoma" w:eastAsia="Times New Roman" w:hAnsi="Tahoma" w:cs="Tahoma"/>
          <w:sz w:val="20"/>
          <w:szCs w:val="20"/>
        </w:rPr>
      </w:pPr>
      <w:r w:rsidRPr="000A4DD3">
        <w:rPr>
          <w:rFonts w:ascii="Tahoma" w:eastAsia="Times New Roman" w:hAnsi="Tahoma" w:cs="Tahoma"/>
          <w:sz w:val="20"/>
          <w:szCs w:val="20"/>
        </w:rPr>
        <w:t>All risks, money and securities;</w:t>
      </w:r>
    </w:p>
    <w:p w:rsidR="009A7C78" w:rsidRPr="000A4DD3" w:rsidRDefault="009A7C78" w:rsidP="000A4DD3">
      <w:pPr>
        <w:pStyle w:val="ListParagraph"/>
        <w:numPr>
          <w:ilvl w:val="0"/>
          <w:numId w:val="11"/>
        </w:numPr>
        <w:spacing w:after="0" w:line="240" w:lineRule="auto"/>
        <w:rPr>
          <w:rFonts w:ascii="Tahoma" w:eastAsia="Times New Roman" w:hAnsi="Tahoma" w:cs="Tahoma"/>
          <w:sz w:val="20"/>
          <w:szCs w:val="20"/>
        </w:rPr>
      </w:pPr>
      <w:r w:rsidRPr="000A4DD3">
        <w:rPr>
          <w:rFonts w:ascii="Tahoma" w:eastAsia="Times New Roman" w:hAnsi="Tahoma" w:cs="Tahoma"/>
          <w:sz w:val="20"/>
          <w:szCs w:val="20"/>
        </w:rPr>
        <w:t>Fidelity and performance bonds covering its chief fiscal officer;</w:t>
      </w:r>
    </w:p>
    <w:p w:rsidR="009A7C78" w:rsidRPr="000A4DD3" w:rsidRDefault="009A7C78" w:rsidP="000A4DD3">
      <w:pPr>
        <w:pStyle w:val="ListParagraph"/>
        <w:numPr>
          <w:ilvl w:val="0"/>
          <w:numId w:val="11"/>
        </w:numPr>
        <w:spacing w:after="0" w:line="240" w:lineRule="auto"/>
        <w:rPr>
          <w:rFonts w:ascii="Tahoma" w:eastAsia="Times New Roman" w:hAnsi="Tahoma" w:cs="Tahoma"/>
          <w:sz w:val="20"/>
          <w:szCs w:val="20"/>
        </w:rPr>
      </w:pPr>
      <w:r w:rsidRPr="000A4DD3">
        <w:rPr>
          <w:rFonts w:ascii="Tahoma" w:eastAsia="Times New Roman" w:hAnsi="Tahoma" w:cs="Tahoma"/>
          <w:sz w:val="20"/>
          <w:szCs w:val="20"/>
        </w:rPr>
        <w:t>Automotive liability when applicable;</w:t>
      </w:r>
    </w:p>
    <w:p w:rsidR="009A7C78" w:rsidRDefault="009A7C78" w:rsidP="000A4DD3">
      <w:pPr>
        <w:pStyle w:val="ListParagraph"/>
        <w:numPr>
          <w:ilvl w:val="0"/>
          <w:numId w:val="11"/>
        </w:numPr>
        <w:spacing w:after="0" w:line="240" w:lineRule="auto"/>
        <w:rPr>
          <w:rFonts w:ascii="Tahoma" w:eastAsia="Times New Roman" w:hAnsi="Tahoma" w:cs="Tahoma"/>
          <w:sz w:val="20"/>
          <w:szCs w:val="20"/>
        </w:rPr>
      </w:pPr>
      <w:r w:rsidRPr="000A4DD3">
        <w:rPr>
          <w:rFonts w:ascii="Tahoma" w:eastAsia="Times New Roman" w:hAnsi="Tahoma" w:cs="Tahoma"/>
          <w:sz w:val="20"/>
          <w:szCs w:val="20"/>
        </w:rPr>
        <w:t>Workers' Compensation</w:t>
      </w:r>
    </w:p>
    <w:p w:rsidR="00113617" w:rsidRDefault="00113617" w:rsidP="000A4DD3">
      <w:pPr>
        <w:pStyle w:val="ListParagraph"/>
        <w:numPr>
          <w:ilvl w:val="0"/>
          <w:numId w:val="11"/>
        </w:numPr>
        <w:spacing w:after="0" w:line="240" w:lineRule="auto"/>
        <w:rPr>
          <w:rFonts w:ascii="Tahoma" w:eastAsia="Times New Roman" w:hAnsi="Tahoma" w:cs="Tahoma"/>
          <w:sz w:val="20"/>
          <w:szCs w:val="20"/>
        </w:rPr>
      </w:pPr>
      <w:r>
        <w:rPr>
          <w:rFonts w:ascii="Tahoma" w:eastAsia="Times New Roman" w:hAnsi="Tahoma" w:cs="Tahoma"/>
          <w:sz w:val="20"/>
          <w:szCs w:val="20"/>
        </w:rPr>
        <w:t>Crime</w:t>
      </w:r>
    </w:p>
    <w:p w:rsidR="00113617" w:rsidRDefault="00113617" w:rsidP="000A4DD3">
      <w:pPr>
        <w:pStyle w:val="ListParagraph"/>
        <w:numPr>
          <w:ilvl w:val="0"/>
          <w:numId w:val="11"/>
        </w:numPr>
        <w:spacing w:after="0" w:line="240" w:lineRule="auto"/>
        <w:rPr>
          <w:rFonts w:ascii="Tahoma" w:eastAsia="Times New Roman" w:hAnsi="Tahoma" w:cs="Tahoma"/>
          <w:sz w:val="20"/>
          <w:szCs w:val="20"/>
        </w:rPr>
      </w:pPr>
      <w:r>
        <w:rPr>
          <w:rFonts w:ascii="Tahoma" w:eastAsia="Times New Roman" w:hAnsi="Tahoma" w:cs="Tahoma"/>
          <w:sz w:val="20"/>
          <w:szCs w:val="20"/>
        </w:rPr>
        <w:t>Directors and Officers</w:t>
      </w:r>
    </w:p>
    <w:p w:rsidR="001E1DFB" w:rsidRPr="009A7C78" w:rsidRDefault="001E1DFB" w:rsidP="001E1DFB">
      <w:pPr>
        <w:spacing w:after="0" w:line="240" w:lineRule="auto"/>
        <w:rPr>
          <w:rFonts w:ascii="Tahoma" w:eastAsia="Times New Roman" w:hAnsi="Tahoma" w:cs="Tahoma"/>
          <w:sz w:val="20"/>
          <w:szCs w:val="20"/>
        </w:rPr>
      </w:pPr>
    </w:p>
    <w:p w:rsidR="009A7C78" w:rsidRPr="009A7C78" w:rsidRDefault="009A7C78" w:rsidP="001E1DFB">
      <w:pPr>
        <w:spacing w:after="0" w:line="240" w:lineRule="auto"/>
        <w:rPr>
          <w:rFonts w:ascii="Tahoma" w:eastAsia="Times New Roman" w:hAnsi="Tahoma" w:cs="Tahoma"/>
          <w:sz w:val="20"/>
          <w:szCs w:val="20"/>
        </w:rPr>
      </w:pPr>
      <w:r w:rsidRPr="009A7C78">
        <w:rPr>
          <w:rFonts w:ascii="Tahoma" w:eastAsia="Times New Roman" w:hAnsi="Tahoma" w:cs="Tahoma"/>
          <w:sz w:val="20"/>
          <w:szCs w:val="20"/>
        </w:rPr>
        <w:t>In obtaining the insurance coverage, the auxiliary organization may secure the insurance directly through its own broker or through the District.</w:t>
      </w:r>
    </w:p>
    <w:p w:rsidR="0027215B" w:rsidRDefault="0027215B" w:rsidP="00113617">
      <w:pPr>
        <w:spacing w:after="0" w:line="240" w:lineRule="auto"/>
        <w:rPr>
          <w:rFonts w:ascii="Tahoma" w:hAnsi="Tahoma" w:cs="Tahoma"/>
          <w:sz w:val="20"/>
          <w:szCs w:val="20"/>
        </w:rPr>
      </w:pPr>
    </w:p>
    <w:p w:rsidR="00113617" w:rsidRDefault="00113617" w:rsidP="00113617">
      <w:pPr>
        <w:spacing w:after="0" w:line="240" w:lineRule="auto"/>
        <w:rPr>
          <w:rFonts w:ascii="Tahoma" w:eastAsia="Times New Roman" w:hAnsi="Tahoma" w:cs="Tahoma"/>
          <w:sz w:val="20"/>
          <w:szCs w:val="20"/>
        </w:rPr>
      </w:pPr>
      <w:r w:rsidRPr="000D0FF1">
        <w:rPr>
          <w:rFonts w:ascii="Tahoma" w:hAnsi="Tahoma" w:cs="Tahoma"/>
          <w:sz w:val="20"/>
          <w:szCs w:val="20"/>
        </w:rPr>
        <w:t xml:space="preserve">The Auxiliary </w:t>
      </w:r>
      <w:r w:rsidR="007719CD">
        <w:rPr>
          <w:rFonts w:ascii="Tahoma" w:hAnsi="Tahoma" w:cs="Tahoma"/>
          <w:sz w:val="20"/>
          <w:szCs w:val="20"/>
        </w:rPr>
        <w:t xml:space="preserve">Organization </w:t>
      </w:r>
      <w:r w:rsidRPr="000D0FF1">
        <w:rPr>
          <w:rFonts w:ascii="Tahoma" w:hAnsi="Tahoma" w:cs="Tahoma"/>
          <w:sz w:val="20"/>
          <w:szCs w:val="20"/>
        </w:rPr>
        <w:t xml:space="preserve">and its Directors </w:t>
      </w:r>
      <w:r w:rsidR="00B16DFB">
        <w:rPr>
          <w:rFonts w:ascii="Tahoma" w:hAnsi="Tahoma" w:cs="Tahoma"/>
          <w:sz w:val="20"/>
          <w:szCs w:val="20"/>
        </w:rPr>
        <w:t>may</w:t>
      </w:r>
      <w:r w:rsidR="00B16DFB" w:rsidRPr="000D0FF1">
        <w:rPr>
          <w:rFonts w:ascii="Tahoma" w:hAnsi="Tahoma" w:cs="Tahoma"/>
          <w:sz w:val="20"/>
          <w:szCs w:val="20"/>
        </w:rPr>
        <w:t xml:space="preserve"> </w:t>
      </w:r>
      <w:r w:rsidRPr="000D0FF1">
        <w:rPr>
          <w:rFonts w:ascii="Tahoma" w:hAnsi="Tahoma" w:cs="Tahoma"/>
          <w:sz w:val="20"/>
          <w:szCs w:val="20"/>
        </w:rPr>
        <w:t xml:space="preserve">be covered under the District's general liability insurance policies, to the extent </w:t>
      </w:r>
      <w:r w:rsidR="002266BF">
        <w:rPr>
          <w:rFonts w:ascii="Tahoma" w:hAnsi="Tahoma" w:cs="Tahoma"/>
          <w:sz w:val="20"/>
          <w:szCs w:val="20"/>
        </w:rPr>
        <w:t>it is</w:t>
      </w:r>
      <w:r w:rsidRPr="000D0FF1">
        <w:rPr>
          <w:rFonts w:ascii="Tahoma" w:hAnsi="Tahoma" w:cs="Tahoma"/>
          <w:sz w:val="20"/>
          <w:szCs w:val="20"/>
        </w:rPr>
        <w:t xml:space="preserve"> endorsed</w:t>
      </w:r>
      <w:r w:rsidR="00B16DFB">
        <w:rPr>
          <w:rFonts w:ascii="Tahoma" w:hAnsi="Tahoma" w:cs="Tahoma"/>
          <w:sz w:val="20"/>
          <w:szCs w:val="20"/>
        </w:rPr>
        <w:t xml:space="preserve"> by the District</w:t>
      </w:r>
      <w:r w:rsidRPr="000D0FF1">
        <w:rPr>
          <w:rFonts w:ascii="Tahoma" w:hAnsi="Tahoma" w:cs="Tahoma"/>
          <w:sz w:val="20"/>
          <w:szCs w:val="20"/>
        </w:rPr>
        <w:t>. </w:t>
      </w:r>
      <w:r w:rsidRPr="00113617">
        <w:rPr>
          <w:rFonts w:ascii="Tahoma" w:eastAsia="Times New Roman" w:hAnsi="Tahoma" w:cs="Tahoma"/>
          <w:sz w:val="20"/>
          <w:szCs w:val="20"/>
        </w:rPr>
        <w:t xml:space="preserve">In any insurance policy secured by the auxiliary organization, the District </w:t>
      </w:r>
      <w:r w:rsidR="00B16DFB">
        <w:rPr>
          <w:rFonts w:ascii="Tahoma" w:eastAsia="Times New Roman" w:hAnsi="Tahoma" w:cs="Tahoma"/>
          <w:sz w:val="20"/>
          <w:szCs w:val="20"/>
        </w:rPr>
        <w:t>should</w:t>
      </w:r>
      <w:r w:rsidR="00B16DFB" w:rsidRPr="00113617">
        <w:rPr>
          <w:rFonts w:ascii="Tahoma" w:eastAsia="Times New Roman" w:hAnsi="Tahoma" w:cs="Tahoma"/>
          <w:sz w:val="20"/>
          <w:szCs w:val="20"/>
        </w:rPr>
        <w:t xml:space="preserve"> </w:t>
      </w:r>
      <w:r w:rsidRPr="00113617">
        <w:rPr>
          <w:rFonts w:ascii="Tahoma" w:eastAsia="Times New Roman" w:hAnsi="Tahoma" w:cs="Tahoma"/>
          <w:sz w:val="20"/>
          <w:szCs w:val="20"/>
        </w:rPr>
        <w:t>be named as additional insured.</w:t>
      </w:r>
      <w:r w:rsidR="00570D43">
        <w:rPr>
          <w:rFonts w:ascii="Tahoma" w:eastAsia="Times New Roman" w:hAnsi="Tahoma" w:cs="Tahoma"/>
          <w:sz w:val="20"/>
          <w:szCs w:val="20"/>
        </w:rPr>
        <w:t xml:space="preserve"> </w:t>
      </w:r>
      <w:r w:rsidRPr="009A7C78">
        <w:rPr>
          <w:rFonts w:ascii="Tahoma" w:eastAsia="Times New Roman" w:hAnsi="Tahoma" w:cs="Tahoma"/>
          <w:sz w:val="20"/>
          <w:szCs w:val="20"/>
        </w:rPr>
        <w:t>A copy of each policy or endorsement or insurance certificates setting forth the coverage and limits shall be provided to the District within 30 days from the receipt of the document.</w:t>
      </w:r>
    </w:p>
    <w:p w:rsidR="00113617" w:rsidRPr="00113617" w:rsidRDefault="00113617" w:rsidP="00113617">
      <w:pPr>
        <w:spacing w:after="0" w:line="240" w:lineRule="auto"/>
        <w:rPr>
          <w:rFonts w:ascii="Tahoma" w:eastAsia="Times New Roman" w:hAnsi="Tahoma" w:cs="Tahoma"/>
          <w:sz w:val="20"/>
          <w:szCs w:val="20"/>
        </w:rPr>
      </w:pPr>
    </w:p>
    <w:p w:rsidR="009363F2" w:rsidRDefault="00113617" w:rsidP="00113617">
      <w:pPr>
        <w:rPr>
          <w:rFonts w:ascii="Tahoma" w:hAnsi="Tahoma" w:cs="Tahoma"/>
          <w:sz w:val="20"/>
          <w:szCs w:val="20"/>
        </w:rPr>
      </w:pPr>
      <w:r w:rsidRPr="00F64A5F">
        <w:rPr>
          <w:rFonts w:ascii="Tahoma" w:hAnsi="Tahoma" w:cs="Tahoma"/>
          <w:sz w:val="20"/>
          <w:szCs w:val="20"/>
        </w:rPr>
        <w:t xml:space="preserve">The Auxiliary </w:t>
      </w:r>
      <w:r w:rsidR="00CB0807" w:rsidRPr="00F64A5F">
        <w:rPr>
          <w:rFonts w:ascii="Tahoma" w:hAnsi="Tahoma" w:cs="Tahoma"/>
          <w:sz w:val="20"/>
          <w:szCs w:val="20"/>
        </w:rPr>
        <w:t xml:space="preserve">Organization </w:t>
      </w:r>
      <w:r w:rsidRPr="00F64A5F">
        <w:rPr>
          <w:rFonts w:ascii="Tahoma" w:hAnsi="Tahoma" w:cs="Tahoma"/>
          <w:sz w:val="20"/>
          <w:szCs w:val="20"/>
        </w:rPr>
        <w:t xml:space="preserve">may also seek coverage under the District's other then-existing policies of coverage required to be carried by the District (e.g., Property, Crime, Directors &amp; Officers) and, upon the </w:t>
      </w:r>
      <w:r w:rsidR="00CB0807" w:rsidRPr="00F64A5F">
        <w:rPr>
          <w:rFonts w:ascii="Tahoma" w:hAnsi="Tahoma" w:cs="Tahoma"/>
          <w:sz w:val="20"/>
          <w:szCs w:val="20"/>
        </w:rPr>
        <w:t>Auxiliary Organization’s</w:t>
      </w:r>
      <w:r w:rsidRPr="00F64A5F">
        <w:rPr>
          <w:rFonts w:ascii="Tahoma" w:hAnsi="Tahoma" w:cs="Tahoma"/>
          <w:sz w:val="20"/>
          <w:szCs w:val="20"/>
        </w:rPr>
        <w:t xml:space="preserve"> written request to the District for such coverage, the District shall a</w:t>
      </w:r>
      <w:r w:rsidR="00F843A5" w:rsidRPr="00F64A5F">
        <w:rPr>
          <w:rFonts w:ascii="Tahoma" w:hAnsi="Tahoma" w:cs="Tahoma"/>
          <w:sz w:val="20"/>
          <w:szCs w:val="20"/>
        </w:rPr>
        <w:t xml:space="preserve">pply </w:t>
      </w:r>
      <w:r w:rsidRPr="00F64A5F">
        <w:rPr>
          <w:rFonts w:ascii="Tahoma" w:hAnsi="Tahoma" w:cs="Tahoma"/>
          <w:sz w:val="20"/>
          <w:szCs w:val="20"/>
        </w:rPr>
        <w:t>with the insurance provider, for proper endorsement with respect to the Auxiliary’s coverage.</w:t>
      </w:r>
      <w:r w:rsidR="00570D43">
        <w:rPr>
          <w:rFonts w:ascii="Tahoma" w:hAnsi="Tahoma" w:cs="Tahoma"/>
          <w:sz w:val="20"/>
          <w:szCs w:val="20"/>
        </w:rPr>
        <w:t xml:space="preserve"> </w:t>
      </w:r>
      <w:r w:rsidRPr="00F64A5F">
        <w:rPr>
          <w:rFonts w:ascii="Tahoma" w:hAnsi="Tahoma" w:cs="Tahoma"/>
          <w:sz w:val="20"/>
          <w:szCs w:val="20"/>
        </w:rPr>
        <w:t xml:space="preserve">Any such coverage shall be subject to the insurance provider's limits, as may be set forth in the memorandum of coverage or other controlling policy underwriting documents. To the extent such endorsement increases the District's premiums, the increased cost shall be reimbursed to District by the Auxiliary </w:t>
      </w:r>
      <w:r w:rsidR="00CB0807" w:rsidRPr="00F64A5F">
        <w:rPr>
          <w:rFonts w:ascii="Tahoma" w:hAnsi="Tahoma" w:cs="Tahoma"/>
          <w:sz w:val="20"/>
          <w:szCs w:val="20"/>
        </w:rPr>
        <w:t xml:space="preserve">Organization </w:t>
      </w:r>
      <w:r w:rsidRPr="00F64A5F">
        <w:rPr>
          <w:rFonts w:ascii="Tahoma" w:hAnsi="Tahoma" w:cs="Tahoma"/>
          <w:sz w:val="20"/>
          <w:szCs w:val="20"/>
        </w:rPr>
        <w:t>pursuant to CCR</w:t>
      </w:r>
      <w:r w:rsidR="001570C9">
        <w:rPr>
          <w:rFonts w:ascii="Tahoma" w:hAnsi="Tahoma" w:cs="Tahoma"/>
          <w:sz w:val="20"/>
          <w:szCs w:val="20"/>
        </w:rPr>
        <w:t xml:space="preserve">, Title 5, </w:t>
      </w:r>
      <w:r w:rsidR="00BE43EE">
        <w:rPr>
          <w:rFonts w:ascii="Tahoma" w:hAnsi="Tahoma" w:cs="Tahoma"/>
          <w:sz w:val="20"/>
          <w:szCs w:val="20"/>
        </w:rPr>
        <w:t>§</w:t>
      </w:r>
      <w:r w:rsidRPr="00F64A5F">
        <w:rPr>
          <w:rFonts w:ascii="Tahoma" w:hAnsi="Tahoma" w:cs="Tahoma"/>
          <w:sz w:val="20"/>
          <w:szCs w:val="20"/>
        </w:rPr>
        <w:t xml:space="preserve"> 59257 </w:t>
      </w:r>
      <w:r w:rsidR="001570C9">
        <w:rPr>
          <w:rFonts w:ascii="Tahoma" w:hAnsi="Tahoma" w:cs="Tahoma"/>
          <w:sz w:val="20"/>
          <w:szCs w:val="20"/>
        </w:rPr>
        <w:t xml:space="preserve">subdivision </w:t>
      </w:r>
      <w:r w:rsidRPr="00F64A5F">
        <w:rPr>
          <w:rFonts w:ascii="Tahoma" w:hAnsi="Tahoma" w:cs="Tahoma"/>
          <w:sz w:val="20"/>
          <w:szCs w:val="20"/>
        </w:rPr>
        <w:t>(j)(6) and Chapter 6 of this manual.</w:t>
      </w:r>
      <w:r w:rsidRPr="000D0FF1">
        <w:rPr>
          <w:rFonts w:ascii="Tahoma" w:hAnsi="Tahoma" w:cs="Tahoma"/>
          <w:sz w:val="20"/>
          <w:szCs w:val="20"/>
        </w:rPr>
        <w:t> </w:t>
      </w:r>
    </w:p>
    <w:p w:rsidR="00113617" w:rsidRDefault="00113617" w:rsidP="00113617">
      <w:pPr>
        <w:rPr>
          <w:rFonts w:ascii="Tahoma" w:hAnsi="Tahoma" w:cs="Tahoma"/>
          <w:sz w:val="20"/>
          <w:szCs w:val="20"/>
        </w:rPr>
      </w:pPr>
      <w:r w:rsidRPr="000D0FF1">
        <w:rPr>
          <w:rFonts w:ascii="Tahoma" w:hAnsi="Tahoma" w:cs="Tahoma"/>
          <w:sz w:val="20"/>
          <w:szCs w:val="20"/>
        </w:rPr>
        <w:t>District</w:t>
      </w:r>
      <w:r w:rsidR="00235FAA">
        <w:rPr>
          <w:rFonts w:ascii="Tahoma" w:hAnsi="Tahoma" w:cs="Tahoma"/>
          <w:sz w:val="20"/>
          <w:szCs w:val="20"/>
        </w:rPr>
        <w:t>s are not required</w:t>
      </w:r>
      <w:r w:rsidRPr="000D0FF1">
        <w:rPr>
          <w:rFonts w:ascii="Tahoma" w:hAnsi="Tahoma" w:cs="Tahoma"/>
          <w:sz w:val="20"/>
          <w:szCs w:val="20"/>
        </w:rPr>
        <w:t xml:space="preserve"> to apply for additional coverages, other than endorsement, or change insurance providers in order to accommodate the insurance coverage requirements or supplemental coverage requests of the Auxiliary.</w:t>
      </w:r>
      <w:r w:rsidR="00570D43">
        <w:rPr>
          <w:rFonts w:ascii="Tahoma" w:hAnsi="Tahoma" w:cs="Tahoma"/>
          <w:sz w:val="20"/>
          <w:szCs w:val="20"/>
        </w:rPr>
        <w:t xml:space="preserve"> </w:t>
      </w:r>
      <w:r w:rsidR="00235FAA">
        <w:rPr>
          <w:rFonts w:ascii="Tahoma" w:hAnsi="Tahoma" w:cs="Tahoma"/>
          <w:sz w:val="20"/>
          <w:szCs w:val="20"/>
        </w:rPr>
        <w:t>However, w</w:t>
      </w:r>
      <w:r w:rsidRPr="000D0FF1">
        <w:rPr>
          <w:rFonts w:ascii="Tahoma" w:hAnsi="Tahoma" w:cs="Tahoma"/>
          <w:sz w:val="20"/>
          <w:szCs w:val="20"/>
        </w:rPr>
        <w:t>hen special events are hosted by the Auxiliary</w:t>
      </w:r>
      <w:r w:rsidR="00CB0807">
        <w:rPr>
          <w:rFonts w:ascii="Tahoma" w:hAnsi="Tahoma" w:cs="Tahoma"/>
          <w:sz w:val="20"/>
          <w:szCs w:val="20"/>
        </w:rPr>
        <w:t xml:space="preserve"> Organization</w:t>
      </w:r>
      <w:r w:rsidRPr="000D0FF1">
        <w:rPr>
          <w:rFonts w:ascii="Tahoma" w:hAnsi="Tahoma" w:cs="Tahoma"/>
          <w:sz w:val="20"/>
          <w:szCs w:val="20"/>
        </w:rPr>
        <w:t>, separate insurance coverage may be required by the District.</w:t>
      </w:r>
      <w:r w:rsidR="00570D43">
        <w:rPr>
          <w:rFonts w:ascii="Tahoma" w:hAnsi="Tahoma" w:cs="Tahoma"/>
          <w:sz w:val="20"/>
          <w:szCs w:val="20"/>
        </w:rPr>
        <w:t xml:space="preserve"> </w:t>
      </w:r>
    </w:p>
    <w:p w:rsidR="00CB0807" w:rsidRDefault="00CB0807" w:rsidP="00113617">
      <w:pPr>
        <w:rPr>
          <w:rFonts w:ascii="Tahoma" w:hAnsi="Tahoma" w:cs="Tahoma"/>
          <w:b/>
          <w:sz w:val="20"/>
          <w:szCs w:val="20"/>
          <w:highlight w:val="yellow"/>
        </w:rPr>
      </w:pPr>
    </w:p>
    <w:p w:rsidR="00CB0807" w:rsidRDefault="00CB0807" w:rsidP="00113617">
      <w:pPr>
        <w:rPr>
          <w:rFonts w:ascii="Tahoma" w:hAnsi="Tahoma" w:cs="Tahoma"/>
          <w:b/>
          <w:sz w:val="20"/>
          <w:szCs w:val="20"/>
          <w:highlight w:val="yellow"/>
        </w:rPr>
      </w:pPr>
    </w:p>
    <w:p w:rsidR="00BD2B33" w:rsidRDefault="00BD2B33" w:rsidP="00113617">
      <w:pPr>
        <w:rPr>
          <w:rFonts w:ascii="Tahoma" w:hAnsi="Tahoma" w:cs="Tahoma"/>
          <w:b/>
          <w:sz w:val="20"/>
          <w:szCs w:val="20"/>
          <w:highlight w:val="yellow"/>
        </w:rPr>
      </w:pPr>
    </w:p>
    <w:p w:rsidR="0020395E" w:rsidRDefault="0020395E" w:rsidP="00113617">
      <w:pPr>
        <w:rPr>
          <w:rFonts w:ascii="Tahoma" w:hAnsi="Tahoma" w:cs="Tahoma"/>
          <w:b/>
          <w:sz w:val="20"/>
          <w:szCs w:val="20"/>
          <w:highlight w:val="yellow"/>
        </w:rPr>
      </w:pPr>
    </w:p>
    <w:p w:rsidR="007D5CD9" w:rsidRPr="00307D18" w:rsidRDefault="00F77457" w:rsidP="00113617">
      <w:pPr>
        <w:rPr>
          <w:rFonts w:ascii="Tahoma" w:hAnsi="Tahoma" w:cs="Tahoma"/>
          <w:b/>
          <w:sz w:val="20"/>
          <w:szCs w:val="20"/>
        </w:rPr>
      </w:pPr>
      <w:r w:rsidRPr="00307D18">
        <w:rPr>
          <w:rFonts w:ascii="Tahoma" w:hAnsi="Tahoma" w:cs="Tahoma"/>
          <w:b/>
          <w:sz w:val="20"/>
          <w:szCs w:val="20"/>
        </w:rPr>
        <w:t xml:space="preserve">License and </w:t>
      </w:r>
      <w:r w:rsidR="004837A6" w:rsidRPr="00307D18">
        <w:rPr>
          <w:rFonts w:ascii="Tahoma" w:hAnsi="Tahoma" w:cs="Tahoma"/>
          <w:b/>
          <w:sz w:val="20"/>
          <w:szCs w:val="20"/>
        </w:rPr>
        <w:t>Permits</w:t>
      </w:r>
      <w:r w:rsidRPr="00307D18">
        <w:rPr>
          <w:rFonts w:ascii="Tahoma" w:hAnsi="Tahoma" w:cs="Tahoma"/>
          <w:b/>
          <w:sz w:val="20"/>
          <w:szCs w:val="20"/>
        </w:rPr>
        <w:t xml:space="preserve"> (Alcohol</w:t>
      </w:r>
      <w:r w:rsidR="009F2876" w:rsidRPr="00307D18">
        <w:rPr>
          <w:rFonts w:ascii="Tahoma" w:hAnsi="Tahoma" w:cs="Tahoma"/>
          <w:b/>
          <w:sz w:val="20"/>
          <w:szCs w:val="20"/>
        </w:rPr>
        <w:t>ic Beverages</w:t>
      </w:r>
      <w:r w:rsidRPr="00307D18">
        <w:rPr>
          <w:rFonts w:ascii="Tahoma" w:hAnsi="Tahoma" w:cs="Tahoma"/>
          <w:b/>
          <w:sz w:val="20"/>
          <w:szCs w:val="20"/>
        </w:rPr>
        <w:t>)</w:t>
      </w:r>
    </w:p>
    <w:p w:rsidR="007100B5" w:rsidRPr="00307D18" w:rsidRDefault="00F77457" w:rsidP="00113617">
      <w:pPr>
        <w:rPr>
          <w:rFonts w:ascii="Tahoma" w:hAnsi="Tahoma" w:cs="Tahoma"/>
          <w:sz w:val="20"/>
          <w:szCs w:val="20"/>
        </w:rPr>
      </w:pPr>
      <w:r w:rsidRPr="00307D18">
        <w:rPr>
          <w:rFonts w:ascii="Tahoma" w:hAnsi="Tahoma" w:cs="Tahoma"/>
          <w:sz w:val="20"/>
          <w:szCs w:val="20"/>
        </w:rPr>
        <w:t xml:space="preserve">Auxiliary organizations, and more specifically </w:t>
      </w:r>
      <w:r w:rsidR="009F2876" w:rsidRPr="00307D18">
        <w:rPr>
          <w:rFonts w:ascii="Tahoma" w:hAnsi="Tahoma" w:cs="Tahoma"/>
          <w:sz w:val="20"/>
          <w:szCs w:val="20"/>
        </w:rPr>
        <w:t xml:space="preserve">College </w:t>
      </w:r>
      <w:r w:rsidRPr="00307D18">
        <w:rPr>
          <w:rFonts w:ascii="Tahoma" w:hAnsi="Tahoma" w:cs="Tahoma"/>
          <w:sz w:val="20"/>
          <w:szCs w:val="20"/>
        </w:rPr>
        <w:t>Foundations</w:t>
      </w:r>
      <w:r w:rsidR="00D32FF6" w:rsidRPr="00307D18">
        <w:rPr>
          <w:rFonts w:ascii="Tahoma" w:hAnsi="Tahoma" w:cs="Tahoma"/>
          <w:sz w:val="20"/>
          <w:szCs w:val="20"/>
        </w:rPr>
        <w:t>, may, as a function or purpose of their establishment, conduct fundraising “events</w:t>
      </w:r>
      <w:r w:rsidR="00235FAA">
        <w:rPr>
          <w:rFonts w:ascii="Tahoma" w:hAnsi="Tahoma" w:cs="Tahoma"/>
          <w:sz w:val="20"/>
          <w:szCs w:val="20"/>
        </w:rPr>
        <w:t>.</w:t>
      </w:r>
      <w:r w:rsidR="00D32FF6" w:rsidRPr="00307D18">
        <w:rPr>
          <w:rFonts w:ascii="Tahoma" w:hAnsi="Tahoma" w:cs="Tahoma"/>
          <w:sz w:val="20"/>
          <w:szCs w:val="20"/>
        </w:rPr>
        <w:t>”</w:t>
      </w:r>
      <w:r w:rsidR="00570D43">
        <w:rPr>
          <w:rFonts w:ascii="Tahoma" w:hAnsi="Tahoma" w:cs="Tahoma"/>
          <w:sz w:val="20"/>
          <w:szCs w:val="20"/>
        </w:rPr>
        <w:t xml:space="preserve"> </w:t>
      </w:r>
      <w:r w:rsidR="00D32FF6" w:rsidRPr="00307D18">
        <w:rPr>
          <w:rFonts w:ascii="Tahoma" w:hAnsi="Tahoma" w:cs="Tahoma"/>
          <w:sz w:val="20"/>
          <w:szCs w:val="20"/>
        </w:rPr>
        <w:t>Many times, these events will include the acquisition, possession, use, sale or consumption of alcohol.</w:t>
      </w:r>
      <w:r w:rsidR="00570D43">
        <w:rPr>
          <w:rFonts w:ascii="Tahoma" w:hAnsi="Tahoma" w:cs="Tahoma"/>
          <w:sz w:val="20"/>
          <w:szCs w:val="20"/>
        </w:rPr>
        <w:t xml:space="preserve"> </w:t>
      </w:r>
      <w:r w:rsidR="00D32FF6" w:rsidRPr="00307D18">
        <w:rPr>
          <w:rFonts w:ascii="Tahoma" w:hAnsi="Tahoma" w:cs="Tahoma"/>
          <w:sz w:val="20"/>
          <w:szCs w:val="20"/>
        </w:rPr>
        <w:t>It is important to be very familiar with the required actions that must be taken to insure compliance with applicable local, state and federal laws, and applicable District policies and procedures.</w:t>
      </w:r>
      <w:r w:rsidR="00570D43">
        <w:rPr>
          <w:rFonts w:ascii="Tahoma" w:hAnsi="Tahoma" w:cs="Tahoma"/>
          <w:sz w:val="20"/>
          <w:szCs w:val="20"/>
        </w:rPr>
        <w:t xml:space="preserve"> </w:t>
      </w:r>
    </w:p>
    <w:p w:rsidR="00D32FF6" w:rsidRPr="00307D18" w:rsidRDefault="00D32FF6" w:rsidP="00113617">
      <w:pPr>
        <w:rPr>
          <w:rFonts w:ascii="Tahoma" w:hAnsi="Tahoma" w:cs="Tahoma"/>
          <w:sz w:val="20"/>
          <w:szCs w:val="20"/>
        </w:rPr>
      </w:pPr>
      <w:r w:rsidRPr="00307D18">
        <w:rPr>
          <w:rFonts w:ascii="Tahoma" w:hAnsi="Tahoma" w:cs="Tahoma"/>
          <w:sz w:val="20"/>
          <w:szCs w:val="20"/>
        </w:rPr>
        <w:t>An auxiliary organization sponsoring an event where alcohol is served must first obtain the approval of the district’</w:t>
      </w:r>
      <w:r w:rsidR="007100B5" w:rsidRPr="00307D18">
        <w:rPr>
          <w:rFonts w:ascii="Tahoma" w:hAnsi="Tahoma" w:cs="Tahoma"/>
          <w:sz w:val="20"/>
          <w:szCs w:val="20"/>
        </w:rPr>
        <w:t>s CEO and</w:t>
      </w:r>
      <w:r w:rsidRPr="00307D18">
        <w:rPr>
          <w:rFonts w:ascii="Tahoma" w:hAnsi="Tahoma" w:cs="Tahoma"/>
          <w:sz w:val="20"/>
          <w:szCs w:val="20"/>
        </w:rPr>
        <w:t xml:space="preserve"> </w:t>
      </w:r>
      <w:r w:rsidR="007100B5" w:rsidRPr="00307D18">
        <w:rPr>
          <w:rFonts w:ascii="Tahoma" w:hAnsi="Tahoma" w:cs="Tahoma"/>
          <w:sz w:val="20"/>
          <w:szCs w:val="20"/>
        </w:rPr>
        <w:t xml:space="preserve">the </w:t>
      </w:r>
      <w:r w:rsidR="00113078">
        <w:rPr>
          <w:rFonts w:ascii="Tahoma" w:hAnsi="Tahoma" w:cs="Tahoma"/>
          <w:sz w:val="20"/>
          <w:szCs w:val="20"/>
        </w:rPr>
        <w:t>Governing Board</w:t>
      </w:r>
      <w:r w:rsidRPr="00307D18">
        <w:rPr>
          <w:rFonts w:ascii="Tahoma" w:hAnsi="Tahoma" w:cs="Tahoma"/>
          <w:sz w:val="20"/>
          <w:szCs w:val="20"/>
        </w:rPr>
        <w:t xml:space="preserve"> as prescribed in the District’s policies and procedures.</w:t>
      </w:r>
      <w:r w:rsidR="00570D43">
        <w:rPr>
          <w:rFonts w:ascii="Tahoma" w:hAnsi="Tahoma" w:cs="Tahoma"/>
          <w:sz w:val="20"/>
          <w:szCs w:val="20"/>
        </w:rPr>
        <w:t xml:space="preserve"> </w:t>
      </w:r>
      <w:r w:rsidRPr="00307D18">
        <w:rPr>
          <w:rFonts w:ascii="Tahoma" w:hAnsi="Tahoma" w:cs="Tahoma"/>
          <w:sz w:val="20"/>
          <w:szCs w:val="20"/>
        </w:rPr>
        <w:t>(See Appendix K for a sample of a district’s administrative procedures for alcohol</w:t>
      </w:r>
      <w:r w:rsidR="007100B5" w:rsidRPr="00307D18">
        <w:rPr>
          <w:rFonts w:ascii="Tahoma" w:hAnsi="Tahoma" w:cs="Tahoma"/>
          <w:sz w:val="20"/>
          <w:szCs w:val="20"/>
        </w:rPr>
        <w:t>ic beverages</w:t>
      </w:r>
      <w:r w:rsidRPr="00307D18">
        <w:rPr>
          <w:rFonts w:ascii="Tahoma" w:hAnsi="Tahoma" w:cs="Tahoma"/>
          <w:sz w:val="20"/>
          <w:szCs w:val="20"/>
        </w:rPr>
        <w:t>.)</w:t>
      </w:r>
    </w:p>
    <w:p w:rsidR="001E71FC" w:rsidRPr="00307D18" w:rsidRDefault="00D32FF6" w:rsidP="00113617">
      <w:pPr>
        <w:rPr>
          <w:rFonts w:ascii="Tahoma" w:hAnsi="Tahoma" w:cs="Tahoma"/>
          <w:sz w:val="20"/>
          <w:szCs w:val="20"/>
        </w:rPr>
      </w:pPr>
      <w:r w:rsidRPr="00307D18">
        <w:rPr>
          <w:rFonts w:ascii="Tahoma" w:hAnsi="Tahoma" w:cs="Tahoma"/>
          <w:sz w:val="20"/>
          <w:szCs w:val="20"/>
        </w:rPr>
        <w:t>The possession, sale, consumption or furnishing of alcohol is controlled by the California Department of Alcohol and Beverage Control (ABC).</w:t>
      </w:r>
      <w:r w:rsidR="00570D43">
        <w:rPr>
          <w:rFonts w:ascii="Tahoma" w:hAnsi="Tahoma" w:cs="Tahoma"/>
          <w:sz w:val="20"/>
          <w:szCs w:val="20"/>
        </w:rPr>
        <w:t xml:space="preserve"> </w:t>
      </w:r>
      <w:r w:rsidR="001E71FC" w:rsidRPr="00307D18">
        <w:rPr>
          <w:rFonts w:ascii="Tahoma" w:hAnsi="Tahoma" w:cs="Tahoma"/>
          <w:sz w:val="20"/>
          <w:szCs w:val="20"/>
        </w:rPr>
        <w:t xml:space="preserve">It is unlawful to possess, consume, sell, give, or deliver any alcoholic beverage in or on any public or private area of a campus, or to sell, furnish or provide alcohol to a person under the age of 21. </w:t>
      </w:r>
    </w:p>
    <w:p w:rsidR="009F2876" w:rsidRPr="00307D18" w:rsidRDefault="001E71FC" w:rsidP="00113617">
      <w:pPr>
        <w:rPr>
          <w:rFonts w:ascii="Tahoma" w:hAnsi="Tahoma" w:cs="Tahoma"/>
          <w:sz w:val="20"/>
          <w:szCs w:val="20"/>
        </w:rPr>
      </w:pPr>
      <w:r w:rsidRPr="00307D18">
        <w:rPr>
          <w:rFonts w:ascii="Tahoma" w:hAnsi="Tahoma" w:cs="Tahoma"/>
          <w:sz w:val="20"/>
          <w:szCs w:val="20"/>
        </w:rPr>
        <w:t>Only under certain circumstances is the possession, consumption, sale or use of alcohol permitted on a campus.</w:t>
      </w:r>
      <w:r w:rsidR="00570D43">
        <w:rPr>
          <w:rFonts w:ascii="Tahoma" w:hAnsi="Tahoma" w:cs="Tahoma"/>
          <w:sz w:val="20"/>
          <w:szCs w:val="20"/>
        </w:rPr>
        <w:t xml:space="preserve"> </w:t>
      </w:r>
      <w:r w:rsidR="007100B5" w:rsidRPr="00307D18">
        <w:rPr>
          <w:rFonts w:ascii="Tahoma" w:hAnsi="Tahoma" w:cs="Tahoma"/>
          <w:sz w:val="20"/>
          <w:szCs w:val="20"/>
        </w:rPr>
        <w:t>These circumstances include, but are</w:t>
      </w:r>
      <w:r w:rsidRPr="00307D18">
        <w:rPr>
          <w:rFonts w:ascii="Tahoma" w:hAnsi="Tahoma" w:cs="Tahoma"/>
          <w:sz w:val="20"/>
          <w:szCs w:val="20"/>
        </w:rPr>
        <w:t xml:space="preserve"> not limited to, when the alcoholic beverage is possessed, consumed, or sold, pursuant to a license obtained under the Business and Professions Code </w:t>
      </w:r>
      <w:r w:rsidRPr="00307D18">
        <w:rPr>
          <w:rFonts w:ascii="Tahoma" w:hAnsi="Tahoma" w:cs="Tahoma"/>
          <w:sz w:val="20"/>
          <w:szCs w:val="20"/>
          <w:u w:val="single"/>
        </w:rPr>
        <w:t>and</w:t>
      </w:r>
      <w:r w:rsidRPr="00307D18">
        <w:rPr>
          <w:rFonts w:ascii="Tahoma" w:hAnsi="Tahoma" w:cs="Tahoma"/>
          <w:sz w:val="20"/>
          <w:szCs w:val="20"/>
        </w:rPr>
        <w:t xml:space="preserve"> is par</w:t>
      </w:r>
      <w:r w:rsidR="00CB0807" w:rsidRPr="00307D18">
        <w:rPr>
          <w:rFonts w:ascii="Tahoma" w:hAnsi="Tahoma" w:cs="Tahoma"/>
          <w:sz w:val="20"/>
          <w:szCs w:val="20"/>
        </w:rPr>
        <w:t>t of an instructional program;</w:t>
      </w:r>
      <w:r w:rsidRPr="00307D18">
        <w:rPr>
          <w:rFonts w:ascii="Tahoma" w:hAnsi="Tahoma" w:cs="Tahoma"/>
          <w:sz w:val="20"/>
          <w:szCs w:val="20"/>
        </w:rPr>
        <w:t xml:space="preserve"> for a special event held with the perm</w:t>
      </w:r>
      <w:r w:rsidR="00CB0807" w:rsidRPr="00307D18">
        <w:rPr>
          <w:rFonts w:ascii="Tahoma" w:hAnsi="Tahoma" w:cs="Tahoma"/>
          <w:sz w:val="20"/>
          <w:szCs w:val="20"/>
        </w:rPr>
        <w:t xml:space="preserve">ission of the </w:t>
      </w:r>
      <w:r w:rsidR="00113078">
        <w:rPr>
          <w:rFonts w:ascii="Tahoma" w:hAnsi="Tahoma" w:cs="Tahoma"/>
          <w:sz w:val="20"/>
          <w:szCs w:val="20"/>
        </w:rPr>
        <w:t>Governing Board</w:t>
      </w:r>
      <w:r w:rsidR="00CB0807" w:rsidRPr="00307D18">
        <w:rPr>
          <w:rFonts w:ascii="Tahoma" w:hAnsi="Tahoma" w:cs="Tahoma"/>
          <w:sz w:val="20"/>
          <w:szCs w:val="20"/>
        </w:rPr>
        <w:t>;</w:t>
      </w:r>
      <w:r w:rsidRPr="00307D18">
        <w:rPr>
          <w:rFonts w:ascii="Tahoma" w:hAnsi="Tahoma" w:cs="Tahoma"/>
          <w:sz w:val="20"/>
          <w:szCs w:val="20"/>
        </w:rPr>
        <w:t xml:space="preserve"> or for a fundraiser event held t</w:t>
      </w:r>
      <w:r w:rsidR="007100B5" w:rsidRPr="00307D18">
        <w:rPr>
          <w:rFonts w:ascii="Tahoma" w:hAnsi="Tahoma" w:cs="Tahoma"/>
          <w:sz w:val="20"/>
          <w:szCs w:val="20"/>
        </w:rPr>
        <w:t>o benefit</w:t>
      </w:r>
      <w:r w:rsidR="009F2876" w:rsidRPr="00307D18">
        <w:rPr>
          <w:rFonts w:ascii="Tahoma" w:hAnsi="Tahoma" w:cs="Tahoma"/>
          <w:sz w:val="20"/>
          <w:szCs w:val="20"/>
        </w:rPr>
        <w:t xml:space="preserve"> a</w:t>
      </w:r>
      <w:r w:rsidRPr="00307D18">
        <w:rPr>
          <w:rFonts w:ascii="Tahoma" w:hAnsi="Tahoma" w:cs="Tahoma"/>
          <w:sz w:val="20"/>
          <w:szCs w:val="20"/>
        </w:rPr>
        <w:t xml:space="preserve"> nonprofit </w:t>
      </w:r>
      <w:r w:rsidR="007100B5" w:rsidRPr="00307D18">
        <w:rPr>
          <w:rFonts w:ascii="Tahoma" w:hAnsi="Tahoma" w:cs="Tahoma"/>
          <w:sz w:val="20"/>
          <w:szCs w:val="20"/>
        </w:rPr>
        <w:t>corporation.</w:t>
      </w:r>
      <w:r w:rsidR="00570D43">
        <w:rPr>
          <w:rFonts w:ascii="Tahoma" w:hAnsi="Tahoma" w:cs="Tahoma"/>
          <w:sz w:val="20"/>
          <w:szCs w:val="20"/>
        </w:rPr>
        <w:t xml:space="preserve"> </w:t>
      </w:r>
      <w:r w:rsidR="007100B5" w:rsidRPr="00307D18">
        <w:rPr>
          <w:rFonts w:ascii="Tahoma" w:hAnsi="Tahoma" w:cs="Tahoma"/>
          <w:sz w:val="20"/>
          <w:szCs w:val="20"/>
        </w:rPr>
        <w:t xml:space="preserve"> </w:t>
      </w:r>
    </w:p>
    <w:p w:rsidR="007100B5" w:rsidRDefault="009F2876" w:rsidP="00113617">
      <w:pPr>
        <w:rPr>
          <w:rFonts w:ascii="Tahoma" w:hAnsi="Tahoma" w:cs="Tahoma"/>
          <w:sz w:val="20"/>
          <w:szCs w:val="20"/>
        </w:rPr>
      </w:pPr>
      <w:r w:rsidRPr="00307D18">
        <w:rPr>
          <w:rFonts w:ascii="Tahoma" w:hAnsi="Tahoma" w:cs="Tahoma"/>
          <w:sz w:val="20"/>
          <w:szCs w:val="20"/>
        </w:rPr>
        <w:t>District sponsored events that are held off campus should comply with the same procedures as if the event were held on the campus.</w:t>
      </w:r>
      <w:r w:rsidR="00570D43">
        <w:rPr>
          <w:rFonts w:ascii="Tahoma" w:hAnsi="Tahoma" w:cs="Tahoma"/>
          <w:sz w:val="20"/>
          <w:szCs w:val="20"/>
        </w:rPr>
        <w:t xml:space="preserve"> </w:t>
      </w:r>
      <w:r w:rsidRPr="00307D18">
        <w:rPr>
          <w:rFonts w:ascii="Tahoma" w:hAnsi="Tahoma" w:cs="Tahoma"/>
          <w:sz w:val="20"/>
          <w:szCs w:val="20"/>
        </w:rPr>
        <w:t>Refer to your district’s board policies and administrative procedures for alcoholic beverages and the conditions that govern the use of alcoholic beverages.</w:t>
      </w:r>
      <w:r w:rsidR="00570D43">
        <w:rPr>
          <w:rFonts w:ascii="Tahoma" w:hAnsi="Tahoma" w:cs="Tahoma"/>
          <w:sz w:val="20"/>
          <w:szCs w:val="20"/>
        </w:rPr>
        <w:t xml:space="preserve"> </w:t>
      </w:r>
    </w:p>
    <w:p w:rsidR="007D5CD9" w:rsidRPr="000D0FF1" w:rsidRDefault="001E71FC" w:rsidP="00113617">
      <w:pPr>
        <w:rPr>
          <w:rFonts w:ascii="Tahoma" w:hAnsi="Tahoma" w:cs="Tahoma"/>
          <w:sz w:val="20"/>
          <w:szCs w:val="20"/>
        </w:rPr>
      </w:pPr>
      <w:r>
        <w:rPr>
          <w:rFonts w:ascii="Tahoma" w:hAnsi="Tahoma" w:cs="Tahoma"/>
          <w:sz w:val="20"/>
          <w:szCs w:val="20"/>
        </w:rPr>
        <w:t xml:space="preserve"> </w:t>
      </w:r>
    </w:p>
    <w:p w:rsidR="00113617" w:rsidRDefault="00113617" w:rsidP="009A7C78">
      <w:pPr>
        <w:pStyle w:val="BodyText2"/>
        <w:spacing w:after="0"/>
      </w:pPr>
    </w:p>
    <w:p w:rsidR="009A7C78" w:rsidRDefault="009A7C78" w:rsidP="009A7C78">
      <w:pPr>
        <w:pStyle w:val="BodyText2"/>
        <w:spacing w:after="0"/>
      </w:pPr>
    </w:p>
    <w:p w:rsidR="007100B5" w:rsidRDefault="007100B5">
      <w:r>
        <w:br w:type="page"/>
      </w:r>
    </w:p>
    <w:p w:rsidR="009A7C78" w:rsidRPr="00D806F9" w:rsidRDefault="009A7C78" w:rsidP="009A7C78">
      <w:pPr>
        <w:pStyle w:val="BodyText2"/>
        <w:spacing w:after="0"/>
        <w:rPr>
          <w:sz w:val="32"/>
          <w:szCs w:val="32"/>
        </w:rPr>
      </w:pPr>
      <w:r w:rsidRPr="00D806F9">
        <w:rPr>
          <w:sz w:val="32"/>
          <w:szCs w:val="32"/>
        </w:rPr>
        <w:t>Chapter 12</w:t>
      </w:r>
    </w:p>
    <w:p w:rsidR="009A7C78" w:rsidRDefault="009A7C78" w:rsidP="000A4DD3">
      <w:pPr>
        <w:spacing w:after="0" w:line="240" w:lineRule="auto"/>
        <w:rPr>
          <w:rFonts w:ascii="Tahoma" w:eastAsia="Times New Roman" w:hAnsi="Tahoma" w:cs="Franklin Gothic Book"/>
          <w:b/>
          <w:sz w:val="20"/>
        </w:rPr>
      </w:pPr>
      <w:r w:rsidRPr="009A7C78">
        <w:rPr>
          <w:rFonts w:ascii="Tahoma" w:eastAsia="Times New Roman" w:hAnsi="Tahoma" w:cs="Franklin Gothic Book"/>
          <w:b/>
          <w:sz w:val="20"/>
        </w:rPr>
        <w:t>Use of Facilities</w:t>
      </w:r>
    </w:p>
    <w:p w:rsidR="005A08BF" w:rsidRPr="009A7C78" w:rsidRDefault="005A08BF" w:rsidP="005A08BF">
      <w:pPr>
        <w:spacing w:after="0" w:line="240" w:lineRule="auto"/>
        <w:ind w:left="360"/>
        <w:rPr>
          <w:rFonts w:ascii="Tahoma" w:eastAsia="Times New Roman" w:hAnsi="Tahoma" w:cs="Franklin Gothic Book"/>
          <w:b/>
          <w:sz w:val="20"/>
        </w:rPr>
      </w:pPr>
    </w:p>
    <w:p w:rsidR="00AE5754" w:rsidRPr="00AE5754" w:rsidRDefault="00AE5754" w:rsidP="00AE5754">
      <w:pPr>
        <w:spacing w:after="0" w:line="240" w:lineRule="auto"/>
        <w:rPr>
          <w:rFonts w:ascii="Tahoma" w:eastAsia="Times New Roman" w:hAnsi="Tahoma" w:cs="Tahoma"/>
          <w:sz w:val="20"/>
          <w:szCs w:val="20"/>
        </w:rPr>
      </w:pPr>
      <w:r w:rsidRPr="00AE5754">
        <w:rPr>
          <w:rFonts w:ascii="Tahoma" w:eastAsia="Times New Roman" w:hAnsi="Tahoma" w:cs="Tahoma"/>
          <w:sz w:val="20"/>
          <w:szCs w:val="20"/>
        </w:rPr>
        <w:t xml:space="preserve">Facilities may be made available by the District to an auxiliary organization to perform the functions specified in </w:t>
      </w:r>
      <w:r w:rsidR="00235FAA">
        <w:rPr>
          <w:rFonts w:ascii="Tahoma" w:eastAsia="Times New Roman" w:hAnsi="Tahoma" w:cs="Tahoma"/>
          <w:sz w:val="20"/>
          <w:szCs w:val="20"/>
        </w:rPr>
        <w:t xml:space="preserve">the District’s </w:t>
      </w:r>
      <w:r w:rsidR="007B3401">
        <w:rPr>
          <w:rFonts w:ascii="Tahoma" w:eastAsia="Times New Roman" w:hAnsi="Tahoma" w:cs="Tahoma"/>
          <w:sz w:val="20"/>
          <w:szCs w:val="20"/>
        </w:rPr>
        <w:t>implementing</w:t>
      </w:r>
      <w:r w:rsidR="00235FAA" w:rsidRPr="00AE5754">
        <w:rPr>
          <w:rFonts w:ascii="Tahoma" w:eastAsia="Times New Roman" w:hAnsi="Tahoma" w:cs="Tahoma"/>
          <w:sz w:val="20"/>
          <w:szCs w:val="20"/>
        </w:rPr>
        <w:t xml:space="preserve"> </w:t>
      </w:r>
      <w:r w:rsidRPr="00AE5754">
        <w:rPr>
          <w:rFonts w:ascii="Tahoma" w:eastAsia="Times New Roman" w:hAnsi="Tahoma" w:cs="Tahoma"/>
          <w:sz w:val="20"/>
          <w:szCs w:val="20"/>
        </w:rPr>
        <w:t>regulations or in a</w:t>
      </w:r>
      <w:r w:rsidR="00235FAA">
        <w:rPr>
          <w:rFonts w:ascii="Tahoma" w:eastAsia="Times New Roman" w:hAnsi="Tahoma" w:cs="Tahoma"/>
          <w:sz w:val="20"/>
          <w:szCs w:val="20"/>
        </w:rPr>
        <w:t xml:space="preserve"> </w:t>
      </w:r>
      <w:r w:rsidR="00D766E2">
        <w:rPr>
          <w:rFonts w:ascii="Tahoma" w:eastAsia="Times New Roman" w:hAnsi="Tahoma" w:cs="Tahoma"/>
          <w:sz w:val="20"/>
          <w:szCs w:val="20"/>
        </w:rPr>
        <w:t>written</w:t>
      </w:r>
      <w:r w:rsidRPr="00AE5754">
        <w:rPr>
          <w:rFonts w:ascii="Tahoma" w:eastAsia="Times New Roman" w:hAnsi="Tahoma" w:cs="Tahoma"/>
          <w:sz w:val="20"/>
          <w:szCs w:val="20"/>
        </w:rPr>
        <w:t xml:space="preserve"> agreement</w:t>
      </w:r>
      <w:r w:rsidR="00D766E2">
        <w:rPr>
          <w:rFonts w:ascii="Tahoma" w:eastAsia="Times New Roman" w:hAnsi="Tahoma" w:cs="Tahoma"/>
          <w:sz w:val="20"/>
          <w:szCs w:val="20"/>
        </w:rPr>
        <w:t>.</w:t>
      </w:r>
      <w:r w:rsidR="00570D43">
        <w:rPr>
          <w:rFonts w:ascii="Tahoma" w:eastAsia="Times New Roman" w:hAnsi="Tahoma" w:cs="Tahoma"/>
          <w:sz w:val="20"/>
          <w:szCs w:val="20"/>
        </w:rPr>
        <w:t xml:space="preserve"> </w:t>
      </w:r>
      <w:proofErr w:type="gramStart"/>
      <w:r w:rsidR="00D766E2">
        <w:rPr>
          <w:rFonts w:ascii="Tahoma" w:eastAsia="Times New Roman" w:hAnsi="Tahoma" w:cs="Tahoma"/>
          <w:sz w:val="20"/>
          <w:szCs w:val="20"/>
        </w:rPr>
        <w:t>(CCR</w:t>
      </w:r>
      <w:r w:rsidR="00BC7886">
        <w:rPr>
          <w:rFonts w:ascii="Tahoma" w:eastAsia="Times New Roman" w:hAnsi="Tahoma" w:cs="Tahoma"/>
          <w:sz w:val="20"/>
          <w:szCs w:val="20"/>
        </w:rPr>
        <w:t>,</w:t>
      </w:r>
      <w:r w:rsidR="00D766E2">
        <w:rPr>
          <w:rFonts w:ascii="Tahoma" w:eastAsia="Times New Roman" w:hAnsi="Tahoma" w:cs="Tahoma"/>
          <w:sz w:val="20"/>
          <w:szCs w:val="20"/>
        </w:rPr>
        <w:t xml:space="preserve"> Title 5, § 59250, et seq.)</w:t>
      </w:r>
      <w:proofErr w:type="gramEnd"/>
    </w:p>
    <w:p w:rsidR="00AE5754" w:rsidRPr="00AE5754" w:rsidRDefault="00AE5754" w:rsidP="00AE5754">
      <w:pPr>
        <w:spacing w:after="0" w:line="240" w:lineRule="auto"/>
        <w:rPr>
          <w:rFonts w:ascii="Tahoma" w:eastAsia="Times New Roman" w:hAnsi="Tahoma" w:cs="Tahoma"/>
          <w:sz w:val="20"/>
          <w:szCs w:val="20"/>
        </w:rPr>
      </w:pPr>
    </w:p>
    <w:p w:rsidR="00AE5754" w:rsidRPr="0027215B" w:rsidRDefault="00AE5754" w:rsidP="00AE5754">
      <w:pPr>
        <w:spacing w:after="0" w:line="240" w:lineRule="auto"/>
        <w:ind w:left="1440"/>
        <w:rPr>
          <w:rFonts w:ascii="Tahoma" w:eastAsia="Times New Roman" w:hAnsi="Tahoma" w:cs="Tahoma"/>
          <w:sz w:val="20"/>
          <w:szCs w:val="20"/>
        </w:rPr>
      </w:pPr>
    </w:p>
    <w:p w:rsidR="00D766E2" w:rsidRDefault="00D766E2" w:rsidP="00D766E2">
      <w:pPr>
        <w:spacing w:after="0" w:line="240" w:lineRule="auto"/>
        <w:contextualSpacing/>
        <w:rPr>
          <w:rFonts w:ascii="Tahoma" w:eastAsia="Times New Roman" w:hAnsi="Tahoma" w:cs="Tahoma"/>
          <w:sz w:val="20"/>
          <w:szCs w:val="20"/>
        </w:rPr>
      </w:pPr>
      <w:r>
        <w:rPr>
          <w:rFonts w:ascii="Tahoma" w:eastAsia="Times New Roman" w:hAnsi="Tahoma" w:cs="Tahoma"/>
          <w:sz w:val="20"/>
          <w:szCs w:val="20"/>
        </w:rPr>
        <w:t xml:space="preserve">If District facilities are made available by the District, to permit the auxiliary organization to perform the function specified in the implementing regulations or written agreement: </w:t>
      </w:r>
    </w:p>
    <w:p w:rsidR="00D766E2" w:rsidRDefault="00D766E2" w:rsidP="00D766E2">
      <w:pPr>
        <w:spacing w:after="0" w:line="240" w:lineRule="auto"/>
        <w:contextualSpacing/>
        <w:rPr>
          <w:rFonts w:ascii="Tahoma" w:eastAsia="Times New Roman" w:hAnsi="Tahoma" w:cs="Tahoma"/>
          <w:sz w:val="20"/>
          <w:szCs w:val="20"/>
        </w:rPr>
      </w:pPr>
    </w:p>
    <w:p w:rsidR="00AE5754" w:rsidRPr="00D766E2" w:rsidRDefault="00D766E2" w:rsidP="00D766E2">
      <w:pPr>
        <w:pStyle w:val="ListParagraph"/>
        <w:numPr>
          <w:ilvl w:val="0"/>
          <w:numId w:val="51"/>
        </w:numPr>
        <w:spacing w:after="0" w:line="240" w:lineRule="auto"/>
        <w:rPr>
          <w:rFonts w:ascii="Tahoma" w:eastAsia="Times New Roman" w:hAnsi="Tahoma" w:cs="Tahoma"/>
          <w:sz w:val="20"/>
          <w:szCs w:val="20"/>
        </w:rPr>
      </w:pPr>
      <w:r w:rsidRPr="00D766E2">
        <w:rPr>
          <w:rFonts w:ascii="Tahoma" w:eastAsia="Times New Roman" w:hAnsi="Tahoma" w:cs="Tahoma"/>
          <w:sz w:val="20"/>
          <w:szCs w:val="20"/>
        </w:rPr>
        <w:t xml:space="preserve">The </w:t>
      </w:r>
      <w:r w:rsidR="00AE5754" w:rsidRPr="00D766E2">
        <w:rPr>
          <w:rFonts w:ascii="Tahoma" w:eastAsia="Times New Roman" w:hAnsi="Tahoma" w:cs="Tahoma"/>
          <w:sz w:val="20"/>
          <w:szCs w:val="20"/>
        </w:rPr>
        <w:t xml:space="preserve">auxiliary organization shall pay to the District a charge or rental for the District facilities used by it in connection with the performance of its function or functions. </w:t>
      </w:r>
      <w:r w:rsidRPr="00D766E2">
        <w:rPr>
          <w:rFonts w:ascii="Tahoma" w:eastAsia="Times New Roman" w:hAnsi="Tahoma" w:cs="Tahoma"/>
          <w:sz w:val="20"/>
          <w:szCs w:val="20"/>
        </w:rPr>
        <w:t>(</w:t>
      </w:r>
      <w:r w:rsidR="00AE5754" w:rsidRPr="00D766E2">
        <w:rPr>
          <w:rFonts w:ascii="Tahoma" w:eastAsia="Times New Roman" w:hAnsi="Tahoma" w:cs="Tahoma"/>
          <w:sz w:val="20"/>
          <w:szCs w:val="20"/>
        </w:rPr>
        <w:t>CCR</w:t>
      </w:r>
      <w:r w:rsidR="00BC7886">
        <w:rPr>
          <w:rFonts w:ascii="Tahoma" w:eastAsia="Times New Roman" w:hAnsi="Tahoma" w:cs="Tahoma"/>
          <w:sz w:val="20"/>
          <w:szCs w:val="20"/>
        </w:rPr>
        <w:t>,</w:t>
      </w:r>
      <w:r w:rsidR="00AE5754" w:rsidRPr="00D766E2">
        <w:rPr>
          <w:rFonts w:ascii="Tahoma" w:eastAsia="Times New Roman" w:hAnsi="Tahoma" w:cs="Tahoma"/>
          <w:sz w:val="20"/>
          <w:szCs w:val="20"/>
        </w:rPr>
        <w:t xml:space="preserve"> </w:t>
      </w:r>
      <w:r w:rsidRPr="00D766E2">
        <w:rPr>
          <w:rFonts w:ascii="Tahoma" w:eastAsia="Times New Roman" w:hAnsi="Tahoma" w:cs="Tahoma"/>
          <w:sz w:val="20"/>
          <w:szCs w:val="20"/>
        </w:rPr>
        <w:t xml:space="preserve">Title 5, § </w:t>
      </w:r>
      <w:r w:rsidR="00AE5754" w:rsidRPr="00D766E2">
        <w:rPr>
          <w:rFonts w:ascii="Tahoma" w:eastAsia="Times New Roman" w:hAnsi="Tahoma" w:cs="Tahoma"/>
          <w:sz w:val="20"/>
          <w:szCs w:val="20"/>
        </w:rPr>
        <w:t>59257</w:t>
      </w:r>
      <w:r w:rsidR="00BC7886">
        <w:rPr>
          <w:rFonts w:ascii="Tahoma" w:eastAsia="Times New Roman" w:hAnsi="Tahoma" w:cs="Tahoma"/>
          <w:sz w:val="20"/>
          <w:szCs w:val="20"/>
        </w:rPr>
        <w:t xml:space="preserve">subd. </w:t>
      </w:r>
      <w:r w:rsidR="00AE5754" w:rsidRPr="00D766E2">
        <w:rPr>
          <w:rFonts w:ascii="Tahoma" w:eastAsia="Times New Roman" w:hAnsi="Tahoma" w:cs="Tahoma"/>
          <w:sz w:val="20"/>
          <w:szCs w:val="20"/>
        </w:rPr>
        <w:t>(j)(5)</w:t>
      </w:r>
      <w:r w:rsidRPr="00D766E2">
        <w:rPr>
          <w:rFonts w:ascii="Tahoma" w:eastAsia="Times New Roman" w:hAnsi="Tahoma" w:cs="Tahoma"/>
          <w:sz w:val="20"/>
          <w:szCs w:val="20"/>
        </w:rPr>
        <w:t>.)</w:t>
      </w:r>
    </w:p>
    <w:p w:rsidR="00AE5754" w:rsidRPr="0027215B" w:rsidRDefault="00AE5754" w:rsidP="00AE5754">
      <w:pPr>
        <w:spacing w:after="0" w:line="240" w:lineRule="auto"/>
        <w:rPr>
          <w:rFonts w:ascii="Tahoma" w:eastAsia="Times New Roman" w:hAnsi="Tahoma" w:cs="Tahoma"/>
          <w:sz w:val="20"/>
          <w:szCs w:val="20"/>
        </w:rPr>
      </w:pPr>
      <w:r w:rsidRPr="0027215B">
        <w:rPr>
          <w:rFonts w:ascii="Tahoma" w:eastAsia="Times New Roman" w:hAnsi="Tahoma" w:cs="Tahoma"/>
          <w:sz w:val="20"/>
          <w:szCs w:val="20"/>
        </w:rPr>
        <w:t xml:space="preserve"> </w:t>
      </w:r>
    </w:p>
    <w:p w:rsidR="00D766E2" w:rsidRDefault="00AE5754" w:rsidP="00D766E2">
      <w:pPr>
        <w:pStyle w:val="ListParagraph"/>
        <w:numPr>
          <w:ilvl w:val="0"/>
          <w:numId w:val="51"/>
        </w:numPr>
        <w:spacing w:after="0" w:line="240" w:lineRule="auto"/>
        <w:rPr>
          <w:rFonts w:ascii="Tahoma" w:eastAsia="Times New Roman" w:hAnsi="Tahoma" w:cs="Tahoma"/>
          <w:sz w:val="20"/>
          <w:szCs w:val="20"/>
        </w:rPr>
      </w:pPr>
      <w:r w:rsidRPr="00D766E2">
        <w:rPr>
          <w:rFonts w:ascii="Tahoma" w:eastAsia="Times New Roman" w:hAnsi="Tahoma" w:cs="Tahoma"/>
          <w:sz w:val="20"/>
          <w:szCs w:val="20"/>
        </w:rPr>
        <w:t xml:space="preserve">The charge or rental to be paid by the auxiliary organization shall not require involved methods of </w:t>
      </w:r>
      <w:proofErr w:type="gramStart"/>
      <w:r w:rsidRPr="00D766E2">
        <w:rPr>
          <w:rFonts w:ascii="Tahoma" w:eastAsia="Times New Roman" w:hAnsi="Tahoma" w:cs="Tahoma"/>
          <w:sz w:val="20"/>
          <w:szCs w:val="20"/>
        </w:rPr>
        <w:t>computation</w:t>
      </w:r>
      <w:r w:rsidR="00D766E2">
        <w:rPr>
          <w:rFonts w:ascii="Tahoma" w:eastAsia="Times New Roman" w:hAnsi="Tahoma" w:cs="Tahoma"/>
          <w:sz w:val="20"/>
          <w:szCs w:val="20"/>
        </w:rPr>
        <w:t>(</w:t>
      </w:r>
      <w:proofErr w:type="gramEnd"/>
      <w:r w:rsidR="00D766E2" w:rsidRPr="00D766E2">
        <w:rPr>
          <w:rFonts w:ascii="Tahoma" w:eastAsia="Times New Roman" w:hAnsi="Tahoma" w:cs="Tahoma"/>
          <w:sz w:val="20"/>
          <w:szCs w:val="20"/>
        </w:rPr>
        <w:t>CCR</w:t>
      </w:r>
      <w:r w:rsidR="00BC7886">
        <w:rPr>
          <w:rFonts w:ascii="Tahoma" w:eastAsia="Times New Roman" w:hAnsi="Tahoma" w:cs="Tahoma"/>
          <w:sz w:val="20"/>
          <w:szCs w:val="20"/>
        </w:rPr>
        <w:t>,</w:t>
      </w:r>
      <w:r w:rsidR="00D766E2" w:rsidRPr="00D766E2">
        <w:rPr>
          <w:rFonts w:ascii="Tahoma" w:eastAsia="Times New Roman" w:hAnsi="Tahoma" w:cs="Tahoma"/>
          <w:sz w:val="20"/>
          <w:szCs w:val="20"/>
        </w:rPr>
        <w:t xml:space="preserve"> Title 5, § 59257(j)(5).)</w:t>
      </w:r>
    </w:p>
    <w:p w:rsidR="00D766E2" w:rsidRPr="004C34ED" w:rsidRDefault="00D766E2" w:rsidP="004C34ED">
      <w:pPr>
        <w:pStyle w:val="ListParagraph"/>
        <w:rPr>
          <w:rFonts w:ascii="Tahoma" w:eastAsia="Times New Roman" w:hAnsi="Tahoma" w:cs="Tahoma"/>
          <w:sz w:val="20"/>
          <w:szCs w:val="20"/>
        </w:rPr>
      </w:pPr>
    </w:p>
    <w:p w:rsidR="00AE5754" w:rsidRPr="00D766E2" w:rsidRDefault="00D766E2" w:rsidP="00D766E2">
      <w:pPr>
        <w:pStyle w:val="ListParagraph"/>
        <w:numPr>
          <w:ilvl w:val="0"/>
          <w:numId w:val="51"/>
        </w:num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w:t>
      </w:r>
      <w:r w:rsidRPr="00D766E2">
        <w:rPr>
          <w:rFonts w:ascii="Tahoma" w:eastAsia="Times New Roman" w:hAnsi="Tahoma" w:cs="Tahoma"/>
          <w:sz w:val="20"/>
          <w:szCs w:val="20"/>
        </w:rPr>
        <w:t xml:space="preserve">charge or rental to be paid by the auxiliary organization should </w:t>
      </w:r>
      <w:r w:rsidR="00AE5754" w:rsidRPr="00D766E2">
        <w:rPr>
          <w:rFonts w:ascii="Tahoma" w:eastAsia="Times New Roman" w:hAnsi="Tahoma" w:cs="Tahoma"/>
          <w:sz w:val="20"/>
          <w:szCs w:val="20"/>
        </w:rPr>
        <w:t xml:space="preserve">be identified by the District and the auxiliary organization in sufficient time before it is incurred so that the auxiliary organization may determine to what extent it shall be liable. </w:t>
      </w:r>
      <w:r w:rsidRPr="00D766E2">
        <w:rPr>
          <w:rFonts w:ascii="Tahoma" w:eastAsia="Times New Roman" w:hAnsi="Tahoma" w:cs="Tahoma"/>
          <w:sz w:val="20"/>
          <w:szCs w:val="20"/>
        </w:rPr>
        <w:t>(</w:t>
      </w:r>
      <w:r w:rsidR="00AE5754" w:rsidRPr="00D766E2">
        <w:rPr>
          <w:rFonts w:ascii="Tahoma" w:eastAsia="Times New Roman" w:hAnsi="Tahoma" w:cs="Tahoma"/>
          <w:sz w:val="20"/>
          <w:szCs w:val="20"/>
        </w:rPr>
        <w:t>CCR</w:t>
      </w:r>
      <w:r w:rsidR="00BC7886">
        <w:rPr>
          <w:rFonts w:ascii="Tahoma" w:eastAsia="Times New Roman" w:hAnsi="Tahoma" w:cs="Tahoma"/>
          <w:sz w:val="20"/>
          <w:szCs w:val="20"/>
        </w:rPr>
        <w:t>,</w:t>
      </w:r>
      <w:r w:rsidR="00AE5754" w:rsidRPr="00D766E2">
        <w:rPr>
          <w:rFonts w:ascii="Tahoma" w:eastAsia="Times New Roman" w:hAnsi="Tahoma" w:cs="Tahoma"/>
          <w:sz w:val="20"/>
          <w:szCs w:val="20"/>
        </w:rPr>
        <w:t xml:space="preserve"> </w:t>
      </w:r>
      <w:r w:rsidRPr="00D766E2">
        <w:rPr>
          <w:rFonts w:ascii="Tahoma" w:eastAsia="Times New Roman" w:hAnsi="Tahoma" w:cs="Tahoma"/>
          <w:sz w:val="20"/>
          <w:szCs w:val="20"/>
        </w:rPr>
        <w:t xml:space="preserve">Title 5, § </w:t>
      </w:r>
      <w:r w:rsidR="00AE5754" w:rsidRPr="00D766E2">
        <w:rPr>
          <w:rFonts w:ascii="Tahoma" w:eastAsia="Times New Roman" w:hAnsi="Tahoma" w:cs="Tahoma"/>
          <w:sz w:val="20"/>
          <w:szCs w:val="20"/>
        </w:rPr>
        <w:t>59257</w:t>
      </w:r>
      <w:r w:rsidR="00BC7886">
        <w:rPr>
          <w:rFonts w:ascii="Tahoma" w:eastAsia="Times New Roman" w:hAnsi="Tahoma" w:cs="Tahoma"/>
          <w:sz w:val="20"/>
          <w:szCs w:val="20"/>
        </w:rPr>
        <w:t xml:space="preserve">subd. </w:t>
      </w:r>
      <w:r w:rsidR="00AE5754" w:rsidRPr="00D766E2">
        <w:rPr>
          <w:rFonts w:ascii="Tahoma" w:eastAsia="Times New Roman" w:hAnsi="Tahoma" w:cs="Tahoma"/>
          <w:sz w:val="20"/>
          <w:szCs w:val="20"/>
        </w:rPr>
        <w:t>(j)(5)</w:t>
      </w:r>
      <w:r w:rsidRPr="00D766E2">
        <w:rPr>
          <w:rFonts w:ascii="Tahoma" w:eastAsia="Times New Roman" w:hAnsi="Tahoma" w:cs="Tahoma"/>
          <w:sz w:val="20"/>
          <w:szCs w:val="20"/>
        </w:rPr>
        <w:t>.)</w:t>
      </w:r>
    </w:p>
    <w:p w:rsidR="00AE5754" w:rsidRPr="0027215B" w:rsidRDefault="00AE5754" w:rsidP="00AE5754">
      <w:pPr>
        <w:spacing w:after="0" w:line="240" w:lineRule="auto"/>
        <w:rPr>
          <w:rFonts w:ascii="Tahoma" w:eastAsia="Times New Roman" w:hAnsi="Tahoma" w:cs="Tahoma"/>
          <w:sz w:val="20"/>
          <w:szCs w:val="20"/>
        </w:rPr>
      </w:pPr>
    </w:p>
    <w:p w:rsidR="00AE5754" w:rsidRPr="00D766E2" w:rsidRDefault="00AE5754" w:rsidP="00D766E2">
      <w:pPr>
        <w:pStyle w:val="ListParagraph"/>
        <w:numPr>
          <w:ilvl w:val="0"/>
          <w:numId w:val="51"/>
        </w:numPr>
        <w:spacing w:after="0" w:line="240" w:lineRule="auto"/>
        <w:rPr>
          <w:rFonts w:ascii="Tahoma" w:eastAsia="Times New Roman" w:hAnsi="Tahoma" w:cs="Tahoma"/>
          <w:sz w:val="20"/>
          <w:szCs w:val="20"/>
        </w:rPr>
      </w:pPr>
      <w:r w:rsidRPr="00D766E2">
        <w:rPr>
          <w:rFonts w:ascii="Tahoma" w:eastAsia="Times New Roman" w:hAnsi="Tahoma" w:cs="Tahoma"/>
          <w:sz w:val="20"/>
          <w:szCs w:val="20"/>
        </w:rPr>
        <w:t xml:space="preserve">The charge or rental to be incurred by an auxiliary organization for use of District facilities </w:t>
      </w:r>
      <w:r w:rsidR="00A72056" w:rsidRPr="00D766E2">
        <w:rPr>
          <w:rFonts w:ascii="Tahoma" w:eastAsia="Times New Roman" w:hAnsi="Tahoma" w:cs="Tahoma"/>
          <w:sz w:val="20"/>
          <w:szCs w:val="20"/>
        </w:rPr>
        <w:t>on a regular basis should</w:t>
      </w:r>
      <w:r w:rsidRPr="00D766E2">
        <w:rPr>
          <w:rFonts w:ascii="Tahoma" w:eastAsia="Times New Roman" w:hAnsi="Tahoma" w:cs="Tahoma"/>
          <w:sz w:val="20"/>
          <w:szCs w:val="20"/>
        </w:rPr>
        <w:t xml:space="preserve"> be incorporated into the agreement betwee</w:t>
      </w:r>
      <w:r w:rsidR="00A72056" w:rsidRPr="00D766E2">
        <w:rPr>
          <w:rFonts w:ascii="Tahoma" w:eastAsia="Times New Roman" w:hAnsi="Tahoma" w:cs="Tahoma"/>
          <w:sz w:val="20"/>
          <w:szCs w:val="20"/>
        </w:rPr>
        <w:t>n the parties</w:t>
      </w:r>
      <w:r w:rsidR="00D766E2">
        <w:rPr>
          <w:rFonts w:ascii="Tahoma" w:eastAsia="Times New Roman" w:hAnsi="Tahoma" w:cs="Tahoma"/>
          <w:sz w:val="20"/>
          <w:szCs w:val="20"/>
        </w:rPr>
        <w:t>, and</w:t>
      </w:r>
    </w:p>
    <w:p w:rsidR="007D5CD9" w:rsidRPr="00D766E2" w:rsidRDefault="00D766E2" w:rsidP="00D766E2">
      <w:pPr>
        <w:pStyle w:val="ListParagraph"/>
        <w:numPr>
          <w:ilvl w:val="0"/>
          <w:numId w:val="51"/>
        </w:numPr>
        <w:spacing w:after="0" w:line="240" w:lineRule="auto"/>
        <w:rPr>
          <w:rFonts w:ascii="Tahoma" w:eastAsia="Times New Roman" w:hAnsi="Tahoma" w:cs="Tahoma"/>
          <w:sz w:val="20"/>
          <w:szCs w:val="20"/>
        </w:rPr>
      </w:pPr>
      <w:r>
        <w:rPr>
          <w:rFonts w:ascii="Tahoma" w:eastAsia="Times New Roman" w:hAnsi="Tahoma" w:cs="Tahoma"/>
          <w:sz w:val="20"/>
          <w:szCs w:val="20"/>
        </w:rPr>
        <w:t>The</w:t>
      </w:r>
      <w:r w:rsidRPr="00D766E2">
        <w:rPr>
          <w:rFonts w:ascii="Tahoma" w:eastAsia="Times New Roman" w:hAnsi="Tahoma" w:cs="Tahoma"/>
          <w:sz w:val="20"/>
          <w:szCs w:val="20"/>
        </w:rPr>
        <w:t xml:space="preserve"> </w:t>
      </w:r>
      <w:r w:rsidR="007D5CD9" w:rsidRPr="00D766E2">
        <w:rPr>
          <w:rFonts w:ascii="Tahoma" w:eastAsia="Times New Roman" w:hAnsi="Tahoma" w:cs="Tahoma"/>
          <w:sz w:val="20"/>
          <w:szCs w:val="20"/>
        </w:rPr>
        <w:t xml:space="preserve">auxiliary organization shall provide </w:t>
      </w:r>
      <w:commentRangeStart w:id="9"/>
      <w:r w:rsidR="007D5CD9" w:rsidRPr="002B27CC">
        <w:rPr>
          <w:rFonts w:ascii="Tahoma" w:eastAsia="Times New Roman" w:hAnsi="Tahoma" w:cs="Tahoma"/>
          <w:sz w:val="20"/>
          <w:szCs w:val="20"/>
          <w:u w:val="single"/>
        </w:rPr>
        <w:t>full reimbursement</w:t>
      </w:r>
      <w:commentRangeEnd w:id="9"/>
      <w:r w:rsidR="002B27CC">
        <w:rPr>
          <w:rStyle w:val="CommentReference"/>
        </w:rPr>
        <w:commentReference w:id="9"/>
      </w:r>
      <w:r w:rsidR="002C312A">
        <w:rPr>
          <w:rStyle w:val="FootnoteReference"/>
          <w:rFonts w:ascii="Tahoma" w:eastAsia="Times New Roman" w:hAnsi="Tahoma" w:cs="Tahoma"/>
          <w:sz w:val="20"/>
          <w:szCs w:val="20"/>
          <w:u w:val="single"/>
        </w:rPr>
        <w:footnoteReference w:id="4"/>
      </w:r>
      <w:r w:rsidR="007D5CD9" w:rsidRPr="00D766E2">
        <w:rPr>
          <w:rFonts w:ascii="Tahoma" w:eastAsia="Times New Roman" w:hAnsi="Tahoma" w:cs="Tahoma"/>
          <w:sz w:val="20"/>
          <w:szCs w:val="20"/>
        </w:rPr>
        <w:t xml:space="preserve"> to the District for any services performed by District employees under the direction of the auxiliary organization as it relates to the facilities. For example, the actual cost of custodial services, maintenance</w:t>
      </w:r>
      <w:r w:rsidR="004D5D84" w:rsidRPr="00D766E2">
        <w:rPr>
          <w:rFonts w:ascii="Tahoma" w:eastAsia="Times New Roman" w:hAnsi="Tahoma" w:cs="Tahoma"/>
          <w:sz w:val="20"/>
          <w:szCs w:val="20"/>
        </w:rPr>
        <w:t>,</w:t>
      </w:r>
      <w:r w:rsidR="007D5CD9" w:rsidRPr="00D766E2">
        <w:rPr>
          <w:rFonts w:ascii="Tahoma" w:eastAsia="Times New Roman" w:hAnsi="Tahoma" w:cs="Tahoma"/>
          <w:sz w:val="20"/>
          <w:szCs w:val="20"/>
        </w:rPr>
        <w:t xml:space="preserve"> security</w:t>
      </w:r>
      <w:r w:rsidR="004D5D84" w:rsidRPr="00D766E2">
        <w:rPr>
          <w:rFonts w:ascii="Tahoma" w:eastAsia="Times New Roman" w:hAnsi="Tahoma" w:cs="Tahoma"/>
          <w:sz w:val="20"/>
          <w:szCs w:val="20"/>
        </w:rPr>
        <w:t>, and technical support,</w:t>
      </w:r>
      <w:r w:rsidR="007D5CD9" w:rsidRPr="00D766E2">
        <w:rPr>
          <w:rFonts w:ascii="Tahoma" w:eastAsia="Times New Roman" w:hAnsi="Tahoma" w:cs="Tahoma"/>
          <w:sz w:val="20"/>
          <w:szCs w:val="20"/>
        </w:rPr>
        <w:t xml:space="preserve"> should be reimbursed</w:t>
      </w:r>
      <w:r w:rsidR="007F1935" w:rsidRPr="00D766E2">
        <w:rPr>
          <w:rFonts w:ascii="Tahoma" w:eastAsia="Times New Roman" w:hAnsi="Tahoma" w:cs="Tahoma"/>
          <w:sz w:val="20"/>
          <w:szCs w:val="20"/>
        </w:rPr>
        <w:t xml:space="preserve"> as appropriate </w:t>
      </w:r>
      <w:r w:rsidR="00C92159" w:rsidRPr="00D766E2">
        <w:rPr>
          <w:rFonts w:ascii="Tahoma" w:eastAsia="Times New Roman" w:hAnsi="Tahoma" w:cs="Tahoma"/>
          <w:sz w:val="20"/>
          <w:szCs w:val="20"/>
        </w:rPr>
        <w:t>and as a</w:t>
      </w:r>
      <w:r w:rsidR="007F1935" w:rsidRPr="00D766E2">
        <w:rPr>
          <w:rFonts w:ascii="Tahoma" w:eastAsia="Times New Roman" w:hAnsi="Tahoma" w:cs="Tahoma"/>
          <w:sz w:val="20"/>
          <w:szCs w:val="20"/>
        </w:rPr>
        <w:t xml:space="preserve"> direct cost of renting the facility to the auxiliary organization.</w:t>
      </w:r>
      <w:r w:rsidR="00570D43">
        <w:rPr>
          <w:rFonts w:ascii="Tahoma" w:eastAsia="Times New Roman" w:hAnsi="Tahoma" w:cs="Tahoma"/>
          <w:sz w:val="20"/>
          <w:szCs w:val="20"/>
        </w:rPr>
        <w:t xml:space="preserve"> </w:t>
      </w:r>
      <w:r w:rsidR="007D5CD9" w:rsidRPr="00D766E2">
        <w:rPr>
          <w:rFonts w:ascii="Tahoma" w:eastAsia="Times New Roman" w:hAnsi="Tahoma" w:cs="Tahoma"/>
          <w:sz w:val="20"/>
          <w:szCs w:val="20"/>
        </w:rPr>
        <w:t>Methods of proration where services are performed by District employees for the auxiliary organization shall be simple and equitable.</w:t>
      </w:r>
      <w:r w:rsidR="00570D43">
        <w:rPr>
          <w:rFonts w:ascii="Tahoma" w:eastAsia="Times New Roman" w:hAnsi="Tahoma" w:cs="Tahoma"/>
          <w:sz w:val="20"/>
          <w:szCs w:val="20"/>
        </w:rPr>
        <w:t xml:space="preserve"> </w:t>
      </w:r>
      <w:r>
        <w:rPr>
          <w:rFonts w:ascii="Tahoma" w:eastAsia="Times New Roman" w:hAnsi="Tahoma" w:cs="Tahoma"/>
          <w:sz w:val="20"/>
          <w:szCs w:val="20"/>
        </w:rPr>
        <w:t>(</w:t>
      </w:r>
      <w:r w:rsidR="007D5CD9" w:rsidRPr="00D766E2">
        <w:rPr>
          <w:rFonts w:ascii="Tahoma" w:eastAsia="Times New Roman" w:hAnsi="Tahoma" w:cs="Tahoma"/>
          <w:sz w:val="20"/>
          <w:szCs w:val="20"/>
        </w:rPr>
        <w:t>CCR</w:t>
      </w:r>
      <w:r w:rsidR="00BC7886">
        <w:rPr>
          <w:rFonts w:ascii="Tahoma" w:eastAsia="Times New Roman" w:hAnsi="Tahoma" w:cs="Tahoma"/>
          <w:sz w:val="20"/>
          <w:szCs w:val="20"/>
        </w:rPr>
        <w:t>,</w:t>
      </w:r>
      <w:r w:rsidR="007D5CD9" w:rsidRPr="00D766E2">
        <w:rPr>
          <w:rFonts w:ascii="Tahoma" w:eastAsia="Times New Roman" w:hAnsi="Tahoma" w:cs="Tahoma"/>
          <w:sz w:val="20"/>
          <w:szCs w:val="20"/>
        </w:rPr>
        <w:t xml:space="preserve"> </w:t>
      </w:r>
      <w:r>
        <w:rPr>
          <w:rFonts w:ascii="Tahoma" w:eastAsia="Times New Roman" w:hAnsi="Tahoma" w:cs="Tahoma"/>
          <w:sz w:val="20"/>
          <w:szCs w:val="20"/>
        </w:rPr>
        <w:t xml:space="preserve">Title 5, § </w:t>
      </w:r>
      <w:r w:rsidR="007D5CD9" w:rsidRPr="00D766E2">
        <w:rPr>
          <w:rFonts w:ascii="Tahoma" w:eastAsia="Times New Roman" w:hAnsi="Tahoma" w:cs="Tahoma"/>
          <w:sz w:val="20"/>
          <w:szCs w:val="20"/>
        </w:rPr>
        <w:t xml:space="preserve">59257 </w:t>
      </w:r>
      <w:r w:rsidR="00BC7886">
        <w:rPr>
          <w:rFonts w:ascii="Tahoma" w:eastAsia="Times New Roman" w:hAnsi="Tahoma" w:cs="Tahoma"/>
          <w:sz w:val="20"/>
          <w:szCs w:val="20"/>
        </w:rPr>
        <w:t xml:space="preserve">subd. </w:t>
      </w:r>
      <w:r w:rsidR="007D5CD9" w:rsidRPr="00D766E2">
        <w:rPr>
          <w:rFonts w:ascii="Tahoma" w:eastAsia="Times New Roman" w:hAnsi="Tahoma" w:cs="Tahoma"/>
          <w:sz w:val="20"/>
          <w:szCs w:val="20"/>
        </w:rPr>
        <w:t>(j)(6)</w:t>
      </w:r>
      <w:r>
        <w:rPr>
          <w:rFonts w:ascii="Tahoma" w:eastAsia="Times New Roman" w:hAnsi="Tahoma" w:cs="Tahoma"/>
          <w:sz w:val="20"/>
          <w:szCs w:val="20"/>
        </w:rPr>
        <w:t>.)</w:t>
      </w:r>
    </w:p>
    <w:p w:rsidR="00AE5754" w:rsidRPr="0027215B" w:rsidRDefault="00AE5754" w:rsidP="00AE5754">
      <w:pPr>
        <w:spacing w:after="0" w:line="240" w:lineRule="auto"/>
        <w:rPr>
          <w:rFonts w:ascii="Tahoma" w:eastAsia="Times New Roman" w:hAnsi="Tahoma" w:cs="Tahoma"/>
          <w:sz w:val="20"/>
          <w:szCs w:val="20"/>
        </w:rPr>
      </w:pPr>
    </w:p>
    <w:p w:rsidR="00AE5754" w:rsidRPr="00AE5754" w:rsidRDefault="00AE5754" w:rsidP="00AE5754">
      <w:pPr>
        <w:spacing w:after="0" w:line="480" w:lineRule="auto"/>
      </w:pPr>
    </w:p>
    <w:p w:rsidR="007D5CD9" w:rsidRDefault="007D5CD9" w:rsidP="009A7C78">
      <w:pPr>
        <w:pStyle w:val="BodyText2"/>
        <w:spacing w:after="0"/>
        <w:rPr>
          <w:rFonts w:ascii="Tahoma" w:eastAsia="Times New Roman" w:hAnsi="Tahoma" w:cs="Tahoma"/>
          <w:sz w:val="20"/>
          <w:szCs w:val="20"/>
        </w:rPr>
      </w:pPr>
    </w:p>
    <w:p w:rsidR="007D5CD9" w:rsidRDefault="007D5CD9" w:rsidP="009A7C78">
      <w:pPr>
        <w:pStyle w:val="BodyText2"/>
        <w:spacing w:after="0"/>
        <w:rPr>
          <w:rFonts w:ascii="Tahoma" w:eastAsia="Times New Roman" w:hAnsi="Tahoma" w:cs="Tahoma"/>
          <w:sz w:val="20"/>
          <w:szCs w:val="20"/>
        </w:rPr>
      </w:pPr>
    </w:p>
    <w:p w:rsidR="007D5CD9" w:rsidRDefault="007D5CD9" w:rsidP="009A7C78">
      <w:pPr>
        <w:pStyle w:val="BodyText2"/>
        <w:spacing w:after="0"/>
        <w:rPr>
          <w:rFonts w:ascii="Tahoma" w:eastAsia="Times New Roman" w:hAnsi="Tahoma" w:cs="Tahoma"/>
          <w:sz w:val="20"/>
          <w:szCs w:val="20"/>
        </w:rPr>
      </w:pPr>
    </w:p>
    <w:p w:rsidR="007D5CD9" w:rsidRDefault="007D5CD9" w:rsidP="009A7C78">
      <w:pPr>
        <w:pStyle w:val="BodyText2"/>
        <w:spacing w:after="0"/>
        <w:rPr>
          <w:rFonts w:ascii="Tahoma" w:eastAsia="Times New Roman" w:hAnsi="Tahoma" w:cs="Tahoma"/>
          <w:sz w:val="20"/>
          <w:szCs w:val="20"/>
        </w:rPr>
      </w:pPr>
    </w:p>
    <w:p w:rsidR="009A7C78" w:rsidRDefault="009A7C78" w:rsidP="009A7C78">
      <w:pPr>
        <w:pStyle w:val="BodyText2"/>
        <w:spacing w:after="0"/>
      </w:pPr>
    </w:p>
    <w:p w:rsidR="008C2D9A" w:rsidRDefault="008C2D9A">
      <w:pPr>
        <w:rPr>
          <w:sz w:val="32"/>
          <w:szCs w:val="32"/>
        </w:rPr>
      </w:pPr>
      <w:r>
        <w:rPr>
          <w:sz w:val="32"/>
          <w:szCs w:val="32"/>
        </w:rPr>
        <w:br w:type="page"/>
      </w:r>
    </w:p>
    <w:p w:rsidR="009A7C78" w:rsidRPr="00D806F9" w:rsidRDefault="009A7C78" w:rsidP="009A7C78">
      <w:pPr>
        <w:pStyle w:val="BodyText2"/>
        <w:spacing w:after="0"/>
        <w:rPr>
          <w:sz w:val="32"/>
          <w:szCs w:val="32"/>
        </w:rPr>
      </w:pPr>
      <w:r w:rsidRPr="00D806F9">
        <w:rPr>
          <w:sz w:val="32"/>
          <w:szCs w:val="32"/>
        </w:rPr>
        <w:t>Chapter 13</w:t>
      </w:r>
    </w:p>
    <w:p w:rsidR="0094152F" w:rsidRDefault="009A7C78" w:rsidP="0094152F">
      <w:pPr>
        <w:spacing w:after="0" w:line="240" w:lineRule="auto"/>
        <w:rPr>
          <w:rFonts w:ascii="Tahoma" w:eastAsia="Times New Roman" w:hAnsi="Tahoma" w:cs="Tahoma"/>
          <w:sz w:val="20"/>
          <w:szCs w:val="20"/>
        </w:rPr>
      </w:pPr>
      <w:r w:rsidRPr="009A7C78">
        <w:rPr>
          <w:rFonts w:ascii="Tahoma" w:eastAsia="Times New Roman" w:hAnsi="Tahoma" w:cs="Franklin Gothic Book"/>
          <w:b/>
          <w:sz w:val="20"/>
        </w:rPr>
        <w:t>List of Auxiliary Organizations in Good Standing</w:t>
      </w:r>
      <w:r w:rsidR="00575AB8">
        <w:rPr>
          <w:rFonts w:ascii="Tahoma" w:eastAsia="Times New Roman" w:hAnsi="Tahoma" w:cs="Franklin Gothic Book"/>
          <w:b/>
          <w:sz w:val="20"/>
        </w:rPr>
        <w:t xml:space="preserve"> </w:t>
      </w:r>
      <w:r w:rsidR="003E31EE">
        <w:rPr>
          <w:rFonts w:ascii="Tahoma" w:eastAsia="Times New Roman" w:hAnsi="Tahoma" w:cs="Tahoma"/>
          <w:sz w:val="20"/>
          <w:szCs w:val="20"/>
        </w:rPr>
        <w:t>(</w:t>
      </w:r>
      <w:r w:rsidR="0094152F">
        <w:rPr>
          <w:rFonts w:ascii="Tahoma" w:eastAsia="Times New Roman" w:hAnsi="Tahoma" w:cs="Tahoma"/>
          <w:sz w:val="20"/>
          <w:szCs w:val="20"/>
        </w:rPr>
        <w:t>CCR</w:t>
      </w:r>
      <w:r w:rsidR="00EC09D8">
        <w:rPr>
          <w:rFonts w:ascii="Tahoma" w:eastAsia="Times New Roman" w:hAnsi="Tahoma" w:cs="Tahoma"/>
          <w:sz w:val="20"/>
          <w:szCs w:val="20"/>
        </w:rPr>
        <w:t>,</w:t>
      </w:r>
      <w:r w:rsidR="0094152F">
        <w:rPr>
          <w:rFonts w:ascii="Tahoma" w:eastAsia="Times New Roman" w:hAnsi="Tahoma" w:cs="Tahoma"/>
          <w:sz w:val="20"/>
          <w:szCs w:val="20"/>
        </w:rPr>
        <w:t xml:space="preserve"> Title 5</w:t>
      </w:r>
      <w:r w:rsidR="00EC09D8">
        <w:rPr>
          <w:rFonts w:ascii="Tahoma" w:eastAsia="Times New Roman" w:hAnsi="Tahoma" w:cs="Tahoma"/>
          <w:sz w:val="20"/>
          <w:szCs w:val="20"/>
        </w:rPr>
        <w:t>,</w:t>
      </w:r>
      <w:r w:rsidR="0094152F">
        <w:rPr>
          <w:rFonts w:ascii="Tahoma" w:eastAsia="Times New Roman" w:hAnsi="Tahoma" w:cs="Tahoma"/>
          <w:sz w:val="20"/>
          <w:szCs w:val="20"/>
        </w:rPr>
        <w:t xml:space="preserve"> </w:t>
      </w:r>
      <w:r w:rsidR="00D25F2B">
        <w:rPr>
          <w:rFonts w:ascii="Tahoma" w:eastAsia="Times New Roman" w:hAnsi="Tahoma" w:cs="Tahoma"/>
          <w:sz w:val="20"/>
          <w:szCs w:val="20"/>
        </w:rPr>
        <w:t xml:space="preserve">§§ </w:t>
      </w:r>
      <w:r w:rsidR="0094152F">
        <w:rPr>
          <w:rFonts w:ascii="Tahoma" w:eastAsia="Times New Roman" w:hAnsi="Tahoma" w:cs="Tahoma"/>
          <w:sz w:val="20"/>
          <w:szCs w:val="20"/>
        </w:rPr>
        <w:t>59263</w:t>
      </w:r>
      <w:proofErr w:type="gramStart"/>
      <w:r w:rsidR="00D25F2B">
        <w:rPr>
          <w:rFonts w:ascii="Tahoma" w:eastAsia="Times New Roman" w:hAnsi="Tahoma" w:cs="Tahoma"/>
          <w:sz w:val="20"/>
          <w:szCs w:val="20"/>
        </w:rPr>
        <w:t>,</w:t>
      </w:r>
      <w:r w:rsidR="00A72056">
        <w:rPr>
          <w:rFonts w:ascii="Tahoma" w:eastAsia="Times New Roman" w:hAnsi="Tahoma" w:cs="Tahoma"/>
          <w:sz w:val="20"/>
          <w:szCs w:val="20"/>
        </w:rPr>
        <w:t>59265</w:t>
      </w:r>
      <w:proofErr w:type="gramEnd"/>
      <w:r w:rsidR="002B1FCB">
        <w:rPr>
          <w:rFonts w:ascii="Tahoma" w:eastAsia="Times New Roman" w:hAnsi="Tahoma" w:cs="Tahoma"/>
          <w:sz w:val="20"/>
          <w:szCs w:val="20"/>
        </w:rPr>
        <w:t xml:space="preserve"> subd. </w:t>
      </w:r>
      <w:r w:rsidR="00A72056">
        <w:rPr>
          <w:rFonts w:ascii="Tahoma" w:eastAsia="Times New Roman" w:hAnsi="Tahoma" w:cs="Tahoma"/>
          <w:sz w:val="20"/>
          <w:szCs w:val="20"/>
        </w:rPr>
        <w:t>(e)</w:t>
      </w:r>
      <w:r w:rsidR="0094152F">
        <w:rPr>
          <w:rFonts w:ascii="Tahoma" w:eastAsia="Times New Roman" w:hAnsi="Tahoma" w:cs="Tahoma"/>
          <w:sz w:val="20"/>
          <w:szCs w:val="20"/>
        </w:rPr>
        <w:t>)</w:t>
      </w:r>
    </w:p>
    <w:p w:rsidR="0094152F" w:rsidRDefault="0094152F" w:rsidP="0094152F">
      <w:pPr>
        <w:spacing w:after="0" w:line="240" w:lineRule="auto"/>
        <w:rPr>
          <w:rFonts w:ascii="Tahoma" w:eastAsia="Times New Roman" w:hAnsi="Tahoma" w:cs="Tahoma"/>
          <w:sz w:val="20"/>
          <w:szCs w:val="20"/>
        </w:rPr>
      </w:pPr>
    </w:p>
    <w:p w:rsidR="009A7C78" w:rsidRDefault="00A72056" w:rsidP="0094152F">
      <w:pPr>
        <w:spacing w:after="0" w:line="240" w:lineRule="auto"/>
        <w:rPr>
          <w:rFonts w:ascii="Tahoma" w:eastAsia="Times New Roman" w:hAnsi="Tahoma" w:cs="Tahoma"/>
          <w:sz w:val="20"/>
          <w:szCs w:val="20"/>
        </w:rPr>
      </w:pPr>
      <w:r w:rsidRPr="00307D18">
        <w:rPr>
          <w:rFonts w:ascii="Tahoma" w:eastAsia="Times New Roman" w:hAnsi="Tahoma" w:cs="Tahoma"/>
          <w:sz w:val="20"/>
          <w:szCs w:val="20"/>
        </w:rPr>
        <w:t>Each district which establishes one or more auxiliary organizations shall prepare and keep current a list of auxiliary organizations in good standing.</w:t>
      </w:r>
      <w:r w:rsidR="00570D43">
        <w:rPr>
          <w:rFonts w:ascii="Tahoma" w:eastAsia="Times New Roman" w:hAnsi="Tahoma" w:cs="Tahoma"/>
          <w:sz w:val="20"/>
          <w:szCs w:val="20"/>
        </w:rPr>
        <w:t xml:space="preserve"> </w:t>
      </w:r>
      <w:r w:rsidR="009A7C78" w:rsidRPr="00906735">
        <w:rPr>
          <w:rFonts w:ascii="Tahoma" w:eastAsia="Times New Roman" w:hAnsi="Tahoma" w:cs="Tahoma"/>
          <w:sz w:val="20"/>
          <w:szCs w:val="20"/>
        </w:rPr>
        <w:t>All</w:t>
      </w:r>
      <w:r w:rsidR="009A7C78" w:rsidRPr="009A7C78">
        <w:rPr>
          <w:rFonts w:ascii="Tahoma" w:eastAsia="Times New Roman" w:hAnsi="Tahoma" w:cs="Tahoma"/>
          <w:sz w:val="20"/>
          <w:szCs w:val="20"/>
        </w:rPr>
        <w:t xml:space="preserve"> auxiliary organizations which, after periodic review in the manner specified hereinafter in these regulations, are found to be in compliance with applicable laws, policies and regulations shall be included in the list.</w:t>
      </w:r>
      <w:r w:rsidR="00570D43">
        <w:rPr>
          <w:rFonts w:ascii="Tahoma" w:eastAsia="Times New Roman" w:hAnsi="Tahoma" w:cs="Tahoma"/>
          <w:sz w:val="20"/>
          <w:szCs w:val="20"/>
        </w:rPr>
        <w:t xml:space="preserve"> </w:t>
      </w:r>
      <w:r w:rsidR="004F56E3">
        <w:rPr>
          <w:rFonts w:ascii="Tahoma" w:eastAsia="Times New Roman" w:hAnsi="Tahoma" w:cs="Tahoma"/>
          <w:sz w:val="20"/>
          <w:szCs w:val="20"/>
        </w:rPr>
        <w:t>(See Chapter 15 for compliance requirements.)</w:t>
      </w:r>
    </w:p>
    <w:p w:rsidR="004F56E3" w:rsidRDefault="004F56E3" w:rsidP="0094152F">
      <w:pPr>
        <w:spacing w:after="0" w:line="240" w:lineRule="auto"/>
        <w:rPr>
          <w:rFonts w:ascii="Tahoma" w:eastAsia="Times New Roman" w:hAnsi="Tahoma" w:cs="Tahoma"/>
          <w:sz w:val="20"/>
          <w:szCs w:val="20"/>
        </w:rPr>
      </w:pPr>
    </w:p>
    <w:p w:rsidR="004F56E3" w:rsidRDefault="00446817" w:rsidP="0094152F">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Auxiliary organizations achieve and maintain a good standing by working cooperatively with the </w:t>
      </w:r>
      <w:r w:rsidR="001704BF">
        <w:rPr>
          <w:rFonts w:ascii="Tahoma" w:eastAsia="Times New Roman" w:hAnsi="Tahoma" w:cs="Tahoma"/>
          <w:sz w:val="20"/>
          <w:szCs w:val="20"/>
        </w:rPr>
        <w:t xml:space="preserve">college </w:t>
      </w:r>
      <w:r>
        <w:rPr>
          <w:rFonts w:ascii="Tahoma" w:eastAsia="Times New Roman" w:hAnsi="Tahoma" w:cs="Tahoma"/>
          <w:sz w:val="20"/>
          <w:szCs w:val="20"/>
        </w:rPr>
        <w:t>and the chancellor’s office (if a multi-campus district) to integrate their specific operations with those of the whole c</w:t>
      </w:r>
      <w:r w:rsidR="001704BF">
        <w:rPr>
          <w:rFonts w:ascii="Tahoma" w:eastAsia="Times New Roman" w:hAnsi="Tahoma" w:cs="Tahoma"/>
          <w:sz w:val="20"/>
          <w:szCs w:val="20"/>
        </w:rPr>
        <w:t>ollege</w:t>
      </w:r>
      <w:r>
        <w:rPr>
          <w:rFonts w:ascii="Tahoma" w:eastAsia="Times New Roman" w:hAnsi="Tahoma" w:cs="Tahoma"/>
          <w:sz w:val="20"/>
          <w:szCs w:val="20"/>
        </w:rPr>
        <w:t xml:space="preserve"> community as established by the c</w:t>
      </w:r>
      <w:r w:rsidR="001704BF">
        <w:rPr>
          <w:rFonts w:ascii="Tahoma" w:eastAsia="Times New Roman" w:hAnsi="Tahoma" w:cs="Tahoma"/>
          <w:sz w:val="20"/>
          <w:szCs w:val="20"/>
        </w:rPr>
        <w:t>ollege</w:t>
      </w:r>
      <w:r>
        <w:rPr>
          <w:rFonts w:ascii="Tahoma" w:eastAsia="Times New Roman" w:hAnsi="Tahoma" w:cs="Tahoma"/>
          <w:sz w:val="20"/>
          <w:szCs w:val="20"/>
        </w:rPr>
        <w:t xml:space="preserve"> president.</w:t>
      </w:r>
      <w:r w:rsidR="00570D43">
        <w:rPr>
          <w:rFonts w:ascii="Tahoma" w:eastAsia="Times New Roman" w:hAnsi="Tahoma" w:cs="Tahoma"/>
          <w:sz w:val="20"/>
          <w:szCs w:val="20"/>
        </w:rPr>
        <w:t xml:space="preserve"> </w:t>
      </w:r>
      <w:r>
        <w:rPr>
          <w:rFonts w:ascii="Tahoma" w:eastAsia="Times New Roman" w:hAnsi="Tahoma" w:cs="Tahoma"/>
          <w:sz w:val="20"/>
          <w:szCs w:val="20"/>
        </w:rPr>
        <w:t>Basic criteria for good standing status encompass compliance with c</w:t>
      </w:r>
      <w:r w:rsidR="001704BF">
        <w:rPr>
          <w:rFonts w:ascii="Tahoma" w:eastAsia="Times New Roman" w:hAnsi="Tahoma" w:cs="Tahoma"/>
          <w:sz w:val="20"/>
          <w:szCs w:val="20"/>
        </w:rPr>
        <w:t>ollege</w:t>
      </w:r>
      <w:r>
        <w:rPr>
          <w:rFonts w:ascii="Tahoma" w:eastAsia="Times New Roman" w:hAnsi="Tahoma" w:cs="Tahoma"/>
          <w:sz w:val="20"/>
          <w:szCs w:val="20"/>
        </w:rPr>
        <w:t xml:space="preserve"> and system-wide policy, fiscal responsibility, social responsibility, good business practices, and compliance with applicable statutes.</w:t>
      </w:r>
    </w:p>
    <w:p w:rsidR="0094152F" w:rsidRPr="009A7C78" w:rsidRDefault="0094152F" w:rsidP="0094152F">
      <w:pPr>
        <w:spacing w:after="0" w:line="240" w:lineRule="auto"/>
        <w:rPr>
          <w:rFonts w:ascii="Tahoma" w:eastAsia="Times New Roman" w:hAnsi="Tahoma" w:cs="Tahoma"/>
          <w:sz w:val="20"/>
          <w:szCs w:val="20"/>
        </w:rPr>
      </w:pPr>
    </w:p>
    <w:p w:rsidR="009A7C78" w:rsidRDefault="009A7C78" w:rsidP="0094152F">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When the </w:t>
      </w:r>
      <w:r w:rsidR="0094152F">
        <w:rPr>
          <w:rFonts w:ascii="Tahoma" w:eastAsia="Times New Roman" w:hAnsi="Tahoma" w:cs="Tahoma"/>
          <w:sz w:val="20"/>
          <w:szCs w:val="20"/>
        </w:rPr>
        <w:t>CEO</w:t>
      </w:r>
      <w:r w:rsidR="00DC7268">
        <w:rPr>
          <w:rFonts w:ascii="Tahoma" w:eastAsia="Times New Roman" w:hAnsi="Tahoma" w:cs="Tahoma"/>
          <w:sz w:val="20"/>
          <w:szCs w:val="20"/>
        </w:rPr>
        <w:t>, or other designee of a District,</w:t>
      </w:r>
      <w:r w:rsidR="0094152F">
        <w:rPr>
          <w:rFonts w:ascii="Tahoma" w:eastAsia="Times New Roman" w:hAnsi="Tahoma" w:cs="Tahoma"/>
          <w:sz w:val="20"/>
          <w:szCs w:val="20"/>
        </w:rPr>
        <w:t xml:space="preserve"> </w:t>
      </w:r>
      <w:r w:rsidRPr="009A7C78">
        <w:rPr>
          <w:rFonts w:ascii="Tahoma" w:eastAsia="Times New Roman" w:hAnsi="Tahoma" w:cs="Tahoma"/>
          <w:sz w:val="20"/>
          <w:szCs w:val="20"/>
        </w:rPr>
        <w:t>has reason to believe that a particular organization should be removed from the list of auxiliary organizations in good standing, a conference shall be held to determine whether such grounds for removal do in fact exist.</w:t>
      </w:r>
      <w:r w:rsidR="00570D43">
        <w:rPr>
          <w:rFonts w:ascii="Tahoma" w:eastAsia="Times New Roman" w:hAnsi="Tahoma" w:cs="Tahoma"/>
          <w:sz w:val="20"/>
          <w:szCs w:val="20"/>
        </w:rPr>
        <w:t xml:space="preserve"> </w:t>
      </w:r>
      <w:r w:rsidR="00DC7268">
        <w:rPr>
          <w:rFonts w:ascii="Tahoma" w:eastAsia="Times New Roman" w:hAnsi="Tahoma" w:cs="Tahoma"/>
          <w:sz w:val="20"/>
          <w:szCs w:val="20"/>
        </w:rPr>
        <w:t xml:space="preserve">The District shall give the auxiliary organization board of </w:t>
      </w:r>
      <w:proofErr w:type="gramStart"/>
      <w:r w:rsidR="00DC7268">
        <w:rPr>
          <w:rFonts w:ascii="Tahoma" w:eastAsia="Times New Roman" w:hAnsi="Tahoma" w:cs="Tahoma"/>
          <w:sz w:val="20"/>
          <w:szCs w:val="20"/>
        </w:rPr>
        <w:t>directors</w:t>
      </w:r>
      <w:proofErr w:type="gramEnd"/>
      <w:r w:rsidR="00DC7268">
        <w:rPr>
          <w:rFonts w:ascii="Tahoma" w:eastAsia="Times New Roman" w:hAnsi="Tahoma" w:cs="Tahoma"/>
          <w:sz w:val="20"/>
          <w:szCs w:val="20"/>
        </w:rPr>
        <w:t xml:space="preserve"> reasonable notice that such conference will be held, and representatives of the board shall be entitled to be present at the conference, and to be heard.</w:t>
      </w:r>
      <w:r w:rsidR="00570D43">
        <w:rPr>
          <w:rFonts w:ascii="Tahoma" w:eastAsia="Times New Roman" w:hAnsi="Tahoma" w:cs="Tahoma"/>
          <w:sz w:val="20"/>
          <w:szCs w:val="20"/>
        </w:rPr>
        <w:t xml:space="preserve"> </w:t>
      </w:r>
    </w:p>
    <w:p w:rsidR="0094152F" w:rsidRPr="009A7C78" w:rsidRDefault="0094152F" w:rsidP="0094152F">
      <w:pPr>
        <w:spacing w:after="0" w:line="240" w:lineRule="auto"/>
        <w:rPr>
          <w:rFonts w:ascii="Tahoma" w:eastAsia="Times New Roman" w:hAnsi="Tahoma" w:cs="Tahoma"/>
          <w:sz w:val="20"/>
          <w:szCs w:val="20"/>
        </w:rPr>
      </w:pPr>
    </w:p>
    <w:p w:rsidR="009A7C78" w:rsidRDefault="0094152F" w:rsidP="0094152F">
      <w:pPr>
        <w:spacing w:after="0" w:line="240" w:lineRule="auto"/>
        <w:rPr>
          <w:rFonts w:ascii="Tahoma" w:eastAsia="Times New Roman" w:hAnsi="Tahoma" w:cs="Tahoma"/>
          <w:sz w:val="20"/>
          <w:szCs w:val="20"/>
        </w:rPr>
      </w:pPr>
      <w:r>
        <w:rPr>
          <w:rFonts w:ascii="Tahoma" w:eastAsia="Times New Roman" w:hAnsi="Tahoma" w:cs="Tahoma"/>
          <w:sz w:val="20"/>
          <w:szCs w:val="20"/>
        </w:rPr>
        <w:t>Based upon such conference, the CEO</w:t>
      </w:r>
      <w:r w:rsidR="00DC7268">
        <w:rPr>
          <w:rFonts w:ascii="Tahoma" w:eastAsia="Times New Roman" w:hAnsi="Tahoma" w:cs="Tahoma"/>
          <w:sz w:val="20"/>
          <w:szCs w:val="20"/>
        </w:rPr>
        <w:t xml:space="preserve"> or other designee</w:t>
      </w:r>
      <w:r>
        <w:rPr>
          <w:rFonts w:ascii="Tahoma" w:eastAsia="Times New Roman" w:hAnsi="Tahoma" w:cs="Tahoma"/>
          <w:sz w:val="20"/>
          <w:szCs w:val="20"/>
        </w:rPr>
        <w:t xml:space="preserve"> </w:t>
      </w:r>
      <w:r w:rsidR="009A7C78" w:rsidRPr="009A7C78">
        <w:rPr>
          <w:rFonts w:ascii="Tahoma" w:eastAsia="Times New Roman" w:hAnsi="Tahoma" w:cs="Tahoma"/>
          <w:sz w:val="20"/>
          <w:szCs w:val="20"/>
        </w:rPr>
        <w:t xml:space="preserve">shall </w:t>
      </w:r>
      <w:r w:rsidR="00DC7268">
        <w:rPr>
          <w:rFonts w:ascii="Tahoma" w:eastAsia="Times New Roman" w:hAnsi="Tahoma" w:cs="Tahoma"/>
          <w:sz w:val="20"/>
          <w:szCs w:val="20"/>
        </w:rPr>
        <w:t xml:space="preserve">recommend to the district governing board </w:t>
      </w:r>
      <w:r w:rsidR="009A7C78" w:rsidRPr="009A7C78">
        <w:rPr>
          <w:rFonts w:ascii="Tahoma" w:eastAsia="Times New Roman" w:hAnsi="Tahoma" w:cs="Tahoma"/>
          <w:sz w:val="20"/>
          <w:szCs w:val="20"/>
        </w:rPr>
        <w:t>whether the particular organization shall be removed from the list of auxiliary organizations in good standing.</w:t>
      </w:r>
      <w:r w:rsidR="00EF3C54">
        <w:rPr>
          <w:rFonts w:ascii="Tahoma" w:eastAsia="Times New Roman" w:hAnsi="Tahoma" w:cs="Tahoma"/>
          <w:sz w:val="20"/>
          <w:szCs w:val="20"/>
        </w:rPr>
        <w:t xml:space="preserve"> T</w:t>
      </w:r>
      <w:r w:rsidR="00EF3C54" w:rsidRPr="00EF3C54">
        <w:rPr>
          <w:rFonts w:ascii="Tahoma" w:eastAsia="Times New Roman" w:hAnsi="Tahoma" w:cs="Tahoma"/>
          <w:sz w:val="20"/>
          <w:szCs w:val="20"/>
        </w:rPr>
        <w:t xml:space="preserve">he district governing board may, in its sole discretion, remove such an auxiliary organization from </w:t>
      </w:r>
      <w:r w:rsidR="00421CFF">
        <w:rPr>
          <w:rFonts w:ascii="Tahoma" w:eastAsia="Times New Roman" w:hAnsi="Tahoma" w:cs="Tahoma"/>
          <w:sz w:val="20"/>
          <w:szCs w:val="20"/>
        </w:rPr>
        <w:t xml:space="preserve">the </w:t>
      </w:r>
      <w:r w:rsidR="00EF3C54" w:rsidRPr="00EF3C54">
        <w:rPr>
          <w:rFonts w:ascii="Tahoma" w:eastAsia="Times New Roman" w:hAnsi="Tahoma" w:cs="Tahoma"/>
          <w:sz w:val="20"/>
          <w:szCs w:val="20"/>
        </w:rPr>
        <w:t xml:space="preserve">list, and may make such other provisions consistent with law as may be appropriate with respect to an auxiliary organization not included on </w:t>
      </w:r>
      <w:r w:rsidR="00421CFF">
        <w:rPr>
          <w:rFonts w:ascii="Tahoma" w:eastAsia="Times New Roman" w:hAnsi="Tahoma" w:cs="Tahoma"/>
          <w:sz w:val="20"/>
          <w:szCs w:val="20"/>
        </w:rPr>
        <w:t xml:space="preserve">the </w:t>
      </w:r>
      <w:r w:rsidR="00EF3C54" w:rsidRPr="00EF3C54">
        <w:rPr>
          <w:rFonts w:ascii="Tahoma" w:eastAsia="Times New Roman" w:hAnsi="Tahoma" w:cs="Tahoma"/>
          <w:sz w:val="20"/>
          <w:szCs w:val="20"/>
        </w:rPr>
        <w:t>list</w:t>
      </w:r>
      <w:r w:rsidR="00EF3C54">
        <w:rPr>
          <w:rFonts w:ascii="Tahoma" w:eastAsia="Times New Roman" w:hAnsi="Tahoma" w:cs="Tahoma"/>
          <w:sz w:val="20"/>
          <w:szCs w:val="20"/>
        </w:rPr>
        <w:t>.</w:t>
      </w:r>
    </w:p>
    <w:p w:rsidR="0094152F" w:rsidRPr="009A7C78" w:rsidRDefault="0094152F" w:rsidP="0094152F">
      <w:pPr>
        <w:spacing w:after="0" w:line="240" w:lineRule="auto"/>
        <w:rPr>
          <w:rFonts w:ascii="Tahoma" w:eastAsia="Times New Roman" w:hAnsi="Tahoma" w:cs="Tahoma"/>
          <w:sz w:val="20"/>
          <w:szCs w:val="20"/>
        </w:rPr>
      </w:pPr>
    </w:p>
    <w:p w:rsidR="009A7C78" w:rsidRDefault="009A7C78" w:rsidP="0094152F">
      <w:pPr>
        <w:spacing w:after="0" w:line="240" w:lineRule="auto"/>
        <w:rPr>
          <w:rFonts w:ascii="Tahoma" w:eastAsia="Times New Roman" w:hAnsi="Tahoma" w:cs="Tahoma"/>
          <w:sz w:val="20"/>
          <w:szCs w:val="20"/>
        </w:rPr>
      </w:pPr>
      <w:r w:rsidRPr="009A7C78">
        <w:rPr>
          <w:rFonts w:ascii="Tahoma" w:eastAsia="Times New Roman" w:hAnsi="Tahoma" w:cs="Tahoma"/>
          <w:sz w:val="20"/>
          <w:szCs w:val="20"/>
        </w:rPr>
        <w:t xml:space="preserve">An organization so removed </w:t>
      </w:r>
      <w:r w:rsidR="00EF3C54">
        <w:rPr>
          <w:rFonts w:ascii="Tahoma" w:eastAsia="Times New Roman" w:hAnsi="Tahoma" w:cs="Tahoma"/>
          <w:sz w:val="20"/>
          <w:szCs w:val="20"/>
        </w:rPr>
        <w:t>should</w:t>
      </w:r>
      <w:r w:rsidR="00EF3C54" w:rsidRPr="009A7C78">
        <w:rPr>
          <w:rFonts w:ascii="Tahoma" w:eastAsia="Times New Roman" w:hAnsi="Tahoma" w:cs="Tahoma"/>
          <w:sz w:val="20"/>
          <w:szCs w:val="20"/>
        </w:rPr>
        <w:t xml:space="preserve"> </w:t>
      </w:r>
      <w:r w:rsidRPr="009A7C78">
        <w:rPr>
          <w:rFonts w:ascii="Tahoma" w:eastAsia="Times New Roman" w:hAnsi="Tahoma" w:cs="Tahoma"/>
          <w:sz w:val="20"/>
          <w:szCs w:val="20"/>
        </w:rPr>
        <w:t>not be permitted to do any of the following:</w:t>
      </w:r>
    </w:p>
    <w:p w:rsidR="0094152F" w:rsidRPr="009A7C78" w:rsidRDefault="0094152F" w:rsidP="0094152F">
      <w:pPr>
        <w:spacing w:after="0" w:line="240" w:lineRule="auto"/>
        <w:rPr>
          <w:rFonts w:ascii="Tahoma" w:eastAsia="Times New Roman" w:hAnsi="Tahoma" w:cs="Tahoma"/>
          <w:sz w:val="20"/>
          <w:szCs w:val="20"/>
        </w:rPr>
      </w:pPr>
    </w:p>
    <w:p w:rsidR="009A7C78" w:rsidRDefault="009A7C78" w:rsidP="00BB35AF">
      <w:pPr>
        <w:pStyle w:val="ListParagraph"/>
        <w:numPr>
          <w:ilvl w:val="0"/>
          <w:numId w:val="21"/>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Use the name of the District;</w:t>
      </w:r>
    </w:p>
    <w:p w:rsidR="00E2116B" w:rsidRPr="00BB35AF" w:rsidRDefault="00E2116B" w:rsidP="004C34ED">
      <w:pPr>
        <w:pStyle w:val="ListParagraph"/>
        <w:spacing w:after="0" w:line="240" w:lineRule="auto"/>
        <w:rPr>
          <w:rFonts w:ascii="Tahoma" w:eastAsia="Times New Roman" w:hAnsi="Tahoma" w:cs="Tahoma"/>
          <w:sz w:val="20"/>
          <w:szCs w:val="20"/>
        </w:rPr>
      </w:pPr>
    </w:p>
    <w:p w:rsidR="009A7C78" w:rsidRDefault="009A7C78" w:rsidP="00BB35AF">
      <w:pPr>
        <w:pStyle w:val="ListParagraph"/>
        <w:numPr>
          <w:ilvl w:val="0"/>
          <w:numId w:val="21"/>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Have as a director any official in the District acting in his/her official capacity;</w:t>
      </w:r>
    </w:p>
    <w:p w:rsidR="00E2116B" w:rsidRPr="00BB35AF" w:rsidRDefault="00E2116B" w:rsidP="004C34ED">
      <w:pPr>
        <w:pStyle w:val="ListParagraph"/>
        <w:spacing w:after="0" w:line="240" w:lineRule="auto"/>
        <w:rPr>
          <w:rFonts w:ascii="Tahoma" w:eastAsia="Times New Roman" w:hAnsi="Tahoma" w:cs="Tahoma"/>
          <w:sz w:val="20"/>
          <w:szCs w:val="20"/>
        </w:rPr>
      </w:pPr>
    </w:p>
    <w:p w:rsidR="009A7C78" w:rsidRDefault="009A7C78" w:rsidP="00BB35AF">
      <w:pPr>
        <w:pStyle w:val="ListParagraph"/>
        <w:numPr>
          <w:ilvl w:val="0"/>
          <w:numId w:val="21"/>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Operate a commercial service for the benefit of the District or any of its Colleges; and</w:t>
      </w:r>
    </w:p>
    <w:p w:rsidR="00E2116B" w:rsidRPr="00BB35AF" w:rsidRDefault="00E2116B" w:rsidP="004C34ED">
      <w:pPr>
        <w:pStyle w:val="ListParagraph"/>
        <w:spacing w:after="0" w:line="240" w:lineRule="auto"/>
        <w:rPr>
          <w:rFonts w:ascii="Tahoma" w:eastAsia="Times New Roman" w:hAnsi="Tahoma" w:cs="Tahoma"/>
          <w:sz w:val="20"/>
          <w:szCs w:val="20"/>
        </w:rPr>
      </w:pPr>
    </w:p>
    <w:p w:rsidR="009A7C78" w:rsidRPr="00BB35AF" w:rsidRDefault="009A7C78" w:rsidP="00BB35AF">
      <w:pPr>
        <w:pStyle w:val="ListParagraph"/>
        <w:numPr>
          <w:ilvl w:val="0"/>
          <w:numId w:val="21"/>
        </w:numPr>
        <w:spacing w:after="0" w:line="240" w:lineRule="auto"/>
        <w:rPr>
          <w:rFonts w:ascii="Tahoma" w:eastAsia="Times New Roman" w:hAnsi="Tahoma" w:cs="Tahoma"/>
          <w:sz w:val="20"/>
          <w:szCs w:val="20"/>
        </w:rPr>
      </w:pPr>
      <w:r w:rsidRPr="00BB35AF">
        <w:rPr>
          <w:rFonts w:ascii="Tahoma" w:eastAsia="Times New Roman" w:hAnsi="Tahoma" w:cs="Tahoma"/>
          <w:sz w:val="20"/>
          <w:szCs w:val="20"/>
        </w:rPr>
        <w:t>Receive gifts, property or funds to be used for the benefit of the District or any of its Colleges.</w:t>
      </w:r>
    </w:p>
    <w:p w:rsidR="0094152F" w:rsidRPr="009A7C78" w:rsidRDefault="0094152F" w:rsidP="0094152F">
      <w:pPr>
        <w:spacing w:after="0" w:line="240" w:lineRule="auto"/>
        <w:ind w:left="1440"/>
        <w:rPr>
          <w:rFonts w:ascii="Tahoma" w:eastAsia="Times New Roman" w:hAnsi="Tahoma" w:cs="Tahoma"/>
          <w:sz w:val="20"/>
          <w:szCs w:val="20"/>
        </w:rPr>
      </w:pPr>
    </w:p>
    <w:p w:rsidR="009A7C78" w:rsidRDefault="009A7C78" w:rsidP="0094152F">
      <w:pPr>
        <w:spacing w:after="0" w:line="240" w:lineRule="auto"/>
        <w:rPr>
          <w:rFonts w:ascii="Tahoma" w:eastAsia="Times New Roman" w:hAnsi="Tahoma" w:cs="Tahoma"/>
          <w:sz w:val="20"/>
          <w:szCs w:val="20"/>
        </w:rPr>
      </w:pPr>
      <w:proofErr w:type="gramStart"/>
      <w:r w:rsidRPr="009A7C78">
        <w:rPr>
          <w:rFonts w:ascii="Tahoma" w:eastAsia="Times New Roman" w:hAnsi="Tahoma" w:cs="Tahoma"/>
          <w:sz w:val="20"/>
          <w:szCs w:val="20"/>
        </w:rPr>
        <w:t xml:space="preserve">If the auxiliary organization is dissolved or ceases operations upon removal from the list of organizations in good standing, its net assets and liabilities </w:t>
      </w:r>
      <w:r w:rsidR="00EF3C54">
        <w:rPr>
          <w:rFonts w:ascii="Tahoma" w:eastAsia="Times New Roman" w:hAnsi="Tahoma" w:cs="Tahoma"/>
          <w:sz w:val="20"/>
          <w:szCs w:val="20"/>
        </w:rPr>
        <w:t xml:space="preserve">will </w:t>
      </w:r>
      <w:r w:rsidRPr="009A7C78">
        <w:rPr>
          <w:rFonts w:ascii="Tahoma" w:eastAsia="Times New Roman" w:hAnsi="Tahoma" w:cs="Tahoma"/>
          <w:sz w:val="20"/>
          <w:szCs w:val="20"/>
        </w:rPr>
        <w:t>be distributed according to the terms of the written agreement between the organization and the District</w:t>
      </w:r>
      <w:r w:rsidR="00EF3C54">
        <w:rPr>
          <w:rFonts w:ascii="Tahoma" w:eastAsia="Times New Roman" w:hAnsi="Tahoma" w:cs="Tahoma"/>
          <w:sz w:val="20"/>
          <w:szCs w:val="20"/>
        </w:rPr>
        <w:t>, or the auxiliary organization’s bylaws</w:t>
      </w:r>
      <w:commentRangeStart w:id="10"/>
      <w:r w:rsidRPr="009A7C78">
        <w:rPr>
          <w:rFonts w:ascii="Tahoma" w:eastAsia="Times New Roman" w:hAnsi="Tahoma" w:cs="Tahoma"/>
          <w:sz w:val="20"/>
          <w:szCs w:val="20"/>
        </w:rPr>
        <w:t>.</w:t>
      </w:r>
      <w:commentRangeEnd w:id="10"/>
      <w:proofErr w:type="gramEnd"/>
      <w:r w:rsidR="00EF3C54">
        <w:rPr>
          <w:rStyle w:val="CommentReference"/>
        </w:rPr>
        <w:commentReference w:id="10"/>
      </w:r>
    </w:p>
    <w:p w:rsidR="00127F61" w:rsidRDefault="00127F61" w:rsidP="0094152F">
      <w:pPr>
        <w:spacing w:after="0" w:line="240" w:lineRule="auto"/>
        <w:rPr>
          <w:rFonts w:ascii="Tahoma" w:eastAsia="Times New Roman" w:hAnsi="Tahoma" w:cs="Tahoma"/>
          <w:sz w:val="20"/>
          <w:szCs w:val="20"/>
        </w:rPr>
      </w:pPr>
    </w:p>
    <w:p w:rsidR="00127F61" w:rsidRPr="009A7C78" w:rsidRDefault="00127F61" w:rsidP="0094152F">
      <w:pPr>
        <w:spacing w:after="0" w:line="240" w:lineRule="auto"/>
        <w:rPr>
          <w:rFonts w:ascii="Tahoma" w:eastAsia="Times New Roman" w:hAnsi="Tahoma" w:cs="Tahoma"/>
          <w:sz w:val="20"/>
          <w:szCs w:val="20"/>
        </w:rPr>
      </w:pPr>
      <w:r w:rsidRPr="00307D18">
        <w:rPr>
          <w:rFonts w:ascii="Tahoma" w:eastAsia="Times New Roman" w:hAnsi="Tahoma" w:cs="Tahoma"/>
          <w:sz w:val="20"/>
          <w:szCs w:val="20"/>
        </w:rPr>
        <w:t xml:space="preserve">A copy of the </w:t>
      </w:r>
      <w:r w:rsidRPr="00307D18">
        <w:rPr>
          <w:rFonts w:ascii="Tahoma" w:eastAsia="Times New Roman" w:hAnsi="Tahoma" w:cs="Tahoma"/>
          <w:sz w:val="20"/>
          <w:szCs w:val="20"/>
          <w:u w:val="single"/>
        </w:rPr>
        <w:t>initial</w:t>
      </w:r>
      <w:r w:rsidRPr="00307D18">
        <w:rPr>
          <w:rFonts w:ascii="Tahoma" w:eastAsia="Times New Roman" w:hAnsi="Tahoma" w:cs="Tahoma"/>
          <w:sz w:val="20"/>
          <w:szCs w:val="20"/>
        </w:rPr>
        <w:t xml:space="preserve"> list of auxiliary organizations in good standing, as well as any updated version of such list, shall be forwarded to the Chancellor’s Office.</w:t>
      </w:r>
      <w:r w:rsidR="00570D43">
        <w:rPr>
          <w:rFonts w:ascii="Tahoma" w:eastAsia="Times New Roman" w:hAnsi="Tahoma" w:cs="Tahoma"/>
          <w:sz w:val="20"/>
          <w:szCs w:val="20"/>
        </w:rPr>
        <w:t xml:space="preserve"> </w:t>
      </w:r>
      <w:r w:rsidR="004F56E3" w:rsidRPr="00906735">
        <w:rPr>
          <w:rFonts w:ascii="Tahoma" w:eastAsia="Times New Roman" w:hAnsi="Tahoma" w:cs="Tahoma"/>
          <w:sz w:val="20"/>
          <w:szCs w:val="20"/>
        </w:rPr>
        <w:t xml:space="preserve">This may be accomplished by including the list of </w:t>
      </w:r>
      <w:r w:rsidR="001704BF">
        <w:rPr>
          <w:rFonts w:ascii="Tahoma" w:eastAsia="Times New Roman" w:hAnsi="Tahoma" w:cs="Tahoma"/>
          <w:sz w:val="20"/>
          <w:szCs w:val="20"/>
        </w:rPr>
        <w:t>“A</w:t>
      </w:r>
      <w:r w:rsidR="004F56E3" w:rsidRPr="00906735">
        <w:rPr>
          <w:rFonts w:ascii="Tahoma" w:eastAsia="Times New Roman" w:hAnsi="Tahoma" w:cs="Tahoma"/>
          <w:sz w:val="20"/>
          <w:szCs w:val="20"/>
        </w:rPr>
        <w:t xml:space="preserve">uxiliary </w:t>
      </w:r>
      <w:r w:rsidR="001704BF">
        <w:rPr>
          <w:rFonts w:ascii="Tahoma" w:eastAsia="Times New Roman" w:hAnsi="Tahoma" w:cs="Tahoma"/>
          <w:sz w:val="20"/>
          <w:szCs w:val="20"/>
        </w:rPr>
        <w:t>O</w:t>
      </w:r>
      <w:r w:rsidR="004F56E3" w:rsidRPr="00906735">
        <w:rPr>
          <w:rFonts w:ascii="Tahoma" w:eastAsia="Times New Roman" w:hAnsi="Tahoma" w:cs="Tahoma"/>
          <w:sz w:val="20"/>
          <w:szCs w:val="20"/>
        </w:rPr>
        <w:t xml:space="preserve">rganizations in </w:t>
      </w:r>
      <w:r w:rsidR="001704BF">
        <w:rPr>
          <w:rFonts w:ascii="Tahoma" w:eastAsia="Times New Roman" w:hAnsi="Tahoma" w:cs="Tahoma"/>
          <w:sz w:val="20"/>
          <w:szCs w:val="20"/>
        </w:rPr>
        <w:t>G</w:t>
      </w:r>
      <w:r w:rsidR="004F56E3" w:rsidRPr="00906735">
        <w:rPr>
          <w:rFonts w:ascii="Tahoma" w:eastAsia="Times New Roman" w:hAnsi="Tahoma" w:cs="Tahoma"/>
          <w:sz w:val="20"/>
          <w:szCs w:val="20"/>
        </w:rPr>
        <w:t xml:space="preserve">ood </w:t>
      </w:r>
      <w:r w:rsidR="001704BF">
        <w:rPr>
          <w:rFonts w:ascii="Tahoma" w:eastAsia="Times New Roman" w:hAnsi="Tahoma" w:cs="Tahoma"/>
          <w:sz w:val="20"/>
          <w:szCs w:val="20"/>
        </w:rPr>
        <w:t>S</w:t>
      </w:r>
      <w:r w:rsidR="004F56E3" w:rsidRPr="00906735">
        <w:rPr>
          <w:rFonts w:ascii="Tahoma" w:eastAsia="Times New Roman" w:hAnsi="Tahoma" w:cs="Tahoma"/>
          <w:sz w:val="20"/>
          <w:szCs w:val="20"/>
        </w:rPr>
        <w:t>tanding</w:t>
      </w:r>
      <w:r w:rsidR="001704BF">
        <w:rPr>
          <w:rFonts w:ascii="Tahoma" w:eastAsia="Times New Roman" w:hAnsi="Tahoma" w:cs="Tahoma"/>
          <w:sz w:val="20"/>
          <w:szCs w:val="20"/>
        </w:rPr>
        <w:t>”</w:t>
      </w:r>
      <w:r w:rsidR="004F56E3" w:rsidRPr="00906735">
        <w:rPr>
          <w:rFonts w:ascii="Tahoma" w:eastAsia="Times New Roman" w:hAnsi="Tahoma" w:cs="Tahoma"/>
          <w:sz w:val="20"/>
          <w:szCs w:val="20"/>
        </w:rPr>
        <w:t xml:space="preserve"> on the History</w:t>
      </w:r>
      <w:r w:rsidR="004F56E3">
        <w:rPr>
          <w:rFonts w:ascii="Tahoma" w:eastAsia="Times New Roman" w:hAnsi="Tahoma" w:cs="Tahoma"/>
          <w:sz w:val="20"/>
          <w:szCs w:val="20"/>
        </w:rPr>
        <w:t xml:space="preserve"> and Organization page of the auxiliary’s audit report. </w:t>
      </w:r>
    </w:p>
    <w:p w:rsidR="00421CFF" w:rsidRDefault="00421CFF">
      <w:pPr>
        <w:rPr>
          <w:sz w:val="32"/>
          <w:szCs w:val="32"/>
        </w:rPr>
      </w:pPr>
      <w:r>
        <w:rPr>
          <w:sz w:val="32"/>
          <w:szCs w:val="32"/>
        </w:rPr>
        <w:br w:type="page"/>
      </w:r>
    </w:p>
    <w:p w:rsidR="009A7C78" w:rsidRPr="00D806F9" w:rsidRDefault="009A7C78" w:rsidP="00307D18">
      <w:pPr>
        <w:rPr>
          <w:sz w:val="32"/>
          <w:szCs w:val="32"/>
        </w:rPr>
      </w:pPr>
      <w:r w:rsidRPr="00D806F9">
        <w:rPr>
          <w:sz w:val="32"/>
          <w:szCs w:val="32"/>
        </w:rPr>
        <w:t>Chapter 14</w:t>
      </w:r>
    </w:p>
    <w:p w:rsidR="0094152F" w:rsidRDefault="00D806F9" w:rsidP="0094152F">
      <w:pPr>
        <w:spacing w:after="0" w:line="240" w:lineRule="auto"/>
        <w:rPr>
          <w:rFonts w:ascii="Tahoma" w:eastAsia="Times New Roman" w:hAnsi="Tahoma" w:cs="Tahoma"/>
          <w:sz w:val="20"/>
          <w:szCs w:val="20"/>
        </w:rPr>
      </w:pPr>
      <w:proofErr w:type="gramStart"/>
      <w:r w:rsidRPr="00D806F9">
        <w:rPr>
          <w:rFonts w:ascii="Tahoma" w:eastAsia="Times New Roman" w:hAnsi="Tahoma" w:cs="Franklin Gothic Book"/>
          <w:b/>
          <w:sz w:val="20"/>
        </w:rPr>
        <w:t>Limitation on Transfer of Funds to Auxiliary Organizations</w:t>
      </w:r>
      <w:r w:rsidR="00575AB8">
        <w:rPr>
          <w:rFonts w:ascii="Tahoma" w:eastAsia="Times New Roman" w:hAnsi="Tahoma" w:cs="Franklin Gothic Book"/>
          <w:b/>
          <w:sz w:val="20"/>
        </w:rPr>
        <w:t xml:space="preserve"> </w:t>
      </w:r>
      <w:r w:rsidR="0094152F">
        <w:rPr>
          <w:rFonts w:ascii="Tahoma" w:eastAsia="Times New Roman" w:hAnsi="Tahoma" w:cs="Tahoma"/>
          <w:sz w:val="20"/>
          <w:szCs w:val="20"/>
        </w:rPr>
        <w:t>(CCR</w:t>
      </w:r>
      <w:r w:rsidR="00EC09D8">
        <w:rPr>
          <w:rFonts w:ascii="Tahoma" w:eastAsia="Times New Roman" w:hAnsi="Tahoma" w:cs="Tahoma"/>
          <w:sz w:val="20"/>
          <w:szCs w:val="20"/>
        </w:rPr>
        <w:t>,</w:t>
      </w:r>
      <w:r w:rsidR="0094152F">
        <w:rPr>
          <w:rFonts w:ascii="Tahoma" w:eastAsia="Times New Roman" w:hAnsi="Tahoma" w:cs="Tahoma"/>
          <w:sz w:val="20"/>
          <w:szCs w:val="20"/>
        </w:rPr>
        <w:t xml:space="preserve"> Title 5</w:t>
      </w:r>
      <w:r w:rsidR="00EC09D8">
        <w:rPr>
          <w:rFonts w:ascii="Tahoma" w:eastAsia="Times New Roman" w:hAnsi="Tahoma" w:cs="Tahoma"/>
          <w:sz w:val="20"/>
          <w:szCs w:val="20"/>
        </w:rPr>
        <w:t>,</w:t>
      </w:r>
      <w:r w:rsidR="0094152F">
        <w:rPr>
          <w:rFonts w:ascii="Tahoma" w:eastAsia="Times New Roman" w:hAnsi="Tahoma" w:cs="Tahoma"/>
          <w:sz w:val="20"/>
          <w:szCs w:val="20"/>
        </w:rPr>
        <w:t xml:space="preserve"> </w:t>
      </w:r>
      <w:r w:rsidR="003821F1">
        <w:rPr>
          <w:rFonts w:ascii="Tahoma" w:eastAsia="Times New Roman" w:hAnsi="Tahoma" w:cs="Tahoma"/>
          <w:sz w:val="20"/>
          <w:szCs w:val="20"/>
        </w:rPr>
        <w:t xml:space="preserve">§ </w:t>
      </w:r>
      <w:r w:rsidR="0094152F">
        <w:rPr>
          <w:rFonts w:ascii="Tahoma" w:eastAsia="Times New Roman" w:hAnsi="Tahoma" w:cs="Tahoma"/>
          <w:sz w:val="20"/>
          <w:szCs w:val="20"/>
        </w:rPr>
        <w:t>59257</w:t>
      </w:r>
      <w:r w:rsidR="002B1FCB">
        <w:rPr>
          <w:rFonts w:ascii="Tahoma" w:eastAsia="Times New Roman" w:hAnsi="Tahoma" w:cs="Tahoma"/>
          <w:sz w:val="20"/>
          <w:szCs w:val="20"/>
        </w:rPr>
        <w:t xml:space="preserve"> subd.</w:t>
      </w:r>
      <w:proofErr w:type="gramEnd"/>
      <w:r w:rsidR="002B1FCB">
        <w:rPr>
          <w:rFonts w:ascii="Tahoma" w:eastAsia="Times New Roman" w:hAnsi="Tahoma" w:cs="Tahoma"/>
          <w:sz w:val="20"/>
          <w:szCs w:val="20"/>
        </w:rPr>
        <w:t xml:space="preserve"> </w:t>
      </w:r>
      <w:r w:rsidR="0094152F">
        <w:rPr>
          <w:rFonts w:ascii="Tahoma" w:eastAsia="Times New Roman" w:hAnsi="Tahoma" w:cs="Tahoma"/>
          <w:sz w:val="20"/>
          <w:szCs w:val="20"/>
        </w:rPr>
        <w:t>(</w:t>
      </w:r>
      <w:proofErr w:type="gramStart"/>
      <w:r w:rsidR="0094152F">
        <w:rPr>
          <w:rFonts w:ascii="Tahoma" w:eastAsia="Times New Roman" w:hAnsi="Tahoma" w:cs="Tahoma"/>
          <w:sz w:val="20"/>
          <w:szCs w:val="20"/>
        </w:rPr>
        <w:t>i</w:t>
      </w:r>
      <w:proofErr w:type="gramEnd"/>
      <w:r w:rsidR="0094152F">
        <w:rPr>
          <w:rFonts w:ascii="Tahoma" w:eastAsia="Times New Roman" w:hAnsi="Tahoma" w:cs="Tahoma"/>
          <w:sz w:val="20"/>
          <w:szCs w:val="20"/>
        </w:rPr>
        <w:t>)</w:t>
      </w:r>
      <w:r w:rsidR="003821F1">
        <w:rPr>
          <w:rFonts w:ascii="Tahoma" w:eastAsia="Times New Roman" w:hAnsi="Tahoma" w:cs="Tahoma"/>
          <w:sz w:val="20"/>
          <w:szCs w:val="20"/>
        </w:rPr>
        <w:t>.</w:t>
      </w:r>
      <w:r w:rsidR="0094152F">
        <w:rPr>
          <w:rFonts w:ascii="Tahoma" w:eastAsia="Times New Roman" w:hAnsi="Tahoma" w:cs="Tahoma"/>
          <w:sz w:val="20"/>
          <w:szCs w:val="20"/>
        </w:rPr>
        <w:t>)</w:t>
      </w:r>
    </w:p>
    <w:p w:rsidR="0094152F" w:rsidRDefault="0094152F" w:rsidP="0094152F">
      <w:pPr>
        <w:spacing w:after="0" w:line="240" w:lineRule="auto"/>
        <w:rPr>
          <w:rFonts w:ascii="Tahoma" w:eastAsia="Times New Roman" w:hAnsi="Tahoma" w:cs="Tahoma"/>
          <w:sz w:val="20"/>
          <w:szCs w:val="20"/>
        </w:rPr>
      </w:pPr>
    </w:p>
    <w:p w:rsidR="00D806F9" w:rsidRDefault="00D806F9" w:rsidP="0094152F">
      <w:pPr>
        <w:spacing w:after="0" w:line="240" w:lineRule="auto"/>
        <w:rPr>
          <w:rFonts w:ascii="Tahoma" w:eastAsia="Times New Roman" w:hAnsi="Tahoma" w:cs="Tahoma"/>
          <w:sz w:val="20"/>
          <w:szCs w:val="20"/>
        </w:rPr>
      </w:pPr>
      <w:r w:rsidRPr="00D806F9">
        <w:rPr>
          <w:rFonts w:ascii="Tahoma" w:eastAsia="Times New Roman" w:hAnsi="Tahoma" w:cs="Tahoma"/>
          <w:sz w:val="20"/>
          <w:szCs w:val="20"/>
        </w:rPr>
        <w:t>No funds or resources, other than funds or resources derived from gifts or bequests, shall be transferred by the District to any of its auxiliary organizations for the purpose of either avoiding laws or regulations which constrain community college districts or providing the District with an unfair advantage with respect to the application of any state funding mechanism.</w:t>
      </w:r>
      <w:r w:rsidR="00570D43">
        <w:rPr>
          <w:rFonts w:ascii="Tahoma" w:eastAsia="Times New Roman" w:hAnsi="Tahoma" w:cs="Tahoma"/>
          <w:sz w:val="20"/>
          <w:szCs w:val="20"/>
        </w:rPr>
        <w:t xml:space="preserve"> </w:t>
      </w:r>
      <w:r w:rsidRPr="00D806F9">
        <w:rPr>
          <w:rFonts w:ascii="Tahoma" w:eastAsia="Times New Roman" w:hAnsi="Tahoma" w:cs="Tahoma"/>
          <w:sz w:val="20"/>
          <w:szCs w:val="20"/>
        </w:rPr>
        <w:t>Such state funding mechanisms include, but are not limited to, general apportionment funding, capital outlay funding, Extended Opportunity Programs and Services funding, and funding for programs and services for disabled students.</w:t>
      </w:r>
    </w:p>
    <w:p w:rsidR="003821F1" w:rsidRDefault="003821F1" w:rsidP="0094152F">
      <w:pPr>
        <w:spacing w:after="0" w:line="240" w:lineRule="auto"/>
        <w:rPr>
          <w:rFonts w:ascii="Tahoma" w:eastAsia="Times New Roman" w:hAnsi="Tahoma" w:cs="Tahoma"/>
          <w:sz w:val="20"/>
          <w:szCs w:val="20"/>
        </w:rPr>
      </w:pPr>
    </w:p>
    <w:p w:rsidR="003821F1" w:rsidRPr="00D806F9" w:rsidRDefault="003821F1" w:rsidP="0094152F">
      <w:pPr>
        <w:spacing w:after="0" w:line="240" w:lineRule="auto"/>
        <w:rPr>
          <w:rFonts w:ascii="Tahoma" w:eastAsia="Times New Roman" w:hAnsi="Tahoma" w:cs="Tahoma"/>
          <w:sz w:val="20"/>
          <w:szCs w:val="20"/>
        </w:rPr>
      </w:pPr>
      <w:r w:rsidRPr="003821F1">
        <w:rPr>
          <w:rFonts w:ascii="Tahoma" w:eastAsia="Times New Roman" w:hAnsi="Tahoma" w:cs="Tahoma"/>
          <w:sz w:val="20"/>
          <w:szCs w:val="20"/>
        </w:rPr>
        <w:t>Each district governing board wishing to establish an auxiliary organization must</w:t>
      </w:r>
      <w:r>
        <w:rPr>
          <w:rFonts w:ascii="Tahoma" w:eastAsia="Times New Roman" w:hAnsi="Tahoma" w:cs="Tahoma"/>
          <w:sz w:val="20"/>
          <w:szCs w:val="20"/>
        </w:rPr>
        <w:t xml:space="preserve"> include a provision</w:t>
      </w:r>
      <w:r w:rsidRPr="003821F1">
        <w:rPr>
          <w:rFonts w:ascii="Tahoma" w:eastAsia="Times New Roman" w:hAnsi="Tahoma" w:cs="Tahoma"/>
          <w:sz w:val="20"/>
          <w:szCs w:val="20"/>
        </w:rPr>
        <w:t xml:space="preserve"> </w:t>
      </w:r>
      <w:r>
        <w:rPr>
          <w:rFonts w:ascii="Tahoma" w:eastAsia="Times New Roman" w:hAnsi="Tahoma" w:cs="Tahoma"/>
          <w:sz w:val="20"/>
          <w:szCs w:val="20"/>
        </w:rPr>
        <w:t>prohibiting such activity in its implementing regulations.</w:t>
      </w:r>
    </w:p>
    <w:p w:rsidR="009A7C78" w:rsidRDefault="009A7C78"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Pr="00D806F9" w:rsidRDefault="008C2D9A" w:rsidP="00307D18">
      <w:pPr>
        <w:rPr>
          <w:sz w:val="32"/>
          <w:szCs w:val="32"/>
        </w:rPr>
      </w:pPr>
      <w:r>
        <w:rPr>
          <w:sz w:val="32"/>
          <w:szCs w:val="32"/>
        </w:rPr>
        <w:br w:type="page"/>
      </w:r>
      <w:r w:rsidR="00D806F9" w:rsidRPr="00D806F9">
        <w:rPr>
          <w:sz w:val="32"/>
          <w:szCs w:val="32"/>
        </w:rPr>
        <w:t>Chapter 15</w:t>
      </w:r>
    </w:p>
    <w:p w:rsidR="008B179A" w:rsidRDefault="0094152F" w:rsidP="0094152F">
      <w:pPr>
        <w:spacing w:after="0" w:line="240" w:lineRule="auto"/>
        <w:rPr>
          <w:rFonts w:ascii="Tahoma" w:eastAsia="Times New Roman" w:hAnsi="Tahoma" w:cs="Tahoma"/>
          <w:sz w:val="20"/>
          <w:szCs w:val="20"/>
        </w:rPr>
      </w:pPr>
      <w:proofErr w:type="gramStart"/>
      <w:r>
        <w:rPr>
          <w:rFonts w:ascii="Tahoma" w:eastAsia="Times New Roman" w:hAnsi="Tahoma" w:cs="Franklin Gothic Book"/>
          <w:b/>
          <w:sz w:val="20"/>
        </w:rPr>
        <w:t>Compliance Review</w:t>
      </w:r>
      <w:r w:rsidR="00575AB8">
        <w:rPr>
          <w:rFonts w:ascii="Tahoma" w:eastAsia="Times New Roman" w:hAnsi="Tahoma" w:cs="Franklin Gothic Book"/>
          <w:b/>
          <w:sz w:val="20"/>
        </w:rPr>
        <w:t xml:space="preserve"> </w:t>
      </w:r>
      <w:r w:rsidR="008B179A">
        <w:rPr>
          <w:rFonts w:ascii="Tahoma" w:eastAsia="Times New Roman" w:hAnsi="Tahoma" w:cs="Tahoma"/>
          <w:sz w:val="20"/>
          <w:szCs w:val="20"/>
        </w:rPr>
        <w:t>(CCR</w:t>
      </w:r>
      <w:r w:rsidR="00F57EA2">
        <w:rPr>
          <w:rFonts w:ascii="Tahoma" w:eastAsia="Times New Roman" w:hAnsi="Tahoma" w:cs="Tahoma"/>
          <w:sz w:val="20"/>
          <w:szCs w:val="20"/>
        </w:rPr>
        <w:t>,</w:t>
      </w:r>
      <w:r w:rsidR="008B179A">
        <w:rPr>
          <w:rFonts w:ascii="Tahoma" w:eastAsia="Times New Roman" w:hAnsi="Tahoma" w:cs="Tahoma"/>
          <w:sz w:val="20"/>
          <w:szCs w:val="20"/>
        </w:rPr>
        <w:t xml:space="preserve"> Title 5, § 59265.)</w:t>
      </w:r>
      <w:proofErr w:type="gramEnd"/>
    </w:p>
    <w:p w:rsidR="008B179A" w:rsidRDefault="008B179A" w:rsidP="0094152F">
      <w:pPr>
        <w:spacing w:after="0" w:line="240" w:lineRule="auto"/>
        <w:rPr>
          <w:rFonts w:ascii="Tahoma" w:eastAsia="Times New Roman" w:hAnsi="Tahoma" w:cs="Tahoma"/>
          <w:sz w:val="20"/>
          <w:szCs w:val="20"/>
        </w:rPr>
      </w:pPr>
    </w:p>
    <w:p w:rsidR="00D806F9" w:rsidRDefault="003821F1" w:rsidP="0094152F">
      <w:pPr>
        <w:spacing w:after="0" w:line="240" w:lineRule="auto"/>
        <w:rPr>
          <w:rFonts w:ascii="Tahoma" w:eastAsia="Times New Roman" w:hAnsi="Tahoma" w:cs="Tahoma"/>
          <w:sz w:val="20"/>
          <w:szCs w:val="20"/>
        </w:rPr>
      </w:pPr>
      <w:r w:rsidRPr="003821F1">
        <w:rPr>
          <w:rFonts w:ascii="Tahoma" w:eastAsia="Times New Roman" w:hAnsi="Tahoma" w:cs="Tahoma"/>
          <w:sz w:val="20"/>
          <w:szCs w:val="20"/>
        </w:rPr>
        <w:t>Each district governing board which establishes one or more auxiliary organizations shall</w:t>
      </w:r>
      <w:r>
        <w:rPr>
          <w:rFonts w:ascii="Tahoma" w:eastAsia="Times New Roman" w:hAnsi="Tahoma" w:cs="Tahoma"/>
          <w:sz w:val="20"/>
          <w:szCs w:val="20"/>
        </w:rPr>
        <w:t xml:space="preserve"> periodically review each</w:t>
      </w:r>
      <w:r w:rsidR="00D806F9" w:rsidRPr="00D806F9">
        <w:rPr>
          <w:rFonts w:ascii="Tahoma" w:eastAsia="Times New Roman" w:hAnsi="Tahoma" w:cs="Tahoma"/>
          <w:sz w:val="20"/>
          <w:szCs w:val="20"/>
        </w:rPr>
        <w:t xml:space="preserve"> auxiliary organization </w:t>
      </w:r>
      <w:r>
        <w:rPr>
          <w:rFonts w:ascii="Tahoma" w:eastAsia="Times New Roman" w:hAnsi="Tahoma" w:cs="Tahoma"/>
          <w:sz w:val="20"/>
          <w:szCs w:val="20"/>
        </w:rPr>
        <w:t>for</w:t>
      </w:r>
      <w:r w:rsidR="00D806F9" w:rsidRPr="00D806F9">
        <w:rPr>
          <w:rFonts w:ascii="Tahoma" w:eastAsia="Times New Roman" w:hAnsi="Tahoma" w:cs="Tahoma"/>
          <w:sz w:val="20"/>
          <w:szCs w:val="20"/>
        </w:rPr>
        <w:t xml:space="preserve"> compliance with Education Code </w:t>
      </w:r>
      <w:r w:rsidR="00EC09D8">
        <w:rPr>
          <w:rFonts w:ascii="Tahoma" w:eastAsia="Times New Roman" w:hAnsi="Tahoma" w:cs="Tahoma"/>
          <w:sz w:val="20"/>
          <w:szCs w:val="20"/>
        </w:rPr>
        <w:t>s</w:t>
      </w:r>
      <w:r w:rsidR="00D806F9" w:rsidRPr="00D806F9">
        <w:rPr>
          <w:rFonts w:ascii="Tahoma" w:eastAsia="Times New Roman" w:hAnsi="Tahoma" w:cs="Tahoma"/>
          <w:sz w:val="20"/>
          <w:szCs w:val="20"/>
        </w:rPr>
        <w:t xml:space="preserve">ections 72670 </w:t>
      </w:r>
      <w:r w:rsidR="00D806F9" w:rsidRPr="00D806F9">
        <w:rPr>
          <w:rFonts w:ascii="Tahoma" w:eastAsia="Times New Roman" w:hAnsi="Tahoma" w:cs="Tahoma"/>
          <w:iCs/>
          <w:sz w:val="20"/>
          <w:szCs w:val="20"/>
        </w:rPr>
        <w:t>et seq</w:t>
      </w:r>
      <w:r w:rsidR="00D806F9" w:rsidRPr="00D806F9">
        <w:rPr>
          <w:rFonts w:ascii="Tahoma" w:eastAsia="Times New Roman" w:hAnsi="Tahoma" w:cs="Tahoma"/>
          <w:sz w:val="20"/>
          <w:szCs w:val="20"/>
        </w:rPr>
        <w:t xml:space="preserve">., </w:t>
      </w:r>
      <w:r>
        <w:rPr>
          <w:rFonts w:ascii="Tahoma" w:eastAsia="Times New Roman" w:hAnsi="Tahoma" w:cs="Tahoma"/>
          <w:sz w:val="20"/>
          <w:szCs w:val="20"/>
        </w:rPr>
        <w:t>the regulations of CCR</w:t>
      </w:r>
      <w:r w:rsidR="00EC09D8">
        <w:rPr>
          <w:rFonts w:ascii="Tahoma" w:eastAsia="Times New Roman" w:hAnsi="Tahoma" w:cs="Tahoma"/>
          <w:sz w:val="20"/>
          <w:szCs w:val="20"/>
        </w:rPr>
        <w:t>,</w:t>
      </w:r>
      <w:r>
        <w:rPr>
          <w:rFonts w:ascii="Tahoma" w:eastAsia="Times New Roman" w:hAnsi="Tahoma" w:cs="Tahoma"/>
          <w:sz w:val="20"/>
          <w:szCs w:val="20"/>
        </w:rPr>
        <w:t xml:space="preserve"> Title 5, the district’s implementing regulations, any written agreement, and the auxiliary organizat</w:t>
      </w:r>
      <w:r w:rsidR="00EC09D8">
        <w:rPr>
          <w:rFonts w:ascii="Tahoma" w:eastAsia="Times New Roman" w:hAnsi="Tahoma" w:cs="Tahoma"/>
          <w:sz w:val="20"/>
          <w:szCs w:val="20"/>
        </w:rPr>
        <w:t>io</w:t>
      </w:r>
      <w:r>
        <w:rPr>
          <w:rFonts w:ascii="Tahoma" w:eastAsia="Times New Roman" w:hAnsi="Tahoma" w:cs="Tahoma"/>
          <w:sz w:val="20"/>
          <w:szCs w:val="20"/>
        </w:rPr>
        <w:t>n’s articles of incorporation, bylaws or other governing instruments</w:t>
      </w:r>
      <w:proofErr w:type="gramStart"/>
      <w:r>
        <w:rPr>
          <w:rFonts w:ascii="Tahoma" w:eastAsia="Times New Roman" w:hAnsi="Tahoma" w:cs="Tahoma"/>
          <w:sz w:val="20"/>
          <w:szCs w:val="20"/>
        </w:rPr>
        <w:t>.</w:t>
      </w:r>
      <w:r w:rsidR="0094152F" w:rsidRPr="005F3E9D">
        <w:rPr>
          <w:rFonts w:ascii="Tahoma" w:eastAsia="Times New Roman" w:hAnsi="Tahoma" w:cs="Tahoma"/>
          <w:sz w:val="20"/>
          <w:szCs w:val="20"/>
        </w:rPr>
        <w:t>.</w:t>
      </w:r>
      <w:proofErr w:type="gramEnd"/>
      <w:r w:rsidR="00570D43">
        <w:rPr>
          <w:rFonts w:ascii="Tahoma" w:eastAsia="Times New Roman" w:hAnsi="Tahoma" w:cs="Tahoma"/>
          <w:sz w:val="20"/>
          <w:szCs w:val="20"/>
        </w:rPr>
        <w:t xml:space="preserve"> </w:t>
      </w:r>
      <w:r>
        <w:rPr>
          <w:rFonts w:ascii="Tahoma" w:eastAsia="Times New Roman" w:hAnsi="Tahoma" w:cs="Tahoma"/>
          <w:sz w:val="20"/>
          <w:szCs w:val="20"/>
        </w:rPr>
        <w:t>The review shall be conducted in accordance with the procedure specified in the District’s implementing regulations.</w:t>
      </w:r>
      <w:r w:rsidR="00570D43">
        <w:rPr>
          <w:rFonts w:ascii="Tahoma" w:eastAsia="Times New Roman" w:hAnsi="Tahoma" w:cs="Tahoma"/>
          <w:sz w:val="20"/>
          <w:szCs w:val="20"/>
        </w:rPr>
        <w:t xml:space="preserve"> </w:t>
      </w:r>
      <w:r w:rsidR="00D806F9" w:rsidRPr="00906735">
        <w:rPr>
          <w:rFonts w:ascii="Tahoma" w:eastAsia="Times New Roman" w:hAnsi="Tahoma" w:cs="Tahoma"/>
          <w:sz w:val="20"/>
          <w:szCs w:val="20"/>
        </w:rPr>
        <w:t>.</w:t>
      </w:r>
    </w:p>
    <w:p w:rsidR="0094152F" w:rsidRDefault="0094152F" w:rsidP="0094152F">
      <w:pPr>
        <w:spacing w:after="0" w:line="240" w:lineRule="auto"/>
        <w:rPr>
          <w:rFonts w:ascii="Tahoma" w:eastAsia="Times New Roman" w:hAnsi="Tahoma" w:cs="Tahoma"/>
          <w:sz w:val="20"/>
          <w:szCs w:val="20"/>
        </w:rPr>
      </w:pPr>
    </w:p>
    <w:p w:rsidR="00D806F9" w:rsidRDefault="008B179A" w:rsidP="0094152F">
      <w:pPr>
        <w:spacing w:after="0" w:line="240" w:lineRule="auto"/>
        <w:rPr>
          <w:rFonts w:ascii="Tahoma" w:eastAsia="Times New Roman" w:hAnsi="Tahoma" w:cs="Tahoma"/>
          <w:sz w:val="20"/>
          <w:szCs w:val="20"/>
        </w:rPr>
      </w:pPr>
      <w:r>
        <w:rPr>
          <w:rFonts w:ascii="Tahoma" w:eastAsia="Times New Roman" w:hAnsi="Tahoma" w:cs="Tahoma"/>
          <w:sz w:val="20"/>
          <w:szCs w:val="20"/>
        </w:rPr>
        <w:t>If the District</w:t>
      </w:r>
      <w:r w:rsidR="00D806F9" w:rsidRPr="00D806F9">
        <w:rPr>
          <w:rFonts w:ascii="Tahoma" w:eastAsia="Times New Roman" w:hAnsi="Tahoma" w:cs="Tahoma"/>
          <w:sz w:val="20"/>
          <w:szCs w:val="20"/>
        </w:rPr>
        <w:t xml:space="preserve"> determines, after inspection and review, that certain auxiliary organization procedures and practices are not in compliance with policies, rules and regulations of the Board of Governors and the District, a recommendation concerning the items of noncompliance </w:t>
      </w:r>
      <w:r>
        <w:rPr>
          <w:rFonts w:ascii="Tahoma" w:eastAsia="Times New Roman" w:hAnsi="Tahoma" w:cs="Tahoma"/>
          <w:sz w:val="20"/>
          <w:szCs w:val="20"/>
        </w:rPr>
        <w:t>should</w:t>
      </w:r>
      <w:r w:rsidRPr="00D806F9">
        <w:rPr>
          <w:rFonts w:ascii="Tahoma" w:eastAsia="Times New Roman" w:hAnsi="Tahoma" w:cs="Tahoma"/>
          <w:sz w:val="20"/>
          <w:szCs w:val="20"/>
        </w:rPr>
        <w:t xml:space="preserve"> </w:t>
      </w:r>
      <w:r w:rsidR="00D806F9" w:rsidRPr="00D806F9">
        <w:rPr>
          <w:rFonts w:ascii="Tahoma" w:eastAsia="Times New Roman" w:hAnsi="Tahoma" w:cs="Tahoma"/>
          <w:sz w:val="20"/>
          <w:szCs w:val="20"/>
        </w:rPr>
        <w:t>be</w:t>
      </w:r>
      <w:r w:rsidR="0094152F">
        <w:rPr>
          <w:rFonts w:ascii="Tahoma" w:eastAsia="Times New Roman" w:hAnsi="Tahoma" w:cs="Tahoma"/>
          <w:sz w:val="20"/>
          <w:szCs w:val="20"/>
        </w:rPr>
        <w:t xml:space="preserve"> communicated in writing to the CEO </w:t>
      </w:r>
      <w:r w:rsidR="00D806F9" w:rsidRPr="00D806F9">
        <w:rPr>
          <w:rFonts w:ascii="Tahoma" w:eastAsia="Times New Roman" w:hAnsi="Tahoma" w:cs="Tahoma"/>
          <w:sz w:val="20"/>
          <w:szCs w:val="20"/>
        </w:rPr>
        <w:t>and to the board of directors of the auxiliary organization</w:t>
      </w:r>
      <w:r>
        <w:rPr>
          <w:rFonts w:ascii="Tahoma" w:eastAsia="Times New Roman" w:hAnsi="Tahoma" w:cs="Tahoma"/>
          <w:sz w:val="20"/>
          <w:szCs w:val="20"/>
        </w:rPr>
        <w:t xml:space="preserve"> in accordance with the procedure described by Chapter 13, and as otherwise described by the District’s implementing regulations</w:t>
      </w:r>
      <w:r w:rsidR="00D806F9" w:rsidRPr="00D806F9">
        <w:rPr>
          <w:rFonts w:ascii="Tahoma" w:eastAsia="Times New Roman" w:hAnsi="Tahoma" w:cs="Tahoma"/>
          <w:sz w:val="20"/>
          <w:szCs w:val="20"/>
        </w:rPr>
        <w:t>.</w:t>
      </w:r>
      <w:r w:rsidR="00570D43">
        <w:rPr>
          <w:rFonts w:ascii="Tahoma" w:eastAsia="Times New Roman" w:hAnsi="Tahoma" w:cs="Tahoma"/>
          <w:sz w:val="20"/>
          <w:szCs w:val="20"/>
        </w:rPr>
        <w:t xml:space="preserve"> </w:t>
      </w:r>
    </w:p>
    <w:p w:rsidR="0094152F" w:rsidRPr="00D806F9" w:rsidRDefault="0094152F" w:rsidP="0094152F">
      <w:pPr>
        <w:spacing w:after="0" w:line="240" w:lineRule="auto"/>
        <w:rPr>
          <w:rFonts w:ascii="Tahoma" w:eastAsia="Times New Roman" w:hAnsi="Tahoma" w:cs="Tahoma"/>
          <w:sz w:val="20"/>
          <w:szCs w:val="20"/>
        </w:rPr>
      </w:pPr>
    </w:p>
    <w:p w:rsidR="0094152F" w:rsidRDefault="0094152F" w:rsidP="0094152F">
      <w:pPr>
        <w:spacing w:after="0" w:line="240" w:lineRule="auto"/>
        <w:rPr>
          <w:rFonts w:ascii="Tahoma" w:eastAsia="Times New Roman" w:hAnsi="Tahoma" w:cs="Tahoma"/>
          <w:sz w:val="20"/>
          <w:szCs w:val="20"/>
        </w:rPr>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AE2867" w:rsidRDefault="00AE2867" w:rsidP="009A7C78">
      <w:pPr>
        <w:pStyle w:val="BodyText2"/>
        <w:spacing w:after="0"/>
      </w:pPr>
    </w:p>
    <w:p w:rsidR="00AE2867" w:rsidRDefault="00AE2867" w:rsidP="009A7C78">
      <w:pPr>
        <w:pStyle w:val="BodyText2"/>
        <w:spacing w:after="0"/>
      </w:pPr>
    </w:p>
    <w:p w:rsidR="00AE2867" w:rsidRDefault="00AE2867" w:rsidP="009A7C78">
      <w:pPr>
        <w:pStyle w:val="BodyText2"/>
        <w:spacing w:after="0"/>
      </w:pPr>
    </w:p>
    <w:p w:rsidR="00AE2867" w:rsidRDefault="00AE2867" w:rsidP="009A7C78">
      <w:pPr>
        <w:pStyle w:val="BodyText2"/>
        <w:spacing w:after="0"/>
      </w:pPr>
    </w:p>
    <w:p w:rsidR="00D806F9" w:rsidRDefault="00D806F9" w:rsidP="009A7C78">
      <w:pPr>
        <w:pStyle w:val="BodyText2"/>
        <w:spacing w:after="0"/>
      </w:pPr>
    </w:p>
    <w:p w:rsidR="008C2D9A" w:rsidRDefault="008C2D9A">
      <w:pPr>
        <w:rPr>
          <w:sz w:val="32"/>
          <w:szCs w:val="32"/>
        </w:rPr>
      </w:pPr>
      <w:r>
        <w:rPr>
          <w:sz w:val="32"/>
          <w:szCs w:val="32"/>
        </w:rPr>
        <w:br w:type="page"/>
      </w:r>
    </w:p>
    <w:p w:rsidR="00651DE4" w:rsidRDefault="00D806F9" w:rsidP="004C34ED">
      <w:pPr>
        <w:pStyle w:val="BodyText2"/>
        <w:spacing w:after="0"/>
        <w:rPr>
          <w:rFonts w:ascii="Tahoma" w:eastAsia="Times New Roman" w:hAnsi="Tahoma" w:cs="Franklin Gothic Book"/>
          <w:sz w:val="20"/>
        </w:rPr>
      </w:pPr>
      <w:proofErr w:type="gramStart"/>
      <w:r w:rsidRPr="00D806F9">
        <w:rPr>
          <w:sz w:val="32"/>
          <w:szCs w:val="32"/>
        </w:rPr>
        <w:t>Chapter 16</w:t>
      </w:r>
      <w:r w:rsidR="00575AB8">
        <w:rPr>
          <w:sz w:val="32"/>
          <w:szCs w:val="32"/>
        </w:rPr>
        <w:t xml:space="preserve"> </w:t>
      </w:r>
      <w:r w:rsidR="00651DE4">
        <w:rPr>
          <w:rFonts w:ascii="Tahoma" w:eastAsia="Times New Roman" w:hAnsi="Tahoma" w:cs="Franklin Gothic Book"/>
          <w:sz w:val="20"/>
        </w:rPr>
        <w:t>(CCR</w:t>
      </w:r>
      <w:r w:rsidR="00F57EA2">
        <w:rPr>
          <w:rFonts w:ascii="Tahoma" w:eastAsia="Times New Roman" w:hAnsi="Tahoma" w:cs="Franklin Gothic Book"/>
          <w:sz w:val="20"/>
        </w:rPr>
        <w:t>,</w:t>
      </w:r>
      <w:r w:rsidR="00651DE4">
        <w:rPr>
          <w:rFonts w:ascii="Tahoma" w:eastAsia="Times New Roman" w:hAnsi="Tahoma" w:cs="Franklin Gothic Book"/>
          <w:sz w:val="20"/>
        </w:rPr>
        <w:t xml:space="preserve"> Title 5</w:t>
      </w:r>
      <w:r w:rsidR="00F57EA2">
        <w:rPr>
          <w:rFonts w:ascii="Tahoma" w:eastAsia="Times New Roman" w:hAnsi="Tahoma" w:cs="Franklin Gothic Book"/>
          <w:sz w:val="20"/>
        </w:rPr>
        <w:t>,</w:t>
      </w:r>
      <w:r w:rsidR="00651DE4">
        <w:rPr>
          <w:rFonts w:ascii="Tahoma" w:eastAsia="Times New Roman" w:hAnsi="Tahoma" w:cs="Franklin Gothic Book"/>
          <w:sz w:val="20"/>
        </w:rPr>
        <w:t xml:space="preserve"> § 5965.)</w:t>
      </w:r>
      <w:proofErr w:type="gramEnd"/>
      <w:r w:rsidR="00651DE4">
        <w:rPr>
          <w:rFonts w:ascii="Tahoma" w:eastAsia="Times New Roman" w:hAnsi="Tahoma" w:cs="Franklin Gothic Book"/>
          <w:sz w:val="20"/>
        </w:rPr>
        <w:t xml:space="preserve"> </w:t>
      </w:r>
    </w:p>
    <w:p w:rsidR="00D806F9" w:rsidRDefault="00D806F9" w:rsidP="00BB35AF">
      <w:pPr>
        <w:spacing w:after="0" w:line="240" w:lineRule="auto"/>
        <w:rPr>
          <w:rFonts w:ascii="Tahoma" w:eastAsia="Times New Roman" w:hAnsi="Tahoma" w:cs="Franklin Gothic Book"/>
          <w:b/>
          <w:sz w:val="20"/>
        </w:rPr>
      </w:pPr>
      <w:r w:rsidRPr="00D806F9">
        <w:rPr>
          <w:rFonts w:ascii="Tahoma" w:eastAsia="Times New Roman" w:hAnsi="Tahoma" w:cs="Franklin Gothic Book"/>
          <w:b/>
          <w:sz w:val="20"/>
        </w:rPr>
        <w:t>Revision of Rules and Procedures and Reports to the State Chancellor’s Office</w:t>
      </w:r>
    </w:p>
    <w:p w:rsidR="005A08BF" w:rsidRPr="00D806F9" w:rsidRDefault="005A08BF" w:rsidP="005A08BF">
      <w:pPr>
        <w:spacing w:after="0" w:line="240" w:lineRule="auto"/>
        <w:ind w:left="360"/>
        <w:rPr>
          <w:rFonts w:ascii="Tahoma" w:eastAsia="Times New Roman" w:hAnsi="Tahoma" w:cs="Franklin Gothic Book"/>
          <w:b/>
          <w:sz w:val="20"/>
        </w:rPr>
      </w:pPr>
    </w:p>
    <w:p w:rsidR="00D806F9" w:rsidRPr="00906735" w:rsidRDefault="00D806F9" w:rsidP="007D7E1C">
      <w:pPr>
        <w:spacing w:after="0" w:line="240" w:lineRule="auto"/>
        <w:rPr>
          <w:rFonts w:ascii="Tahoma" w:eastAsia="Times New Roman" w:hAnsi="Tahoma" w:cs="Tahoma"/>
          <w:sz w:val="20"/>
          <w:szCs w:val="20"/>
        </w:rPr>
      </w:pPr>
      <w:r w:rsidRPr="00906735">
        <w:rPr>
          <w:rFonts w:ascii="Tahoma" w:eastAsia="Times New Roman" w:hAnsi="Tahoma" w:cs="Tahoma"/>
          <w:sz w:val="20"/>
          <w:szCs w:val="20"/>
        </w:rPr>
        <w:t>Rules and procedures for the administration of auxiliary organizations may</w:t>
      </w:r>
      <w:r w:rsidR="007D7E1C" w:rsidRPr="00906735">
        <w:rPr>
          <w:rFonts w:ascii="Tahoma" w:eastAsia="Times New Roman" w:hAnsi="Tahoma" w:cs="Tahoma"/>
          <w:sz w:val="20"/>
          <w:szCs w:val="20"/>
        </w:rPr>
        <w:t xml:space="preserve"> be revised as necessary by the </w:t>
      </w:r>
      <w:r w:rsidR="00651DE4">
        <w:rPr>
          <w:rFonts w:ascii="Tahoma" w:eastAsia="Times New Roman" w:hAnsi="Tahoma" w:cs="Tahoma"/>
          <w:sz w:val="20"/>
          <w:szCs w:val="20"/>
        </w:rPr>
        <w:t>District</w:t>
      </w:r>
      <w:r w:rsidRPr="00307D18">
        <w:rPr>
          <w:rFonts w:ascii="Tahoma" w:eastAsia="Times New Roman" w:hAnsi="Tahoma" w:cs="Tahoma"/>
          <w:sz w:val="20"/>
          <w:szCs w:val="20"/>
        </w:rPr>
        <w:t>.</w:t>
      </w:r>
      <w:r w:rsidR="00570D43">
        <w:rPr>
          <w:rFonts w:ascii="Tahoma" w:eastAsia="Times New Roman" w:hAnsi="Tahoma" w:cs="Tahoma"/>
          <w:sz w:val="20"/>
          <w:szCs w:val="20"/>
        </w:rPr>
        <w:t xml:space="preserve"> </w:t>
      </w:r>
      <w:r w:rsidR="00651DE4">
        <w:rPr>
          <w:rFonts w:ascii="Tahoma" w:eastAsia="Times New Roman" w:hAnsi="Tahoma" w:cs="Tahoma"/>
          <w:sz w:val="20"/>
          <w:szCs w:val="20"/>
        </w:rPr>
        <w:t>The District should promptly notify t</w:t>
      </w:r>
      <w:r w:rsidRPr="00307D18">
        <w:rPr>
          <w:rFonts w:ascii="Tahoma" w:eastAsia="Times New Roman" w:hAnsi="Tahoma" w:cs="Tahoma"/>
          <w:sz w:val="20"/>
          <w:szCs w:val="20"/>
        </w:rPr>
        <w:t>he board of directors of each auxiliary organization in writing of such revisions and inform</w:t>
      </w:r>
      <w:r w:rsidR="00651DE4">
        <w:rPr>
          <w:rFonts w:ascii="Tahoma" w:eastAsia="Times New Roman" w:hAnsi="Tahoma" w:cs="Tahoma"/>
          <w:sz w:val="20"/>
          <w:szCs w:val="20"/>
        </w:rPr>
        <w:t xml:space="preserve"> the board</w:t>
      </w:r>
      <w:r w:rsidRPr="00307D18">
        <w:rPr>
          <w:rFonts w:ascii="Tahoma" w:eastAsia="Times New Roman" w:hAnsi="Tahoma" w:cs="Tahoma"/>
          <w:sz w:val="20"/>
          <w:szCs w:val="20"/>
        </w:rPr>
        <w:t xml:space="preserve"> of the date by which any changes in the organization's procedures must be accomplished.</w:t>
      </w:r>
    </w:p>
    <w:p w:rsidR="007D7E1C" w:rsidRPr="00906735" w:rsidRDefault="007D7E1C" w:rsidP="007D7E1C">
      <w:pPr>
        <w:spacing w:after="0" w:line="240" w:lineRule="auto"/>
        <w:rPr>
          <w:rFonts w:ascii="Tahoma" w:eastAsia="Times New Roman" w:hAnsi="Tahoma" w:cs="Tahoma"/>
          <w:sz w:val="20"/>
          <w:szCs w:val="20"/>
        </w:rPr>
      </w:pPr>
    </w:p>
    <w:p w:rsidR="00FA2D6B" w:rsidRPr="00307D18" w:rsidRDefault="00325412" w:rsidP="007D7E1C">
      <w:pPr>
        <w:spacing w:after="0" w:line="240" w:lineRule="auto"/>
        <w:rPr>
          <w:rFonts w:ascii="Tahoma" w:eastAsia="Times New Roman" w:hAnsi="Tahoma" w:cs="Tahoma"/>
          <w:sz w:val="20"/>
          <w:szCs w:val="20"/>
        </w:rPr>
      </w:pPr>
      <w:r w:rsidRPr="00307D18">
        <w:rPr>
          <w:rFonts w:ascii="Tahoma" w:eastAsia="Times New Roman" w:hAnsi="Tahoma" w:cs="Tahoma"/>
          <w:sz w:val="20"/>
          <w:szCs w:val="20"/>
        </w:rPr>
        <w:t xml:space="preserve"> </w:t>
      </w:r>
    </w:p>
    <w:p w:rsidR="00325412" w:rsidRPr="00307D18" w:rsidRDefault="00325412" w:rsidP="007D7E1C">
      <w:pPr>
        <w:spacing w:after="0" w:line="240" w:lineRule="auto"/>
        <w:rPr>
          <w:rFonts w:ascii="Tahoma" w:eastAsia="Times New Roman" w:hAnsi="Tahoma" w:cs="Tahoma"/>
          <w:sz w:val="20"/>
          <w:szCs w:val="20"/>
        </w:rPr>
      </w:pPr>
      <w:r w:rsidRPr="00307D18">
        <w:rPr>
          <w:rFonts w:ascii="Tahoma" w:eastAsia="Times New Roman" w:hAnsi="Tahoma" w:cs="Tahoma"/>
          <w:sz w:val="20"/>
          <w:szCs w:val="20"/>
        </w:rPr>
        <w:t>Changes made to written agreements, articles of incorporation, b</w:t>
      </w:r>
      <w:r w:rsidR="00187979" w:rsidRPr="00307D18">
        <w:rPr>
          <w:rFonts w:ascii="Tahoma" w:eastAsia="Times New Roman" w:hAnsi="Tahoma" w:cs="Tahoma"/>
          <w:sz w:val="20"/>
          <w:szCs w:val="20"/>
        </w:rPr>
        <w:t>ylaws or other governing instru</w:t>
      </w:r>
      <w:r w:rsidRPr="00307D18">
        <w:rPr>
          <w:rFonts w:ascii="Tahoma" w:eastAsia="Times New Roman" w:hAnsi="Tahoma" w:cs="Tahoma"/>
          <w:sz w:val="20"/>
          <w:szCs w:val="20"/>
        </w:rPr>
        <w:t>ments pertaining to any established auxiliary organization</w:t>
      </w:r>
      <w:r w:rsidR="00187979" w:rsidRPr="00307D18">
        <w:rPr>
          <w:rFonts w:ascii="Tahoma" w:eastAsia="Times New Roman" w:hAnsi="Tahoma" w:cs="Tahoma"/>
          <w:sz w:val="20"/>
          <w:szCs w:val="20"/>
        </w:rPr>
        <w:t xml:space="preserve"> must be submitted to the State Chancellor.</w:t>
      </w:r>
      <w:r w:rsidR="00570D43">
        <w:rPr>
          <w:rFonts w:ascii="Tahoma" w:eastAsia="Times New Roman" w:hAnsi="Tahoma" w:cs="Tahoma"/>
          <w:sz w:val="20"/>
          <w:szCs w:val="20"/>
        </w:rPr>
        <w:t xml:space="preserve"> </w:t>
      </w:r>
      <w:proofErr w:type="gramStart"/>
      <w:r w:rsidR="00651DE4">
        <w:rPr>
          <w:rFonts w:ascii="Tahoma" w:eastAsia="Times New Roman" w:hAnsi="Tahoma" w:cs="Tahoma"/>
          <w:sz w:val="20"/>
          <w:szCs w:val="20"/>
        </w:rPr>
        <w:t>(CCR</w:t>
      </w:r>
      <w:r w:rsidR="00F57EA2">
        <w:rPr>
          <w:rFonts w:ascii="Tahoma" w:eastAsia="Times New Roman" w:hAnsi="Tahoma" w:cs="Tahoma"/>
          <w:sz w:val="20"/>
          <w:szCs w:val="20"/>
        </w:rPr>
        <w:t>,</w:t>
      </w:r>
      <w:r w:rsidR="00651DE4">
        <w:rPr>
          <w:rFonts w:ascii="Tahoma" w:eastAsia="Times New Roman" w:hAnsi="Tahoma" w:cs="Tahoma"/>
          <w:sz w:val="20"/>
          <w:szCs w:val="20"/>
        </w:rPr>
        <w:t xml:space="preserve"> Title 5</w:t>
      </w:r>
      <w:r w:rsidR="00F57EA2">
        <w:rPr>
          <w:rFonts w:ascii="Tahoma" w:eastAsia="Times New Roman" w:hAnsi="Tahoma" w:cs="Tahoma"/>
          <w:sz w:val="20"/>
          <w:szCs w:val="20"/>
        </w:rPr>
        <w:t>,</w:t>
      </w:r>
      <w:r w:rsidR="00651DE4">
        <w:rPr>
          <w:rFonts w:ascii="Tahoma" w:eastAsia="Times New Roman" w:hAnsi="Tahoma" w:cs="Tahoma"/>
          <w:sz w:val="20"/>
          <w:szCs w:val="20"/>
        </w:rPr>
        <w:t xml:space="preserve"> § 59265(c).)</w:t>
      </w:r>
      <w:proofErr w:type="gramEnd"/>
    </w:p>
    <w:p w:rsidR="00325412" w:rsidRPr="00307D18" w:rsidRDefault="00325412" w:rsidP="007D7E1C">
      <w:pPr>
        <w:spacing w:after="0" w:line="240" w:lineRule="auto"/>
        <w:rPr>
          <w:rFonts w:ascii="Tahoma" w:eastAsia="Times New Roman" w:hAnsi="Tahoma" w:cs="Tahoma"/>
          <w:sz w:val="20"/>
          <w:szCs w:val="20"/>
        </w:rPr>
      </w:pPr>
    </w:p>
    <w:p w:rsidR="00187979" w:rsidRPr="00906735" w:rsidRDefault="00D806F9" w:rsidP="00187979">
      <w:pPr>
        <w:spacing w:after="0" w:line="240" w:lineRule="auto"/>
        <w:rPr>
          <w:rFonts w:ascii="Tahoma" w:eastAsia="Times New Roman" w:hAnsi="Tahoma" w:cs="Tahoma"/>
          <w:sz w:val="20"/>
          <w:szCs w:val="20"/>
        </w:rPr>
      </w:pPr>
      <w:r w:rsidRPr="00906735">
        <w:rPr>
          <w:rFonts w:ascii="Tahoma" w:eastAsia="Times New Roman" w:hAnsi="Tahoma" w:cs="Tahoma"/>
          <w:sz w:val="20"/>
          <w:szCs w:val="20"/>
        </w:rPr>
        <w:t>Any revisions</w:t>
      </w:r>
      <w:r w:rsidR="00187979" w:rsidRPr="00906735">
        <w:rPr>
          <w:rFonts w:ascii="Tahoma" w:eastAsia="Times New Roman" w:hAnsi="Tahoma" w:cs="Tahoma"/>
          <w:sz w:val="20"/>
          <w:szCs w:val="20"/>
        </w:rPr>
        <w:t xml:space="preserve"> to the implementing regulations</w:t>
      </w:r>
      <w:r w:rsidRPr="00906735">
        <w:rPr>
          <w:rFonts w:ascii="Tahoma" w:eastAsia="Times New Roman" w:hAnsi="Tahoma" w:cs="Tahoma"/>
          <w:sz w:val="20"/>
          <w:szCs w:val="20"/>
        </w:rPr>
        <w:t xml:space="preserve"> shall be submitted to the State Chancellor’s Office for approval.</w:t>
      </w:r>
      <w:r w:rsidR="00187979" w:rsidRPr="00906735">
        <w:rPr>
          <w:rFonts w:ascii="Tahoma" w:eastAsia="Times New Roman" w:hAnsi="Tahoma" w:cs="Tahoma"/>
          <w:sz w:val="20"/>
          <w:szCs w:val="20"/>
        </w:rPr>
        <w:t xml:space="preserve"> </w:t>
      </w:r>
      <w:proofErr w:type="gramStart"/>
      <w:r w:rsidR="00187979" w:rsidRPr="00906735">
        <w:rPr>
          <w:rFonts w:ascii="Tahoma" w:eastAsia="Times New Roman" w:hAnsi="Tahoma" w:cs="Tahoma"/>
          <w:sz w:val="20"/>
          <w:szCs w:val="20"/>
        </w:rPr>
        <w:t>(CCR</w:t>
      </w:r>
      <w:r w:rsidR="00F57EA2">
        <w:rPr>
          <w:rFonts w:ascii="Tahoma" w:eastAsia="Times New Roman" w:hAnsi="Tahoma" w:cs="Tahoma"/>
          <w:sz w:val="20"/>
          <w:szCs w:val="20"/>
        </w:rPr>
        <w:t>,</w:t>
      </w:r>
      <w:r w:rsidR="00187979" w:rsidRPr="00906735">
        <w:rPr>
          <w:rFonts w:ascii="Tahoma" w:eastAsia="Times New Roman" w:hAnsi="Tahoma" w:cs="Tahoma"/>
          <w:sz w:val="20"/>
          <w:szCs w:val="20"/>
        </w:rPr>
        <w:t xml:space="preserve"> Title 5</w:t>
      </w:r>
      <w:r w:rsidR="00F57EA2">
        <w:rPr>
          <w:rFonts w:ascii="Tahoma" w:eastAsia="Times New Roman" w:hAnsi="Tahoma" w:cs="Tahoma"/>
          <w:sz w:val="20"/>
          <w:szCs w:val="20"/>
        </w:rPr>
        <w:t>,</w:t>
      </w:r>
      <w:r w:rsidR="00187979" w:rsidRPr="00906735">
        <w:rPr>
          <w:rFonts w:ascii="Tahoma" w:eastAsia="Times New Roman" w:hAnsi="Tahoma" w:cs="Tahoma"/>
          <w:sz w:val="20"/>
          <w:szCs w:val="20"/>
        </w:rPr>
        <w:t xml:space="preserve"> </w:t>
      </w:r>
      <w:r w:rsidR="00651DE4">
        <w:rPr>
          <w:rFonts w:ascii="Tahoma" w:eastAsia="Times New Roman" w:hAnsi="Tahoma" w:cs="Tahoma"/>
          <w:sz w:val="20"/>
          <w:szCs w:val="20"/>
        </w:rPr>
        <w:t xml:space="preserve">§ </w:t>
      </w:r>
      <w:r w:rsidR="00187979" w:rsidRPr="00906735">
        <w:rPr>
          <w:rFonts w:ascii="Tahoma" w:eastAsia="Times New Roman" w:hAnsi="Tahoma" w:cs="Tahoma"/>
          <w:sz w:val="20"/>
          <w:szCs w:val="20"/>
        </w:rPr>
        <w:t>59265</w:t>
      </w:r>
      <w:r w:rsidR="00651DE4">
        <w:rPr>
          <w:rFonts w:ascii="Tahoma" w:eastAsia="Times New Roman" w:hAnsi="Tahoma" w:cs="Tahoma"/>
          <w:sz w:val="20"/>
          <w:szCs w:val="20"/>
        </w:rPr>
        <w:t>(b).</w:t>
      </w:r>
      <w:r w:rsidR="00187979" w:rsidRPr="00906735">
        <w:rPr>
          <w:rFonts w:ascii="Tahoma" w:eastAsia="Times New Roman" w:hAnsi="Tahoma" w:cs="Tahoma"/>
          <w:sz w:val="20"/>
          <w:szCs w:val="20"/>
        </w:rPr>
        <w:t>)</w:t>
      </w:r>
      <w:proofErr w:type="gramEnd"/>
    </w:p>
    <w:p w:rsidR="00FA2D6B" w:rsidRPr="00906735" w:rsidRDefault="00FA2D6B" w:rsidP="007D7E1C">
      <w:pPr>
        <w:spacing w:after="0" w:line="240" w:lineRule="auto"/>
        <w:rPr>
          <w:rFonts w:ascii="Tahoma" w:eastAsia="Times New Roman" w:hAnsi="Tahoma" w:cs="Tahoma"/>
          <w:sz w:val="20"/>
          <w:szCs w:val="20"/>
        </w:rPr>
      </w:pPr>
    </w:p>
    <w:p w:rsidR="00187979" w:rsidRDefault="00D806F9" w:rsidP="00187979">
      <w:pPr>
        <w:spacing w:after="0" w:line="240" w:lineRule="auto"/>
        <w:rPr>
          <w:rFonts w:ascii="Tahoma" w:eastAsia="Times New Roman" w:hAnsi="Tahoma" w:cs="Tahoma"/>
          <w:sz w:val="20"/>
          <w:szCs w:val="20"/>
        </w:rPr>
      </w:pPr>
      <w:r w:rsidRPr="00906735">
        <w:rPr>
          <w:rFonts w:ascii="Tahoma" w:eastAsia="Times New Roman" w:hAnsi="Tahoma" w:cs="Tahoma"/>
          <w:sz w:val="20"/>
          <w:szCs w:val="20"/>
        </w:rPr>
        <w:t>The District shall report</w:t>
      </w:r>
      <w:r w:rsidR="00187979" w:rsidRPr="00906735">
        <w:rPr>
          <w:rFonts w:ascii="Tahoma" w:eastAsia="Times New Roman" w:hAnsi="Tahoma" w:cs="Tahoma"/>
          <w:sz w:val="20"/>
          <w:szCs w:val="20"/>
        </w:rPr>
        <w:t xml:space="preserve"> to the Chancellor</w:t>
      </w:r>
      <w:r w:rsidRPr="00906735">
        <w:rPr>
          <w:rFonts w:ascii="Tahoma" w:eastAsia="Times New Roman" w:hAnsi="Tahoma" w:cs="Tahoma"/>
          <w:sz w:val="20"/>
          <w:szCs w:val="20"/>
        </w:rPr>
        <w:t>, as may be required from time to time, on the operation of its auxiliary organizations.</w:t>
      </w:r>
      <w:r w:rsidR="00FA2D6B" w:rsidRPr="00906735">
        <w:rPr>
          <w:rFonts w:ascii="Tahoma" w:eastAsia="Times New Roman" w:hAnsi="Tahoma" w:cs="Tahoma"/>
          <w:sz w:val="20"/>
          <w:szCs w:val="20"/>
        </w:rPr>
        <w:t xml:space="preserve"> </w:t>
      </w:r>
      <w:proofErr w:type="gramStart"/>
      <w:r w:rsidR="00187979" w:rsidRPr="00307D18">
        <w:rPr>
          <w:rFonts w:ascii="Tahoma" w:eastAsia="Times New Roman" w:hAnsi="Tahoma" w:cs="Tahoma"/>
          <w:sz w:val="20"/>
          <w:szCs w:val="20"/>
        </w:rPr>
        <w:t>(CCR</w:t>
      </w:r>
      <w:r w:rsidR="00F57EA2">
        <w:rPr>
          <w:rFonts w:ascii="Tahoma" w:eastAsia="Times New Roman" w:hAnsi="Tahoma" w:cs="Tahoma"/>
          <w:sz w:val="20"/>
          <w:szCs w:val="20"/>
        </w:rPr>
        <w:t>,</w:t>
      </w:r>
      <w:r w:rsidR="00187979" w:rsidRPr="00307D18">
        <w:rPr>
          <w:rFonts w:ascii="Tahoma" w:eastAsia="Times New Roman" w:hAnsi="Tahoma" w:cs="Tahoma"/>
          <w:sz w:val="20"/>
          <w:szCs w:val="20"/>
        </w:rPr>
        <w:t xml:space="preserve"> Title 5</w:t>
      </w:r>
      <w:r w:rsidR="00F57EA2">
        <w:rPr>
          <w:rFonts w:ascii="Tahoma" w:eastAsia="Times New Roman" w:hAnsi="Tahoma" w:cs="Tahoma"/>
          <w:sz w:val="20"/>
          <w:szCs w:val="20"/>
        </w:rPr>
        <w:t>, §</w:t>
      </w:r>
      <w:r w:rsidR="00187979" w:rsidRPr="00307D18">
        <w:rPr>
          <w:rFonts w:ascii="Tahoma" w:eastAsia="Times New Roman" w:hAnsi="Tahoma" w:cs="Tahoma"/>
          <w:sz w:val="20"/>
          <w:szCs w:val="20"/>
        </w:rPr>
        <w:t xml:space="preserve"> 59265 (f)</w:t>
      </w:r>
      <w:r w:rsidR="00651DE4">
        <w:rPr>
          <w:rFonts w:ascii="Tahoma" w:eastAsia="Times New Roman" w:hAnsi="Tahoma" w:cs="Tahoma"/>
          <w:sz w:val="20"/>
          <w:szCs w:val="20"/>
        </w:rPr>
        <w:t>.</w:t>
      </w:r>
      <w:r w:rsidR="00187979" w:rsidRPr="00307D18">
        <w:rPr>
          <w:rFonts w:ascii="Tahoma" w:eastAsia="Times New Roman" w:hAnsi="Tahoma" w:cs="Tahoma"/>
          <w:sz w:val="20"/>
          <w:szCs w:val="20"/>
        </w:rPr>
        <w:t>)</w:t>
      </w:r>
      <w:proofErr w:type="gramEnd"/>
    </w:p>
    <w:p w:rsidR="00FA2D6B" w:rsidRDefault="00FA2D6B" w:rsidP="00FA2D6B">
      <w:pPr>
        <w:spacing w:after="0" w:line="240" w:lineRule="auto"/>
        <w:rPr>
          <w:rFonts w:ascii="Tahoma" w:eastAsia="Times New Roman" w:hAnsi="Tahoma" w:cs="Tahoma"/>
          <w:sz w:val="20"/>
          <w:szCs w:val="20"/>
        </w:rPr>
      </w:pPr>
    </w:p>
    <w:p w:rsidR="00D806F9" w:rsidRPr="00D806F9" w:rsidRDefault="00D806F9" w:rsidP="007D7E1C">
      <w:pPr>
        <w:spacing w:after="0" w:line="240" w:lineRule="auto"/>
        <w:rPr>
          <w:rFonts w:ascii="Tahoma" w:eastAsia="Times New Roman" w:hAnsi="Tahoma" w:cs="Tahoma"/>
          <w:sz w:val="20"/>
          <w:szCs w:val="20"/>
        </w:rPr>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D806F9" w:rsidRDefault="00D806F9" w:rsidP="009A7C78">
      <w:pPr>
        <w:pStyle w:val="BodyText2"/>
        <w:spacing w:after="0"/>
      </w:pPr>
    </w:p>
    <w:p w:rsidR="00AE2867" w:rsidRDefault="00AE2867" w:rsidP="009A7C78">
      <w:pPr>
        <w:pStyle w:val="BodyText2"/>
        <w:spacing w:after="0"/>
      </w:pPr>
    </w:p>
    <w:p w:rsidR="00AE2867" w:rsidRDefault="00AE2867" w:rsidP="009A7C78">
      <w:pPr>
        <w:pStyle w:val="BodyText2"/>
        <w:spacing w:after="0"/>
      </w:pPr>
    </w:p>
    <w:p w:rsidR="00AE2867" w:rsidRDefault="00AE2867" w:rsidP="009A7C78">
      <w:pPr>
        <w:pStyle w:val="BodyText2"/>
        <w:spacing w:after="0"/>
      </w:pPr>
    </w:p>
    <w:p w:rsidR="00AE2867" w:rsidRDefault="00AE2867" w:rsidP="009A7C78">
      <w:pPr>
        <w:pStyle w:val="BodyText2"/>
        <w:spacing w:after="0"/>
      </w:pPr>
    </w:p>
    <w:p w:rsidR="00D806F9" w:rsidRDefault="00D806F9" w:rsidP="009A7C78">
      <w:pPr>
        <w:pStyle w:val="BodyText2"/>
        <w:spacing w:after="0"/>
      </w:pPr>
    </w:p>
    <w:p w:rsidR="00AE2867" w:rsidRDefault="00AE2867" w:rsidP="009A7C78">
      <w:pPr>
        <w:pStyle w:val="BodyText2"/>
        <w:spacing w:after="0"/>
      </w:pPr>
    </w:p>
    <w:p w:rsidR="008C2D9A" w:rsidRDefault="008C2D9A">
      <w:r>
        <w:br w:type="page"/>
      </w:r>
    </w:p>
    <w:p w:rsidR="00D806F9" w:rsidRPr="005A08BF" w:rsidRDefault="005E31AF" w:rsidP="00AA4679">
      <w:pPr>
        <w:pStyle w:val="BodyText2"/>
        <w:spacing w:after="0"/>
        <w:jc w:val="center"/>
        <w:rPr>
          <w:sz w:val="32"/>
          <w:szCs w:val="32"/>
        </w:rPr>
      </w:pPr>
      <w:r w:rsidRPr="005A08BF">
        <w:rPr>
          <w:sz w:val="32"/>
          <w:szCs w:val="32"/>
        </w:rPr>
        <w:t>Glossary of Terms</w:t>
      </w:r>
    </w:p>
    <w:p w:rsidR="005E31AF" w:rsidRPr="000D0FF1" w:rsidRDefault="007D7E1C" w:rsidP="005E31A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Accrual Basis of Accounting</w:t>
      </w:r>
      <w:r w:rsidR="002F4840">
        <w:rPr>
          <w:rFonts w:ascii="Tahoma" w:eastAsia="Times New Roman" w:hAnsi="Tahoma" w:cs="Tahoma"/>
          <w:b/>
          <w:sz w:val="20"/>
          <w:szCs w:val="20"/>
        </w:rPr>
        <w:t>:</w:t>
      </w:r>
      <w:r w:rsidR="00570D43">
        <w:rPr>
          <w:rFonts w:ascii="Tahoma" w:eastAsia="Times New Roman" w:hAnsi="Tahoma" w:cs="Tahoma"/>
          <w:b/>
          <w:sz w:val="20"/>
          <w:szCs w:val="20"/>
        </w:rPr>
        <w:t xml:space="preserve"> </w:t>
      </w:r>
      <w:r w:rsidR="002F4840" w:rsidRPr="000D0FF1">
        <w:rPr>
          <w:rFonts w:ascii="Tahoma" w:eastAsia="Times New Roman" w:hAnsi="Tahoma" w:cs="Tahoma"/>
          <w:sz w:val="20"/>
          <w:szCs w:val="20"/>
        </w:rPr>
        <w:t>Under the accrual basis of accounting, revenues are recognized when earned, and expenses are recorded when an obligation has been incurred.</w:t>
      </w:r>
    </w:p>
    <w:p w:rsidR="007D7E1C" w:rsidRPr="000D0FF1" w:rsidRDefault="007D7E1C" w:rsidP="005E31AF">
      <w:pPr>
        <w:spacing w:after="0" w:line="240" w:lineRule="auto"/>
        <w:rPr>
          <w:rFonts w:ascii="Tahoma" w:eastAsia="Times New Roman" w:hAnsi="Tahoma" w:cs="Tahoma"/>
          <w:b/>
          <w:sz w:val="20"/>
          <w:szCs w:val="20"/>
        </w:rPr>
      </w:pPr>
    </w:p>
    <w:p w:rsidR="007D7E1C" w:rsidRPr="000D0FF1" w:rsidRDefault="007D7E1C" w:rsidP="005E31A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Article</w:t>
      </w:r>
      <w:r w:rsidR="002F4840">
        <w:rPr>
          <w:rFonts w:ascii="Tahoma" w:eastAsia="Times New Roman" w:hAnsi="Tahoma" w:cs="Tahoma"/>
          <w:b/>
          <w:sz w:val="20"/>
          <w:szCs w:val="20"/>
        </w:rPr>
        <w:t>s</w:t>
      </w:r>
      <w:r w:rsidRPr="000D0FF1">
        <w:rPr>
          <w:rFonts w:ascii="Tahoma" w:eastAsia="Times New Roman" w:hAnsi="Tahoma" w:cs="Tahoma"/>
          <w:b/>
          <w:sz w:val="20"/>
          <w:szCs w:val="20"/>
        </w:rPr>
        <w:t xml:space="preserve"> of Incorporation</w:t>
      </w:r>
      <w:r w:rsidR="002F4840">
        <w:rPr>
          <w:rFonts w:ascii="Tahoma" w:eastAsia="Times New Roman" w:hAnsi="Tahoma" w:cs="Tahoma"/>
          <w:b/>
          <w:sz w:val="20"/>
          <w:szCs w:val="20"/>
        </w:rPr>
        <w:t>:</w:t>
      </w:r>
      <w:r w:rsidR="00570D43">
        <w:rPr>
          <w:rFonts w:ascii="Tahoma" w:eastAsia="Times New Roman" w:hAnsi="Tahoma" w:cs="Tahoma"/>
          <w:b/>
          <w:sz w:val="20"/>
          <w:szCs w:val="20"/>
        </w:rPr>
        <w:t xml:space="preserve"> </w:t>
      </w:r>
      <w:r w:rsidR="002F4840" w:rsidRPr="000D0FF1">
        <w:rPr>
          <w:rFonts w:ascii="Tahoma" w:eastAsia="Times New Roman" w:hAnsi="Tahoma" w:cs="Tahoma"/>
          <w:sz w:val="20"/>
          <w:szCs w:val="20"/>
        </w:rPr>
        <w:t>The primary rules governing the management of a corporation in the United States and are filed with a state or other regulatory agency.</w:t>
      </w:r>
    </w:p>
    <w:p w:rsidR="007D7E1C" w:rsidRPr="000D0FF1" w:rsidRDefault="007D7E1C" w:rsidP="005E31AF">
      <w:pPr>
        <w:spacing w:after="0" w:line="240" w:lineRule="auto"/>
        <w:rPr>
          <w:rFonts w:ascii="Tahoma" w:eastAsia="Times New Roman" w:hAnsi="Tahoma" w:cs="Tahoma"/>
          <w:b/>
          <w:sz w:val="20"/>
          <w:szCs w:val="20"/>
        </w:rPr>
      </w:pPr>
    </w:p>
    <w:p w:rsidR="005A08BF" w:rsidRPr="000D0FF1" w:rsidRDefault="005A08BF" w:rsidP="005A08B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Associated Student Body</w:t>
      </w:r>
      <w:r w:rsidR="007D7E1C" w:rsidRPr="000D0FF1">
        <w:rPr>
          <w:rFonts w:ascii="Tahoma" w:eastAsia="Times New Roman" w:hAnsi="Tahoma" w:cs="Tahoma"/>
          <w:b/>
          <w:sz w:val="20"/>
          <w:szCs w:val="20"/>
        </w:rPr>
        <w:t xml:space="preserve"> (ASB)</w:t>
      </w:r>
      <w:r w:rsidRPr="000D0FF1">
        <w:rPr>
          <w:rFonts w:ascii="Tahoma" w:eastAsia="Times New Roman" w:hAnsi="Tahoma" w:cs="Tahoma"/>
          <w:b/>
          <w:sz w:val="20"/>
          <w:szCs w:val="20"/>
        </w:rPr>
        <w:t>:</w:t>
      </w:r>
      <w:r w:rsidR="00570D43">
        <w:rPr>
          <w:rFonts w:ascii="Tahoma" w:eastAsia="Times New Roman" w:hAnsi="Tahoma" w:cs="Tahoma"/>
          <w:sz w:val="20"/>
          <w:szCs w:val="20"/>
        </w:rPr>
        <w:t xml:space="preserve"> </w:t>
      </w:r>
      <w:r w:rsidR="004E141E">
        <w:rPr>
          <w:rFonts w:ascii="Tahoma" w:eastAsia="Times New Roman" w:hAnsi="Tahoma" w:cs="Tahoma"/>
          <w:sz w:val="20"/>
          <w:szCs w:val="20"/>
        </w:rPr>
        <w:t>A</w:t>
      </w:r>
      <w:r w:rsidRPr="000D0FF1">
        <w:rPr>
          <w:rFonts w:ascii="Tahoma" w:eastAsia="Times New Roman" w:hAnsi="Tahoma" w:cs="Tahoma"/>
          <w:sz w:val="20"/>
          <w:szCs w:val="20"/>
        </w:rPr>
        <w:t xml:space="preserve">n organization formed by any group of students from a </w:t>
      </w:r>
      <w:r w:rsidR="004E141E">
        <w:rPr>
          <w:rFonts w:ascii="Tahoma" w:eastAsia="Times New Roman" w:hAnsi="Tahoma" w:cs="Tahoma"/>
          <w:sz w:val="20"/>
          <w:szCs w:val="20"/>
        </w:rPr>
        <w:t>c</w:t>
      </w:r>
      <w:r w:rsidRPr="000D0FF1">
        <w:rPr>
          <w:rFonts w:ascii="Tahoma" w:eastAsia="Times New Roman" w:hAnsi="Tahoma" w:cs="Tahoma"/>
          <w:sz w:val="20"/>
          <w:szCs w:val="20"/>
        </w:rPr>
        <w:t xml:space="preserve">ollege of the District in accordance with the provisions of Education Code </w:t>
      </w:r>
      <w:r w:rsidR="0007117C">
        <w:rPr>
          <w:rFonts w:ascii="Tahoma" w:eastAsia="Times New Roman" w:hAnsi="Tahoma" w:cs="Tahoma"/>
          <w:sz w:val="20"/>
          <w:szCs w:val="20"/>
        </w:rPr>
        <w:t>s</w:t>
      </w:r>
      <w:r w:rsidRPr="000D0FF1">
        <w:rPr>
          <w:rFonts w:ascii="Tahoma" w:eastAsia="Times New Roman" w:hAnsi="Tahoma" w:cs="Tahoma"/>
          <w:sz w:val="20"/>
          <w:szCs w:val="20"/>
        </w:rPr>
        <w:t>ection 76060.</w:t>
      </w:r>
      <w:r w:rsidR="00570D43">
        <w:rPr>
          <w:rFonts w:ascii="Tahoma" w:eastAsia="Times New Roman" w:hAnsi="Tahoma" w:cs="Tahoma"/>
          <w:sz w:val="20"/>
          <w:szCs w:val="20"/>
        </w:rPr>
        <w:t xml:space="preserve"> </w:t>
      </w:r>
      <w:r w:rsidRPr="000D0FF1">
        <w:rPr>
          <w:rFonts w:ascii="Tahoma" w:eastAsia="Times New Roman" w:hAnsi="Tahoma" w:cs="Tahoma"/>
          <w:sz w:val="20"/>
          <w:szCs w:val="20"/>
        </w:rPr>
        <w:t>All clubs and organizations recognized by an Associated Student Body or Organization shall be included in any auxiliary organization established by the Student Body or Organization.</w:t>
      </w:r>
      <w:r w:rsidR="00570D43">
        <w:rPr>
          <w:rFonts w:ascii="Tahoma" w:eastAsia="Times New Roman" w:hAnsi="Tahoma" w:cs="Tahoma"/>
          <w:sz w:val="20"/>
          <w:szCs w:val="20"/>
        </w:rPr>
        <w:t xml:space="preserve"> </w:t>
      </w:r>
      <w:proofErr w:type="gramStart"/>
      <w:r w:rsidR="004E141E">
        <w:rPr>
          <w:rFonts w:ascii="Tahoma" w:eastAsia="Times New Roman" w:hAnsi="Tahoma" w:cs="Tahoma"/>
          <w:sz w:val="20"/>
          <w:szCs w:val="20"/>
        </w:rPr>
        <w:t>Also referred to as Associated Student Organization, Student Association, or Student Organization.</w:t>
      </w:r>
      <w:proofErr w:type="gramEnd"/>
    </w:p>
    <w:p w:rsidR="005A08BF" w:rsidRPr="000D0FF1" w:rsidRDefault="005A08BF" w:rsidP="005E31AF">
      <w:pPr>
        <w:spacing w:after="0" w:line="240" w:lineRule="auto"/>
        <w:rPr>
          <w:rFonts w:ascii="Tahoma" w:eastAsia="Times New Roman" w:hAnsi="Tahoma" w:cs="Tahoma"/>
          <w:b/>
          <w:sz w:val="20"/>
          <w:szCs w:val="20"/>
        </w:rPr>
      </w:pPr>
    </w:p>
    <w:p w:rsidR="005E31AF" w:rsidRPr="000D0FF1" w:rsidRDefault="005E31AF" w:rsidP="005E31AF">
      <w:pPr>
        <w:spacing w:after="0" w:line="240" w:lineRule="auto"/>
        <w:rPr>
          <w:rFonts w:ascii="Tahoma" w:eastAsia="Times New Roman" w:hAnsi="Tahoma" w:cs="Tahoma"/>
          <w:b/>
          <w:sz w:val="20"/>
          <w:szCs w:val="20"/>
        </w:rPr>
      </w:pPr>
      <w:r w:rsidRPr="000D0FF1">
        <w:rPr>
          <w:rFonts w:ascii="Tahoma" w:eastAsia="Times New Roman" w:hAnsi="Tahoma" w:cs="Tahoma"/>
          <w:b/>
          <w:sz w:val="20"/>
          <w:szCs w:val="20"/>
        </w:rPr>
        <w:t>Auxiliary Organization:</w:t>
      </w:r>
      <w:r w:rsidR="00570D43">
        <w:rPr>
          <w:rFonts w:ascii="Tahoma" w:eastAsia="Times New Roman" w:hAnsi="Tahoma" w:cs="Tahoma"/>
          <w:b/>
          <w:sz w:val="20"/>
          <w:szCs w:val="20"/>
        </w:rPr>
        <w:t xml:space="preserve"> </w:t>
      </w:r>
      <w:r w:rsidR="009E2517" w:rsidRPr="000D0FF1">
        <w:rPr>
          <w:rFonts w:ascii="Tahoma" w:eastAsia="Times New Roman" w:hAnsi="Tahoma" w:cs="Tahoma"/>
          <w:sz w:val="20"/>
          <w:szCs w:val="20"/>
        </w:rPr>
        <w:t xml:space="preserve">An auxiliary organization is an entity authorized by </w:t>
      </w:r>
      <w:r w:rsidR="00BE43EE">
        <w:rPr>
          <w:rFonts w:ascii="Tahoma" w:eastAsia="Times New Roman" w:hAnsi="Tahoma" w:cs="Tahoma"/>
          <w:sz w:val="20"/>
          <w:szCs w:val="20"/>
        </w:rPr>
        <w:t>§</w:t>
      </w:r>
      <w:r w:rsidR="009E2517" w:rsidRPr="000D0FF1">
        <w:rPr>
          <w:rFonts w:ascii="Tahoma" w:eastAsia="Times New Roman" w:hAnsi="Tahoma" w:cs="Tahoma"/>
          <w:sz w:val="20"/>
          <w:szCs w:val="20"/>
        </w:rPr>
        <w:t xml:space="preserve"> 72670 of the Education Code which is established by the governing board in acc</w:t>
      </w:r>
      <w:r w:rsidR="004E141E" w:rsidRPr="004E141E">
        <w:rPr>
          <w:rFonts w:ascii="Tahoma" w:eastAsia="Times New Roman" w:hAnsi="Tahoma" w:cs="Tahoma"/>
          <w:sz w:val="20"/>
          <w:szCs w:val="20"/>
        </w:rPr>
        <w:t>ordance with the provisions of</w:t>
      </w:r>
      <w:r w:rsidR="009E2517" w:rsidRPr="000D0FF1">
        <w:rPr>
          <w:rFonts w:ascii="Tahoma" w:eastAsia="Times New Roman" w:hAnsi="Tahoma" w:cs="Tahoma"/>
          <w:sz w:val="20"/>
          <w:szCs w:val="20"/>
        </w:rPr>
        <w:t xml:space="preserve"> CCR</w:t>
      </w:r>
      <w:r w:rsidR="001570C9">
        <w:rPr>
          <w:rFonts w:ascii="Tahoma" w:eastAsia="Times New Roman" w:hAnsi="Tahoma" w:cs="Tahoma"/>
          <w:sz w:val="20"/>
          <w:szCs w:val="20"/>
        </w:rPr>
        <w:t>,</w:t>
      </w:r>
      <w:r w:rsidR="004E141E">
        <w:rPr>
          <w:rFonts w:ascii="Tahoma" w:eastAsia="Times New Roman" w:hAnsi="Tahoma" w:cs="Tahoma"/>
          <w:sz w:val="20"/>
          <w:szCs w:val="20"/>
        </w:rPr>
        <w:t xml:space="preserve"> Title 5</w:t>
      </w:r>
      <w:r w:rsidR="001570C9">
        <w:rPr>
          <w:rFonts w:ascii="Tahoma" w:eastAsia="Times New Roman" w:hAnsi="Tahoma" w:cs="Tahoma"/>
          <w:sz w:val="20"/>
          <w:szCs w:val="20"/>
        </w:rPr>
        <w:t>,</w:t>
      </w:r>
      <w:r w:rsidR="009E2517" w:rsidRPr="000D0FF1">
        <w:rPr>
          <w:rFonts w:ascii="Tahoma" w:eastAsia="Times New Roman" w:hAnsi="Tahoma" w:cs="Tahoma"/>
          <w:sz w:val="20"/>
          <w:szCs w:val="20"/>
        </w:rPr>
        <w:t xml:space="preserve"> subchapter 4.5 and Article 6 (commencing with </w:t>
      </w:r>
      <w:r w:rsidR="00BE43EE">
        <w:rPr>
          <w:rFonts w:ascii="Tahoma" w:eastAsia="Times New Roman" w:hAnsi="Tahoma" w:cs="Tahoma"/>
          <w:sz w:val="20"/>
          <w:szCs w:val="20"/>
        </w:rPr>
        <w:t>§</w:t>
      </w:r>
      <w:r w:rsidR="009E2517" w:rsidRPr="000D0FF1">
        <w:rPr>
          <w:rFonts w:ascii="Tahoma" w:eastAsia="Times New Roman" w:hAnsi="Tahoma" w:cs="Tahoma"/>
          <w:sz w:val="20"/>
          <w:szCs w:val="20"/>
        </w:rPr>
        <w:t xml:space="preserve"> 7</w:t>
      </w:r>
      <w:r w:rsidR="004E141E" w:rsidRPr="004E141E">
        <w:rPr>
          <w:rFonts w:ascii="Tahoma" w:eastAsia="Times New Roman" w:hAnsi="Tahoma" w:cs="Tahoma"/>
          <w:sz w:val="20"/>
          <w:szCs w:val="20"/>
        </w:rPr>
        <w:t>2670) of chapter 6, part 45, di</w:t>
      </w:r>
      <w:r w:rsidR="004E141E">
        <w:rPr>
          <w:rFonts w:ascii="Tahoma" w:eastAsia="Times New Roman" w:hAnsi="Tahoma" w:cs="Tahoma"/>
          <w:sz w:val="20"/>
          <w:szCs w:val="20"/>
        </w:rPr>
        <w:t>v</w:t>
      </w:r>
      <w:r w:rsidR="009E2517" w:rsidRPr="000D0FF1">
        <w:rPr>
          <w:rFonts w:ascii="Tahoma" w:eastAsia="Times New Roman" w:hAnsi="Tahoma" w:cs="Tahoma"/>
          <w:sz w:val="20"/>
          <w:szCs w:val="20"/>
        </w:rPr>
        <w:t>ision 7, title 3 of the Education Code.</w:t>
      </w:r>
      <w:r w:rsidR="00570D43">
        <w:rPr>
          <w:rFonts w:ascii="Tahoma" w:eastAsia="Times New Roman" w:hAnsi="Tahoma" w:cs="Tahoma"/>
          <w:b/>
          <w:sz w:val="20"/>
          <w:szCs w:val="20"/>
        </w:rPr>
        <w:t xml:space="preserve"> </w:t>
      </w:r>
      <w:r w:rsidRPr="000D0FF1">
        <w:rPr>
          <w:rFonts w:ascii="Tahoma" w:eastAsia="Times New Roman" w:hAnsi="Tahoma" w:cs="Tahoma"/>
          <w:b/>
          <w:sz w:val="20"/>
          <w:szCs w:val="20"/>
        </w:rPr>
        <w:t xml:space="preserve"> </w:t>
      </w:r>
    </w:p>
    <w:p w:rsidR="000A2BD0" w:rsidRPr="000D0FF1" w:rsidRDefault="000A2BD0" w:rsidP="005E31AF">
      <w:pPr>
        <w:spacing w:after="0" w:line="240" w:lineRule="auto"/>
        <w:rPr>
          <w:rFonts w:ascii="Tahoma" w:eastAsia="Times New Roman" w:hAnsi="Tahoma" w:cs="Tahoma"/>
          <w:b/>
          <w:sz w:val="20"/>
          <w:szCs w:val="20"/>
        </w:rPr>
      </w:pPr>
    </w:p>
    <w:p w:rsidR="000A2BD0" w:rsidRPr="000D0FF1" w:rsidRDefault="000A2BD0" w:rsidP="005E31A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Auxiliary Operations:</w:t>
      </w:r>
      <w:r w:rsidR="00570D43">
        <w:rPr>
          <w:rFonts w:ascii="Tahoma" w:eastAsia="Times New Roman" w:hAnsi="Tahoma" w:cs="Tahoma"/>
          <w:b/>
          <w:sz w:val="20"/>
          <w:szCs w:val="20"/>
        </w:rPr>
        <w:t xml:space="preserve"> </w:t>
      </w:r>
      <w:r w:rsidR="00E21DBC" w:rsidRPr="000D0FF1">
        <w:rPr>
          <w:rFonts w:ascii="Tahoma" w:eastAsia="Times New Roman" w:hAnsi="Tahoma" w:cs="Tahoma"/>
          <w:sz w:val="20"/>
          <w:szCs w:val="20"/>
        </w:rPr>
        <w:t>Operations auxiliary to, or beyond that necessary for, the regular instructional program.</w:t>
      </w:r>
      <w:r w:rsidR="00570D43">
        <w:rPr>
          <w:rFonts w:ascii="Tahoma" w:eastAsia="Times New Roman" w:hAnsi="Tahoma" w:cs="Tahoma"/>
          <w:sz w:val="20"/>
          <w:szCs w:val="20"/>
        </w:rPr>
        <w:t xml:space="preserve"> </w:t>
      </w:r>
      <w:r w:rsidR="00E21DBC" w:rsidRPr="000D0FF1">
        <w:rPr>
          <w:rFonts w:ascii="Tahoma" w:eastAsia="Times New Roman" w:hAnsi="Tahoma" w:cs="Tahoma"/>
          <w:sz w:val="20"/>
          <w:szCs w:val="20"/>
        </w:rPr>
        <w:t>These activities should not be confused</w:t>
      </w:r>
      <w:r w:rsidR="00863B4E" w:rsidRPr="000D0FF1">
        <w:rPr>
          <w:rFonts w:ascii="Tahoma" w:eastAsia="Times New Roman" w:hAnsi="Tahoma" w:cs="Tahoma"/>
          <w:sz w:val="20"/>
          <w:szCs w:val="20"/>
        </w:rPr>
        <w:t xml:space="preserve"> with auxiliary organizations f</w:t>
      </w:r>
      <w:r w:rsidR="00E21DBC" w:rsidRPr="000D0FF1">
        <w:rPr>
          <w:rFonts w:ascii="Tahoma" w:eastAsia="Times New Roman" w:hAnsi="Tahoma" w:cs="Tahoma"/>
          <w:sz w:val="20"/>
          <w:szCs w:val="20"/>
        </w:rPr>
        <w:t>o</w:t>
      </w:r>
      <w:r w:rsidR="00863B4E" w:rsidRPr="000D0FF1">
        <w:rPr>
          <w:rFonts w:ascii="Tahoma" w:eastAsia="Times New Roman" w:hAnsi="Tahoma" w:cs="Tahoma"/>
          <w:sz w:val="20"/>
          <w:szCs w:val="20"/>
        </w:rPr>
        <w:t>r</w:t>
      </w:r>
      <w:r w:rsidR="00E21DBC" w:rsidRPr="000D0FF1">
        <w:rPr>
          <w:rFonts w:ascii="Tahoma" w:eastAsia="Times New Roman" w:hAnsi="Tahoma" w:cs="Tahoma"/>
          <w:sz w:val="20"/>
          <w:szCs w:val="20"/>
        </w:rPr>
        <w:t xml:space="preserve">med </w:t>
      </w:r>
      <w:proofErr w:type="gramStart"/>
      <w:r w:rsidR="00E21DBC" w:rsidRPr="000D0FF1">
        <w:rPr>
          <w:rFonts w:ascii="Tahoma" w:eastAsia="Times New Roman" w:hAnsi="Tahoma" w:cs="Tahoma"/>
          <w:sz w:val="20"/>
          <w:szCs w:val="20"/>
        </w:rPr>
        <w:t xml:space="preserve">under Education Code </w:t>
      </w:r>
      <w:r w:rsidR="0007117C">
        <w:rPr>
          <w:rFonts w:ascii="Tahoma" w:eastAsia="Times New Roman" w:hAnsi="Tahoma" w:cs="Tahoma"/>
          <w:sz w:val="20"/>
          <w:szCs w:val="20"/>
        </w:rPr>
        <w:t>s</w:t>
      </w:r>
      <w:r w:rsidR="00E21DBC" w:rsidRPr="000D0FF1">
        <w:rPr>
          <w:rFonts w:ascii="Tahoma" w:eastAsia="Times New Roman" w:hAnsi="Tahoma" w:cs="Tahoma"/>
          <w:sz w:val="20"/>
          <w:szCs w:val="20"/>
        </w:rPr>
        <w:t>ection 72670 et seq.</w:t>
      </w:r>
      <w:proofErr w:type="gramEnd"/>
    </w:p>
    <w:p w:rsidR="000A2BD0" w:rsidRPr="000D0FF1" w:rsidRDefault="000A2BD0" w:rsidP="005E31AF">
      <w:pPr>
        <w:spacing w:after="0" w:line="240" w:lineRule="auto"/>
        <w:rPr>
          <w:rFonts w:ascii="Tahoma" w:eastAsia="Times New Roman" w:hAnsi="Tahoma" w:cs="Tahoma"/>
          <w:b/>
          <w:sz w:val="20"/>
          <w:szCs w:val="20"/>
        </w:rPr>
      </w:pPr>
    </w:p>
    <w:p w:rsidR="000A2BD0" w:rsidRPr="000D0FF1" w:rsidRDefault="00E21DBC" w:rsidP="005E31A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Budget and Accounting Manual</w:t>
      </w:r>
      <w:r w:rsidR="00A27725" w:rsidRPr="000D0FF1">
        <w:rPr>
          <w:rFonts w:ascii="Tahoma" w:eastAsia="Times New Roman" w:hAnsi="Tahoma" w:cs="Tahoma"/>
          <w:b/>
          <w:sz w:val="20"/>
          <w:szCs w:val="20"/>
        </w:rPr>
        <w:t xml:space="preserve"> (BAM</w:t>
      </w:r>
      <w:r w:rsidR="00A27725" w:rsidRPr="00A27725">
        <w:rPr>
          <w:rFonts w:ascii="Tahoma" w:eastAsia="Times New Roman" w:hAnsi="Tahoma" w:cs="Tahoma"/>
          <w:sz w:val="20"/>
          <w:szCs w:val="20"/>
        </w:rPr>
        <w:t>):</w:t>
      </w:r>
      <w:r w:rsidR="00570D43">
        <w:rPr>
          <w:rFonts w:ascii="Tahoma" w:eastAsia="Times New Roman" w:hAnsi="Tahoma" w:cs="Tahoma"/>
          <w:sz w:val="20"/>
          <w:szCs w:val="20"/>
        </w:rPr>
        <w:t xml:space="preserve"> </w:t>
      </w:r>
      <w:r w:rsidR="00A27725" w:rsidRPr="000D0FF1">
        <w:rPr>
          <w:rFonts w:ascii="Tahoma" w:eastAsia="Times New Roman" w:hAnsi="Tahoma" w:cs="Tahoma"/>
          <w:sz w:val="20"/>
          <w:szCs w:val="20"/>
        </w:rPr>
        <w:t>Provides a uniform fund structure, revenue and expenditure classifications, and other accounting procedures for the consistent and comparable reporting of financial data by all community college districts.</w:t>
      </w:r>
    </w:p>
    <w:p w:rsidR="005E31AF" w:rsidRPr="000D0FF1" w:rsidRDefault="005E31AF" w:rsidP="005E31AF">
      <w:pPr>
        <w:spacing w:after="0" w:line="240" w:lineRule="auto"/>
        <w:rPr>
          <w:rFonts w:ascii="Tahoma" w:eastAsia="Times New Roman" w:hAnsi="Tahoma" w:cs="Tahoma"/>
          <w:b/>
          <w:sz w:val="20"/>
          <w:szCs w:val="20"/>
        </w:rPr>
      </w:pPr>
    </w:p>
    <w:p w:rsidR="005E31AF" w:rsidRDefault="005E31AF" w:rsidP="005E31A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Board of Directors:</w:t>
      </w:r>
      <w:r w:rsidR="00570D43">
        <w:rPr>
          <w:rFonts w:ascii="Tahoma" w:eastAsia="Times New Roman" w:hAnsi="Tahoma" w:cs="Tahoma"/>
          <w:sz w:val="20"/>
          <w:szCs w:val="20"/>
        </w:rPr>
        <w:t xml:space="preserve"> </w:t>
      </w:r>
      <w:r w:rsidRPr="000D0FF1">
        <w:rPr>
          <w:rFonts w:ascii="Tahoma" w:eastAsia="Times New Roman" w:hAnsi="Tahoma" w:cs="Tahoma"/>
          <w:sz w:val="20"/>
          <w:szCs w:val="20"/>
        </w:rPr>
        <w:t>The governing board of an auxiliary organization.</w:t>
      </w:r>
    </w:p>
    <w:p w:rsidR="00113078" w:rsidRDefault="00113078" w:rsidP="005E31AF">
      <w:pPr>
        <w:spacing w:after="0" w:line="240" w:lineRule="auto"/>
        <w:rPr>
          <w:rFonts w:ascii="Tahoma" w:eastAsia="Times New Roman" w:hAnsi="Tahoma" w:cs="Tahoma"/>
          <w:sz w:val="20"/>
          <w:szCs w:val="20"/>
        </w:rPr>
      </w:pPr>
    </w:p>
    <w:p w:rsidR="00113078" w:rsidRPr="000D0FF1" w:rsidRDefault="00113078" w:rsidP="005E31AF">
      <w:pPr>
        <w:spacing w:after="0" w:line="240" w:lineRule="auto"/>
        <w:rPr>
          <w:rFonts w:ascii="Tahoma" w:eastAsia="Times New Roman" w:hAnsi="Tahoma" w:cs="Tahoma"/>
          <w:sz w:val="20"/>
          <w:szCs w:val="20"/>
        </w:rPr>
      </w:pPr>
      <w:r w:rsidRPr="004C34ED">
        <w:rPr>
          <w:rFonts w:ascii="Tahoma" w:eastAsia="Times New Roman" w:hAnsi="Tahoma" w:cs="Tahoma"/>
          <w:b/>
          <w:sz w:val="20"/>
          <w:szCs w:val="20"/>
        </w:rPr>
        <w:t>Board, Governing:</w:t>
      </w:r>
      <w:r w:rsidR="00570D43">
        <w:rPr>
          <w:rFonts w:ascii="Tahoma" w:eastAsia="Times New Roman" w:hAnsi="Tahoma" w:cs="Tahoma"/>
          <w:sz w:val="20"/>
          <w:szCs w:val="20"/>
        </w:rPr>
        <w:t xml:space="preserve"> </w:t>
      </w:r>
      <w:r>
        <w:rPr>
          <w:rFonts w:ascii="Tahoma" w:eastAsia="Times New Roman" w:hAnsi="Tahoma" w:cs="Tahoma"/>
          <w:sz w:val="20"/>
          <w:szCs w:val="20"/>
        </w:rPr>
        <w:t>Refers to the Board of Trustees of a district.</w:t>
      </w:r>
    </w:p>
    <w:p w:rsidR="005E31AF" w:rsidRPr="000D0FF1" w:rsidRDefault="005E31AF" w:rsidP="005E31AF">
      <w:pPr>
        <w:spacing w:after="0" w:line="240" w:lineRule="auto"/>
        <w:ind w:left="900"/>
        <w:rPr>
          <w:rFonts w:ascii="Tahoma" w:eastAsia="Times New Roman" w:hAnsi="Tahoma" w:cs="Tahoma"/>
          <w:sz w:val="20"/>
          <w:szCs w:val="20"/>
        </w:rPr>
      </w:pPr>
    </w:p>
    <w:p w:rsidR="005E31AF" w:rsidRPr="000D0FF1" w:rsidRDefault="005E31AF" w:rsidP="005E31A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Board of Trustees:</w:t>
      </w:r>
      <w:r w:rsidR="00570D43">
        <w:rPr>
          <w:rFonts w:ascii="Tahoma" w:eastAsia="Times New Roman" w:hAnsi="Tahoma" w:cs="Tahoma"/>
          <w:sz w:val="20"/>
          <w:szCs w:val="20"/>
        </w:rPr>
        <w:t xml:space="preserve"> </w:t>
      </w:r>
      <w:r w:rsidRPr="000D0FF1">
        <w:rPr>
          <w:rFonts w:ascii="Tahoma" w:eastAsia="Times New Roman" w:hAnsi="Tahoma" w:cs="Tahoma"/>
          <w:sz w:val="20"/>
          <w:szCs w:val="20"/>
        </w:rPr>
        <w:t xml:space="preserve">The Board of Trustees of the </w:t>
      </w:r>
      <w:r w:rsidR="00113078">
        <w:rPr>
          <w:rFonts w:ascii="Tahoma" w:eastAsia="Times New Roman" w:hAnsi="Tahoma" w:cs="Tahoma"/>
          <w:sz w:val="20"/>
          <w:szCs w:val="20"/>
        </w:rPr>
        <w:t>d</w:t>
      </w:r>
      <w:r w:rsidRPr="000D0FF1">
        <w:rPr>
          <w:rFonts w:ascii="Tahoma" w:eastAsia="Times New Roman" w:hAnsi="Tahoma" w:cs="Tahoma"/>
          <w:sz w:val="20"/>
          <w:szCs w:val="20"/>
        </w:rPr>
        <w:t>istrict.</w:t>
      </w:r>
    </w:p>
    <w:p w:rsidR="005E31AF" w:rsidRPr="000D0FF1" w:rsidRDefault="005E31AF" w:rsidP="005E31AF">
      <w:pPr>
        <w:spacing w:after="0" w:line="240" w:lineRule="auto"/>
        <w:ind w:left="900"/>
        <w:rPr>
          <w:rFonts w:ascii="Tahoma" w:eastAsia="Times New Roman" w:hAnsi="Tahoma" w:cs="Tahoma"/>
          <w:sz w:val="20"/>
          <w:szCs w:val="20"/>
        </w:rPr>
      </w:pPr>
    </w:p>
    <w:p w:rsidR="005E31AF" w:rsidRDefault="005E31AF" w:rsidP="005E31A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Board of Governors:</w:t>
      </w:r>
      <w:r w:rsidR="00570D43">
        <w:rPr>
          <w:rFonts w:ascii="Tahoma" w:eastAsia="Times New Roman" w:hAnsi="Tahoma" w:cs="Tahoma"/>
          <w:sz w:val="20"/>
          <w:szCs w:val="20"/>
        </w:rPr>
        <w:t xml:space="preserve"> </w:t>
      </w:r>
      <w:r w:rsidRPr="000D0FF1">
        <w:rPr>
          <w:rFonts w:ascii="Tahoma" w:eastAsia="Times New Roman" w:hAnsi="Tahoma" w:cs="Tahoma"/>
          <w:sz w:val="20"/>
          <w:szCs w:val="20"/>
        </w:rPr>
        <w:t>The Board of Governors of the California Community Colleges.</w:t>
      </w:r>
    </w:p>
    <w:p w:rsidR="00113078" w:rsidRDefault="00113078" w:rsidP="005E31AF">
      <w:pPr>
        <w:spacing w:after="0" w:line="240" w:lineRule="auto"/>
        <w:rPr>
          <w:rFonts w:ascii="Tahoma" w:eastAsia="Times New Roman" w:hAnsi="Tahoma" w:cs="Tahoma"/>
          <w:sz w:val="20"/>
          <w:szCs w:val="20"/>
        </w:rPr>
      </w:pPr>
    </w:p>
    <w:p w:rsidR="007D7E1C" w:rsidRDefault="007D7E1C" w:rsidP="007D7E1C">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Bylaws:</w:t>
      </w:r>
      <w:r w:rsidR="00570D43">
        <w:rPr>
          <w:rFonts w:ascii="Tahoma" w:eastAsia="Times New Roman" w:hAnsi="Tahoma" w:cs="Tahoma"/>
          <w:b/>
          <w:sz w:val="20"/>
          <w:szCs w:val="20"/>
        </w:rPr>
        <w:t xml:space="preserve"> </w:t>
      </w:r>
      <w:r w:rsidR="00A27725" w:rsidRPr="000D0FF1">
        <w:rPr>
          <w:rFonts w:ascii="Tahoma" w:eastAsia="Times New Roman" w:hAnsi="Tahoma" w:cs="Tahoma"/>
          <w:sz w:val="20"/>
          <w:szCs w:val="20"/>
        </w:rPr>
        <w:t>A rule or law</w:t>
      </w:r>
      <w:r w:rsidR="00A27725">
        <w:rPr>
          <w:rFonts w:ascii="Tahoma" w:eastAsia="Times New Roman" w:hAnsi="Tahoma" w:cs="Tahoma"/>
          <w:sz w:val="20"/>
          <w:szCs w:val="20"/>
        </w:rPr>
        <w:t xml:space="preserve"> established by an organization or community to regulate itself, as allowed or provided for by some higher authority.</w:t>
      </w:r>
      <w:r w:rsidR="00570D43">
        <w:rPr>
          <w:rFonts w:ascii="Tahoma" w:eastAsia="Times New Roman" w:hAnsi="Tahoma" w:cs="Tahoma"/>
          <w:sz w:val="20"/>
          <w:szCs w:val="20"/>
        </w:rPr>
        <w:t xml:space="preserve"> </w:t>
      </w:r>
      <w:r w:rsidR="00A27725">
        <w:rPr>
          <w:rFonts w:ascii="Tahoma" w:eastAsia="Times New Roman" w:hAnsi="Tahoma" w:cs="Tahoma"/>
          <w:sz w:val="20"/>
          <w:szCs w:val="20"/>
        </w:rPr>
        <w:t>The higher authority, generally a legislature or some other government body, establishes the degree of control that the by-laws may exercise.</w:t>
      </w:r>
    </w:p>
    <w:p w:rsidR="004521E6" w:rsidRPr="000D0FF1" w:rsidRDefault="004521E6" w:rsidP="007D7E1C">
      <w:pPr>
        <w:spacing w:after="0" w:line="240" w:lineRule="auto"/>
        <w:rPr>
          <w:rFonts w:ascii="Tahoma" w:eastAsia="Times New Roman" w:hAnsi="Tahoma" w:cs="Tahoma"/>
          <w:b/>
          <w:sz w:val="20"/>
          <w:szCs w:val="20"/>
        </w:rPr>
      </w:pPr>
    </w:p>
    <w:p w:rsidR="004521E6" w:rsidRPr="004C34ED" w:rsidRDefault="004521E6" w:rsidP="004521E6">
      <w:pPr>
        <w:spacing w:after="0" w:line="240" w:lineRule="auto"/>
        <w:rPr>
          <w:rFonts w:ascii="Tahoma" w:eastAsia="Times New Roman" w:hAnsi="Tahoma" w:cs="Tahoma"/>
          <w:iCs/>
          <w:sz w:val="20"/>
          <w:szCs w:val="20"/>
        </w:rPr>
      </w:pPr>
      <w:r>
        <w:rPr>
          <w:rFonts w:ascii="Tahoma" w:eastAsia="Times New Roman" w:hAnsi="Tahoma" w:cs="Tahoma"/>
          <w:b/>
          <w:iCs/>
          <w:sz w:val="20"/>
          <w:szCs w:val="20"/>
        </w:rPr>
        <w:t xml:space="preserve">California Community Colleges Chancellor’s Office (CCCCO): </w:t>
      </w:r>
      <w:r>
        <w:rPr>
          <w:rFonts w:ascii="Tahoma" w:eastAsia="Times New Roman" w:hAnsi="Tahoma" w:cs="Tahoma"/>
          <w:iCs/>
          <w:sz w:val="20"/>
          <w:szCs w:val="20"/>
        </w:rPr>
        <w:t>State agency responsible for the oversight of the California Community College system.</w:t>
      </w:r>
    </w:p>
    <w:p w:rsidR="007D7E1C" w:rsidRPr="000D0FF1" w:rsidRDefault="007D7E1C" w:rsidP="007D7E1C">
      <w:pPr>
        <w:spacing w:after="0" w:line="240" w:lineRule="auto"/>
        <w:rPr>
          <w:rFonts w:ascii="Tahoma" w:eastAsia="Times New Roman" w:hAnsi="Tahoma" w:cs="Tahoma"/>
          <w:sz w:val="20"/>
          <w:szCs w:val="20"/>
        </w:rPr>
      </w:pPr>
    </w:p>
    <w:p w:rsidR="00DC0DAF" w:rsidRPr="00AC3278" w:rsidRDefault="00DC0DAF" w:rsidP="000D0FF1">
      <w:pPr>
        <w:pStyle w:val="NoSpacing"/>
        <w:rPr>
          <w:rFonts w:ascii="Tahoma" w:hAnsi="Tahoma" w:cs="Tahoma"/>
          <w:sz w:val="20"/>
          <w:szCs w:val="20"/>
        </w:rPr>
      </w:pPr>
      <w:r w:rsidRPr="000D0FF1">
        <w:rPr>
          <w:rFonts w:ascii="Tahoma" w:hAnsi="Tahoma" w:cs="Tahoma"/>
          <w:b/>
          <w:sz w:val="20"/>
          <w:szCs w:val="20"/>
        </w:rPr>
        <w:t>Cash and Modified Accrual:</w:t>
      </w:r>
      <w:r w:rsidR="00570D43">
        <w:rPr>
          <w:rFonts w:ascii="Tahoma" w:hAnsi="Tahoma" w:cs="Tahoma"/>
          <w:sz w:val="20"/>
          <w:szCs w:val="20"/>
        </w:rPr>
        <w:t xml:space="preserve"> </w:t>
      </w:r>
      <w:r w:rsidRPr="00AC3278">
        <w:rPr>
          <w:rFonts w:ascii="Tahoma" w:hAnsi="Tahoma" w:cs="Tahoma"/>
          <w:sz w:val="20"/>
          <w:szCs w:val="20"/>
        </w:rPr>
        <w:t>certain revenue and the related assets are recognized when received rather than when earned and certain expenses are recognized when paid rather than when the obligation is incurred.</w:t>
      </w:r>
      <w:r w:rsidR="00570D43">
        <w:rPr>
          <w:rFonts w:ascii="Tahoma" w:hAnsi="Tahoma" w:cs="Tahoma"/>
          <w:sz w:val="20"/>
          <w:szCs w:val="20"/>
        </w:rPr>
        <w:t xml:space="preserve"> </w:t>
      </w:r>
    </w:p>
    <w:p w:rsidR="00DC0DAF" w:rsidRDefault="00DC0DAF" w:rsidP="005E31AF">
      <w:pPr>
        <w:spacing w:after="0" w:line="240" w:lineRule="auto"/>
        <w:rPr>
          <w:rFonts w:ascii="Tahoma" w:eastAsia="Times New Roman" w:hAnsi="Tahoma" w:cs="Tahoma"/>
          <w:b/>
          <w:iCs/>
          <w:sz w:val="20"/>
          <w:szCs w:val="20"/>
        </w:rPr>
      </w:pPr>
    </w:p>
    <w:p w:rsidR="005E31AF" w:rsidRPr="000D0FF1" w:rsidRDefault="005C3196" w:rsidP="005E31AF">
      <w:pPr>
        <w:spacing w:after="0" w:line="240" w:lineRule="auto"/>
        <w:rPr>
          <w:rFonts w:ascii="Tahoma" w:eastAsia="Times New Roman" w:hAnsi="Tahoma" w:cs="Tahoma"/>
          <w:sz w:val="20"/>
          <w:szCs w:val="20"/>
        </w:rPr>
      </w:pPr>
      <w:r>
        <w:rPr>
          <w:rFonts w:ascii="Tahoma" w:eastAsia="Times New Roman" w:hAnsi="Tahoma" w:cs="Tahoma"/>
          <w:b/>
          <w:iCs/>
          <w:sz w:val="20"/>
          <w:szCs w:val="20"/>
        </w:rPr>
        <w:t>Chief Executive Officers (</w:t>
      </w:r>
      <w:r w:rsidR="005E31AF" w:rsidRPr="000D0FF1">
        <w:rPr>
          <w:rFonts w:ascii="Tahoma" w:eastAsia="Times New Roman" w:hAnsi="Tahoma" w:cs="Tahoma"/>
          <w:b/>
          <w:iCs/>
          <w:sz w:val="20"/>
          <w:szCs w:val="20"/>
        </w:rPr>
        <w:t>CEO</w:t>
      </w:r>
      <w:r>
        <w:rPr>
          <w:rFonts w:ascii="Tahoma" w:eastAsia="Times New Roman" w:hAnsi="Tahoma" w:cs="Tahoma"/>
          <w:b/>
          <w:iCs/>
          <w:sz w:val="20"/>
          <w:szCs w:val="20"/>
        </w:rPr>
        <w:t>)</w:t>
      </w:r>
      <w:r w:rsidR="005E31AF" w:rsidRPr="000D0FF1">
        <w:rPr>
          <w:rFonts w:ascii="Tahoma" w:eastAsia="Times New Roman" w:hAnsi="Tahoma" w:cs="Tahoma"/>
          <w:b/>
          <w:sz w:val="20"/>
          <w:szCs w:val="20"/>
        </w:rPr>
        <w:t>:</w:t>
      </w:r>
      <w:r w:rsidR="00570D43">
        <w:rPr>
          <w:rFonts w:ascii="Tahoma" w:eastAsia="Times New Roman" w:hAnsi="Tahoma" w:cs="Tahoma"/>
          <w:sz w:val="20"/>
          <w:szCs w:val="20"/>
        </w:rPr>
        <w:t xml:space="preserve"> </w:t>
      </w:r>
      <w:r w:rsidR="005E31AF" w:rsidRPr="000D0FF1">
        <w:rPr>
          <w:rFonts w:ascii="Tahoma" w:eastAsia="Times New Roman" w:hAnsi="Tahoma" w:cs="Tahoma"/>
          <w:sz w:val="20"/>
          <w:szCs w:val="20"/>
        </w:rPr>
        <w:t>The Chancellor or Superintendent</w:t>
      </w:r>
      <w:r w:rsidR="007719CD">
        <w:rPr>
          <w:rFonts w:ascii="Tahoma" w:eastAsia="Times New Roman" w:hAnsi="Tahoma" w:cs="Tahoma"/>
          <w:sz w:val="20"/>
          <w:szCs w:val="20"/>
        </w:rPr>
        <w:t>/President</w:t>
      </w:r>
      <w:r w:rsidR="005E31AF" w:rsidRPr="000D0FF1">
        <w:rPr>
          <w:rFonts w:ascii="Tahoma" w:eastAsia="Times New Roman" w:hAnsi="Tahoma" w:cs="Tahoma"/>
          <w:sz w:val="20"/>
          <w:szCs w:val="20"/>
        </w:rPr>
        <w:t xml:space="preserve"> of the District or designee.</w:t>
      </w:r>
    </w:p>
    <w:p w:rsidR="00D2227D" w:rsidRPr="000D0FF1" w:rsidRDefault="00D2227D" w:rsidP="005E31AF">
      <w:pPr>
        <w:spacing w:after="0" w:line="240" w:lineRule="auto"/>
        <w:rPr>
          <w:rFonts w:ascii="Tahoma" w:eastAsia="Times New Roman" w:hAnsi="Tahoma" w:cs="Tahoma"/>
          <w:sz w:val="20"/>
          <w:szCs w:val="20"/>
        </w:rPr>
      </w:pPr>
    </w:p>
    <w:p w:rsidR="00D2227D" w:rsidRPr="000D0FF1" w:rsidRDefault="00D2227D" w:rsidP="005E31AF">
      <w:pPr>
        <w:spacing w:after="0" w:line="240" w:lineRule="auto"/>
        <w:rPr>
          <w:rFonts w:ascii="Tahoma" w:eastAsia="Times New Roman" w:hAnsi="Tahoma" w:cs="Tahoma"/>
          <w:b/>
          <w:sz w:val="20"/>
          <w:szCs w:val="20"/>
        </w:rPr>
      </w:pPr>
      <w:r w:rsidRPr="000D0FF1">
        <w:rPr>
          <w:rFonts w:ascii="Tahoma" w:eastAsia="Times New Roman" w:hAnsi="Tahoma" w:cs="Tahoma"/>
          <w:b/>
          <w:sz w:val="20"/>
          <w:szCs w:val="20"/>
        </w:rPr>
        <w:t>Component Unit:</w:t>
      </w:r>
      <w:r w:rsidR="00570D43">
        <w:rPr>
          <w:rFonts w:ascii="Tahoma" w:hAnsi="Tahoma" w:cs="Tahoma"/>
          <w:sz w:val="20"/>
          <w:szCs w:val="20"/>
        </w:rPr>
        <w:t xml:space="preserve"> </w:t>
      </w:r>
      <w:r w:rsidR="00B966C5" w:rsidRPr="000D0FF1">
        <w:rPr>
          <w:rFonts w:ascii="Tahoma" w:hAnsi="Tahoma" w:cs="Tahoma"/>
          <w:sz w:val="20"/>
          <w:szCs w:val="20"/>
          <w:shd w:val="clear" w:color="auto" w:fill="FFFFFF"/>
        </w:rPr>
        <w:t>A component unit is a legally separate organization for which the primary government is financially accountable or closely related.</w:t>
      </w:r>
    </w:p>
    <w:p w:rsidR="005E31AF" w:rsidRPr="000D0FF1" w:rsidRDefault="005E31AF" w:rsidP="005E31AF">
      <w:pPr>
        <w:spacing w:after="0" w:line="240" w:lineRule="auto"/>
        <w:ind w:left="900"/>
        <w:rPr>
          <w:rFonts w:ascii="Tahoma" w:eastAsia="Times New Roman" w:hAnsi="Tahoma" w:cs="Tahoma"/>
          <w:sz w:val="20"/>
          <w:szCs w:val="20"/>
        </w:rPr>
      </w:pPr>
    </w:p>
    <w:p w:rsidR="005E31AF" w:rsidRPr="000D0FF1" w:rsidRDefault="005E31AF" w:rsidP="005E31A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District:</w:t>
      </w:r>
      <w:r w:rsidR="00570D43">
        <w:rPr>
          <w:rFonts w:ascii="Tahoma" w:eastAsia="Times New Roman" w:hAnsi="Tahoma" w:cs="Tahoma"/>
          <w:sz w:val="20"/>
          <w:szCs w:val="20"/>
        </w:rPr>
        <w:t xml:space="preserve"> </w:t>
      </w:r>
      <w:r w:rsidRPr="000D0FF1">
        <w:rPr>
          <w:rFonts w:ascii="Tahoma" w:eastAsia="Times New Roman" w:hAnsi="Tahoma" w:cs="Tahoma"/>
          <w:sz w:val="20"/>
          <w:szCs w:val="20"/>
        </w:rPr>
        <w:t xml:space="preserve">The </w:t>
      </w:r>
      <w:r w:rsidR="00A27725">
        <w:rPr>
          <w:rFonts w:ascii="Tahoma" w:eastAsia="Times New Roman" w:hAnsi="Tahoma" w:cs="Tahoma"/>
          <w:sz w:val="20"/>
          <w:szCs w:val="20"/>
        </w:rPr>
        <w:t>c</w:t>
      </w:r>
      <w:r w:rsidRPr="000D0FF1">
        <w:rPr>
          <w:rFonts w:ascii="Tahoma" w:eastAsia="Times New Roman" w:hAnsi="Tahoma" w:cs="Tahoma"/>
          <w:sz w:val="20"/>
          <w:szCs w:val="20"/>
        </w:rPr>
        <w:t xml:space="preserve">ommunity </w:t>
      </w:r>
      <w:r w:rsidR="00A27725">
        <w:rPr>
          <w:rFonts w:ascii="Tahoma" w:eastAsia="Times New Roman" w:hAnsi="Tahoma" w:cs="Tahoma"/>
          <w:sz w:val="20"/>
          <w:szCs w:val="20"/>
        </w:rPr>
        <w:t>c</w:t>
      </w:r>
      <w:r w:rsidRPr="000D0FF1">
        <w:rPr>
          <w:rFonts w:ascii="Tahoma" w:eastAsia="Times New Roman" w:hAnsi="Tahoma" w:cs="Tahoma"/>
          <w:sz w:val="20"/>
          <w:szCs w:val="20"/>
        </w:rPr>
        <w:t xml:space="preserve">ollege </w:t>
      </w:r>
      <w:r w:rsidR="00A27725">
        <w:rPr>
          <w:rFonts w:ascii="Tahoma" w:eastAsia="Times New Roman" w:hAnsi="Tahoma" w:cs="Tahoma"/>
          <w:sz w:val="20"/>
          <w:szCs w:val="20"/>
        </w:rPr>
        <w:t>d</w:t>
      </w:r>
      <w:r w:rsidRPr="000D0FF1">
        <w:rPr>
          <w:rFonts w:ascii="Tahoma" w:eastAsia="Times New Roman" w:hAnsi="Tahoma" w:cs="Tahoma"/>
          <w:sz w:val="20"/>
          <w:szCs w:val="20"/>
        </w:rPr>
        <w:t>istrict</w:t>
      </w:r>
      <w:r w:rsidR="00A27725" w:rsidRPr="00A27725">
        <w:rPr>
          <w:rFonts w:ascii="Tahoma" w:eastAsia="Times New Roman" w:hAnsi="Tahoma" w:cs="Tahoma"/>
          <w:sz w:val="20"/>
          <w:szCs w:val="20"/>
        </w:rPr>
        <w:t xml:space="preserve"> for which the </w:t>
      </w:r>
      <w:r w:rsidR="00A27725">
        <w:rPr>
          <w:rFonts w:ascii="Tahoma" w:eastAsia="Times New Roman" w:hAnsi="Tahoma" w:cs="Tahoma"/>
          <w:sz w:val="20"/>
          <w:szCs w:val="20"/>
        </w:rPr>
        <w:t>a</w:t>
      </w:r>
      <w:r w:rsidR="00A27725" w:rsidRPr="00A27725">
        <w:rPr>
          <w:rFonts w:ascii="Tahoma" w:eastAsia="Times New Roman" w:hAnsi="Tahoma" w:cs="Tahoma"/>
          <w:sz w:val="20"/>
          <w:szCs w:val="20"/>
        </w:rPr>
        <w:t xml:space="preserve">uxiliary </w:t>
      </w:r>
      <w:r w:rsidR="00A27725">
        <w:rPr>
          <w:rFonts w:ascii="Tahoma" w:eastAsia="Times New Roman" w:hAnsi="Tahoma" w:cs="Tahoma"/>
          <w:sz w:val="20"/>
          <w:szCs w:val="20"/>
        </w:rPr>
        <w:t>o</w:t>
      </w:r>
      <w:r w:rsidR="000572BB" w:rsidRPr="000D0FF1">
        <w:rPr>
          <w:rFonts w:ascii="Tahoma" w:eastAsia="Times New Roman" w:hAnsi="Tahoma" w:cs="Tahoma"/>
          <w:sz w:val="20"/>
          <w:szCs w:val="20"/>
        </w:rPr>
        <w:t xml:space="preserve">rganization provides supportive services and </w:t>
      </w:r>
      <w:r w:rsidR="00525431" w:rsidRPr="000D0FF1">
        <w:rPr>
          <w:rFonts w:ascii="Tahoma" w:eastAsia="Times New Roman" w:hAnsi="Tahoma" w:cs="Tahoma"/>
          <w:sz w:val="20"/>
          <w:szCs w:val="20"/>
        </w:rPr>
        <w:t>specialized</w:t>
      </w:r>
      <w:r w:rsidR="000572BB" w:rsidRPr="000D0FF1">
        <w:rPr>
          <w:rFonts w:ascii="Tahoma" w:eastAsia="Times New Roman" w:hAnsi="Tahoma" w:cs="Tahoma"/>
          <w:sz w:val="20"/>
          <w:szCs w:val="20"/>
        </w:rPr>
        <w:t xml:space="preserve"> programs</w:t>
      </w:r>
      <w:r w:rsidRPr="000D0FF1">
        <w:rPr>
          <w:rFonts w:ascii="Tahoma" w:eastAsia="Times New Roman" w:hAnsi="Tahoma" w:cs="Tahoma"/>
          <w:sz w:val="20"/>
          <w:szCs w:val="20"/>
        </w:rPr>
        <w:t>.</w:t>
      </w:r>
    </w:p>
    <w:p w:rsidR="005A08BF" w:rsidRPr="000D0FF1" w:rsidRDefault="005A08BF" w:rsidP="005E31AF">
      <w:pPr>
        <w:spacing w:after="0" w:line="240" w:lineRule="auto"/>
        <w:rPr>
          <w:rFonts w:ascii="Tahoma" w:eastAsia="Times New Roman" w:hAnsi="Tahoma" w:cs="Tahoma"/>
          <w:sz w:val="20"/>
          <w:szCs w:val="20"/>
        </w:rPr>
      </w:pPr>
    </w:p>
    <w:p w:rsidR="00432611" w:rsidRDefault="00432611" w:rsidP="005E31AF">
      <w:pPr>
        <w:spacing w:after="0" w:line="240" w:lineRule="auto"/>
        <w:rPr>
          <w:rFonts w:ascii="Tahoma" w:eastAsia="Times New Roman" w:hAnsi="Tahoma" w:cs="Tahoma"/>
          <w:sz w:val="20"/>
          <w:szCs w:val="20"/>
        </w:rPr>
      </w:pPr>
      <w:r w:rsidRPr="00307D18">
        <w:rPr>
          <w:rFonts w:ascii="Tahoma" w:eastAsia="Times New Roman" w:hAnsi="Tahoma" w:cs="Tahoma"/>
          <w:b/>
          <w:sz w:val="20"/>
          <w:szCs w:val="20"/>
        </w:rPr>
        <w:t xml:space="preserve">Eligible Organization – </w:t>
      </w:r>
      <w:r w:rsidRPr="00307D18">
        <w:rPr>
          <w:rFonts w:ascii="Tahoma" w:eastAsia="Times New Roman" w:hAnsi="Tahoma" w:cs="Tahoma"/>
          <w:sz w:val="20"/>
          <w:szCs w:val="20"/>
        </w:rPr>
        <w:t>As used in this manual, eligible organization refer</w:t>
      </w:r>
      <w:r w:rsidR="00A908B6" w:rsidRPr="00307D18">
        <w:rPr>
          <w:rFonts w:ascii="Tahoma" w:eastAsia="Times New Roman" w:hAnsi="Tahoma" w:cs="Tahoma"/>
          <w:sz w:val="20"/>
          <w:szCs w:val="20"/>
        </w:rPr>
        <w:t>s</w:t>
      </w:r>
      <w:r w:rsidRPr="00307D18">
        <w:rPr>
          <w:rFonts w:ascii="Tahoma" w:eastAsia="Times New Roman" w:hAnsi="Tahoma" w:cs="Tahoma"/>
          <w:sz w:val="20"/>
          <w:szCs w:val="20"/>
        </w:rPr>
        <w:t xml:space="preserve"> to those private (nongovernmental) nonprofit entities eligible to conduct raffles.</w:t>
      </w:r>
      <w:r w:rsidR="00570D43">
        <w:rPr>
          <w:rFonts w:ascii="Tahoma" w:eastAsia="Times New Roman" w:hAnsi="Tahoma" w:cs="Tahoma"/>
          <w:sz w:val="20"/>
          <w:szCs w:val="20"/>
        </w:rPr>
        <w:t xml:space="preserve"> </w:t>
      </w:r>
      <w:r w:rsidRPr="00307D18">
        <w:rPr>
          <w:rFonts w:ascii="Tahoma" w:eastAsia="Times New Roman" w:hAnsi="Tahoma" w:cs="Tahoma"/>
          <w:sz w:val="20"/>
          <w:szCs w:val="20"/>
        </w:rPr>
        <w:t>Public nonprofits are not eligible to conduct raffles.</w:t>
      </w:r>
    </w:p>
    <w:p w:rsidR="00A908B6" w:rsidRPr="000D0FF1" w:rsidRDefault="00A908B6" w:rsidP="005E31AF">
      <w:pPr>
        <w:spacing w:after="0" w:line="240" w:lineRule="auto"/>
        <w:rPr>
          <w:rFonts w:ascii="Tahoma" w:eastAsia="Times New Roman" w:hAnsi="Tahoma" w:cs="Tahoma"/>
          <w:sz w:val="20"/>
          <w:szCs w:val="20"/>
        </w:rPr>
      </w:pPr>
    </w:p>
    <w:p w:rsidR="007D7E1C" w:rsidRPr="000D0FF1" w:rsidRDefault="007D7E1C" w:rsidP="005E31AF">
      <w:pPr>
        <w:spacing w:after="0" w:line="240" w:lineRule="auto"/>
        <w:rPr>
          <w:rFonts w:ascii="Tahoma" w:eastAsia="Times New Roman" w:hAnsi="Tahoma" w:cs="Tahoma"/>
          <w:b/>
          <w:sz w:val="20"/>
          <w:szCs w:val="20"/>
        </w:rPr>
      </w:pPr>
      <w:r w:rsidRPr="000D0FF1">
        <w:rPr>
          <w:rFonts w:ascii="Tahoma" w:eastAsia="Times New Roman" w:hAnsi="Tahoma" w:cs="Tahoma"/>
          <w:b/>
          <w:sz w:val="20"/>
          <w:szCs w:val="20"/>
        </w:rPr>
        <w:t>Endowment</w:t>
      </w:r>
      <w:r w:rsidR="00DC0DAF">
        <w:rPr>
          <w:rFonts w:ascii="Tahoma" w:eastAsia="Times New Roman" w:hAnsi="Tahoma" w:cs="Tahoma"/>
          <w:b/>
          <w:sz w:val="20"/>
          <w:szCs w:val="20"/>
        </w:rPr>
        <w:t xml:space="preserve"> Fund</w:t>
      </w:r>
      <w:r w:rsidRPr="000D0FF1">
        <w:rPr>
          <w:rFonts w:ascii="Tahoma" w:eastAsia="Times New Roman" w:hAnsi="Tahoma" w:cs="Tahoma"/>
          <w:b/>
          <w:sz w:val="20"/>
          <w:szCs w:val="20"/>
        </w:rPr>
        <w:t>:</w:t>
      </w:r>
      <w:r w:rsidR="00570D43">
        <w:rPr>
          <w:rFonts w:ascii="Tahoma" w:eastAsia="Times New Roman" w:hAnsi="Tahoma" w:cs="Tahoma"/>
          <w:b/>
          <w:sz w:val="20"/>
          <w:szCs w:val="20"/>
        </w:rPr>
        <w:t xml:space="preserve"> </w:t>
      </w:r>
      <w:r w:rsidR="00DC0DAF">
        <w:rPr>
          <w:rFonts w:ascii="Tahoma" w:eastAsia="Times New Roman" w:hAnsi="Tahoma" w:cs="Tahoma"/>
          <w:sz w:val="20"/>
          <w:szCs w:val="20"/>
        </w:rPr>
        <w:t>An investment fund set up by an institution in which regular withdrawals from the invested capital are used for ongoing operations or other specified purposes.</w:t>
      </w:r>
      <w:r w:rsidR="00570D43">
        <w:rPr>
          <w:rFonts w:ascii="Tahoma" w:eastAsia="Times New Roman" w:hAnsi="Tahoma" w:cs="Tahoma"/>
          <w:sz w:val="20"/>
          <w:szCs w:val="20"/>
        </w:rPr>
        <w:t xml:space="preserve"> </w:t>
      </w:r>
      <w:r w:rsidR="00DC0DAF">
        <w:rPr>
          <w:rFonts w:ascii="Tahoma" w:eastAsia="Times New Roman" w:hAnsi="Tahoma" w:cs="Tahoma"/>
          <w:sz w:val="20"/>
          <w:szCs w:val="20"/>
        </w:rPr>
        <w:t>Endowment funds are often used by nonprofits and are funded by donations which are tax deductible for donors.</w:t>
      </w:r>
      <w:r w:rsidR="00570D43">
        <w:rPr>
          <w:rFonts w:ascii="Tahoma" w:eastAsia="Times New Roman" w:hAnsi="Tahoma" w:cs="Tahoma"/>
          <w:b/>
          <w:sz w:val="20"/>
          <w:szCs w:val="20"/>
        </w:rPr>
        <w:t xml:space="preserve"> </w:t>
      </w:r>
    </w:p>
    <w:p w:rsidR="000A2BD0" w:rsidRPr="000D0FF1" w:rsidRDefault="000A2BD0" w:rsidP="005E31AF">
      <w:pPr>
        <w:spacing w:after="0" w:line="240" w:lineRule="auto"/>
        <w:rPr>
          <w:rFonts w:ascii="Tahoma" w:eastAsia="Times New Roman" w:hAnsi="Tahoma" w:cs="Tahoma"/>
          <w:b/>
          <w:sz w:val="20"/>
          <w:szCs w:val="20"/>
        </w:rPr>
      </w:pPr>
    </w:p>
    <w:p w:rsidR="000A2BD0" w:rsidRPr="000D0FF1" w:rsidRDefault="000A2BD0" w:rsidP="005E31AF">
      <w:pPr>
        <w:spacing w:after="0" w:line="240" w:lineRule="auto"/>
        <w:rPr>
          <w:rFonts w:ascii="Tahoma" w:eastAsia="Times New Roman" w:hAnsi="Tahoma" w:cs="Tahoma"/>
          <w:sz w:val="20"/>
          <w:szCs w:val="20"/>
        </w:rPr>
      </w:pPr>
      <w:r w:rsidRPr="000D0FF1">
        <w:rPr>
          <w:rFonts w:ascii="Tahoma" w:eastAsia="Times New Roman" w:hAnsi="Tahoma" w:cs="Tahoma"/>
          <w:b/>
          <w:sz w:val="20"/>
          <w:szCs w:val="20"/>
        </w:rPr>
        <w:t>Enterprise Activities:</w:t>
      </w:r>
      <w:r w:rsidR="00570D43">
        <w:rPr>
          <w:rFonts w:ascii="Tahoma" w:eastAsia="Times New Roman" w:hAnsi="Tahoma" w:cs="Tahoma"/>
          <w:b/>
          <w:sz w:val="20"/>
          <w:szCs w:val="20"/>
        </w:rPr>
        <w:t xml:space="preserve"> </w:t>
      </w:r>
      <w:r w:rsidR="00863B4E" w:rsidRPr="000D0FF1">
        <w:rPr>
          <w:rFonts w:ascii="Tahoma" w:eastAsia="Times New Roman" w:hAnsi="Tahoma" w:cs="Tahoma"/>
          <w:sz w:val="20"/>
          <w:szCs w:val="20"/>
        </w:rPr>
        <w:t xml:space="preserve">Services where a district engages in business-type activities (e.g., bookstore and cafeteria), when the intent is to recover, in whole or in part, </w:t>
      </w:r>
      <w:proofErr w:type="gramStart"/>
      <w:r w:rsidR="00863B4E" w:rsidRPr="000D0FF1">
        <w:rPr>
          <w:rFonts w:ascii="Tahoma" w:eastAsia="Times New Roman" w:hAnsi="Tahoma" w:cs="Tahoma"/>
          <w:sz w:val="20"/>
          <w:szCs w:val="20"/>
        </w:rPr>
        <w:t>the</w:t>
      </w:r>
      <w:proofErr w:type="gramEnd"/>
      <w:r w:rsidR="00863B4E" w:rsidRPr="000D0FF1">
        <w:rPr>
          <w:rFonts w:ascii="Tahoma" w:eastAsia="Times New Roman" w:hAnsi="Tahoma" w:cs="Tahoma"/>
          <w:sz w:val="20"/>
          <w:szCs w:val="20"/>
        </w:rPr>
        <w:t xml:space="preserve"> cost of providing goods and services to beneficiaries.</w:t>
      </w:r>
      <w:r w:rsidR="00570D43">
        <w:rPr>
          <w:rFonts w:ascii="Tahoma" w:eastAsia="Times New Roman" w:hAnsi="Tahoma" w:cs="Tahoma"/>
          <w:sz w:val="20"/>
          <w:szCs w:val="20"/>
        </w:rPr>
        <w:t xml:space="preserve"> </w:t>
      </w:r>
      <w:r w:rsidR="00863B4E" w:rsidRPr="000D0FF1">
        <w:rPr>
          <w:rFonts w:ascii="Tahoma" w:eastAsia="Times New Roman" w:hAnsi="Tahoma" w:cs="Tahoma"/>
          <w:sz w:val="20"/>
          <w:szCs w:val="20"/>
        </w:rPr>
        <w:t>These activities are recorded and reported in the Enterprise Fund of the district unless an auxiliary organization has been established for these activities.</w:t>
      </w:r>
    </w:p>
    <w:p w:rsidR="007D7E1C" w:rsidRPr="000D0FF1" w:rsidRDefault="007D7E1C" w:rsidP="005E31AF">
      <w:pPr>
        <w:spacing w:after="0" w:line="240" w:lineRule="auto"/>
        <w:rPr>
          <w:rFonts w:ascii="Tahoma" w:eastAsia="Times New Roman" w:hAnsi="Tahoma" w:cs="Tahoma"/>
          <w:b/>
          <w:sz w:val="20"/>
          <w:szCs w:val="20"/>
        </w:rPr>
      </w:pPr>
    </w:p>
    <w:p w:rsidR="00625CAB" w:rsidRPr="000D0FF1" w:rsidRDefault="00625CAB" w:rsidP="005E31AF">
      <w:pPr>
        <w:spacing w:after="0" w:line="240" w:lineRule="auto"/>
        <w:rPr>
          <w:rFonts w:ascii="Tahoma" w:eastAsia="Times New Roman" w:hAnsi="Tahoma" w:cs="Tahoma"/>
          <w:sz w:val="20"/>
          <w:szCs w:val="20"/>
        </w:rPr>
      </w:pPr>
      <w:r>
        <w:rPr>
          <w:rFonts w:ascii="Tahoma" w:eastAsia="Times New Roman" w:hAnsi="Tahoma" w:cs="Tahoma"/>
          <w:b/>
          <w:sz w:val="20"/>
          <w:szCs w:val="20"/>
        </w:rPr>
        <w:t>Executive Director:</w:t>
      </w:r>
      <w:r w:rsidR="00570D43">
        <w:rPr>
          <w:rFonts w:ascii="Tahoma" w:eastAsia="Times New Roman" w:hAnsi="Tahoma" w:cs="Tahoma"/>
          <w:b/>
          <w:sz w:val="20"/>
          <w:szCs w:val="20"/>
        </w:rPr>
        <w:t xml:space="preserve"> </w:t>
      </w:r>
      <w:r>
        <w:rPr>
          <w:rFonts w:ascii="Tahoma" w:eastAsia="Times New Roman" w:hAnsi="Tahoma" w:cs="Tahoma"/>
          <w:sz w:val="20"/>
          <w:szCs w:val="20"/>
        </w:rPr>
        <w:t>The manager or the director of the auxiliary organization.</w:t>
      </w:r>
    </w:p>
    <w:p w:rsidR="00625CAB" w:rsidRDefault="00625CAB" w:rsidP="005E31AF">
      <w:pPr>
        <w:spacing w:after="0" w:line="240" w:lineRule="auto"/>
        <w:rPr>
          <w:rFonts w:ascii="Tahoma" w:eastAsia="Times New Roman" w:hAnsi="Tahoma" w:cs="Tahoma"/>
          <w:b/>
          <w:sz w:val="20"/>
          <w:szCs w:val="20"/>
        </w:rPr>
      </w:pPr>
    </w:p>
    <w:p w:rsidR="007D7E1C" w:rsidRDefault="00DC0DAF" w:rsidP="005E31AF">
      <w:pPr>
        <w:spacing w:after="0" w:line="240" w:lineRule="auto"/>
        <w:rPr>
          <w:rFonts w:ascii="Tahoma" w:eastAsia="Times New Roman" w:hAnsi="Tahoma" w:cs="Tahoma"/>
          <w:b/>
          <w:sz w:val="20"/>
          <w:szCs w:val="20"/>
        </w:rPr>
      </w:pPr>
      <w:r>
        <w:rPr>
          <w:rFonts w:ascii="Tahoma" w:eastAsia="Times New Roman" w:hAnsi="Tahoma" w:cs="Tahoma"/>
          <w:b/>
          <w:sz w:val="20"/>
          <w:szCs w:val="20"/>
        </w:rPr>
        <w:t>Financial Accounting Standards Board (</w:t>
      </w:r>
      <w:r w:rsidR="007D7E1C" w:rsidRPr="000D0FF1">
        <w:rPr>
          <w:rFonts w:ascii="Tahoma" w:eastAsia="Times New Roman" w:hAnsi="Tahoma" w:cs="Tahoma"/>
          <w:b/>
          <w:sz w:val="20"/>
          <w:szCs w:val="20"/>
        </w:rPr>
        <w:t>FASB</w:t>
      </w:r>
      <w:r>
        <w:rPr>
          <w:rFonts w:ascii="Tahoma" w:eastAsia="Times New Roman" w:hAnsi="Tahoma" w:cs="Tahoma"/>
          <w:b/>
          <w:sz w:val="20"/>
          <w:szCs w:val="20"/>
        </w:rPr>
        <w:t>)</w:t>
      </w:r>
      <w:r w:rsidR="007D7E1C" w:rsidRPr="000D0FF1">
        <w:rPr>
          <w:rFonts w:ascii="Tahoma" w:eastAsia="Times New Roman" w:hAnsi="Tahoma" w:cs="Tahoma"/>
          <w:b/>
          <w:sz w:val="20"/>
          <w:szCs w:val="20"/>
        </w:rPr>
        <w:t>:</w:t>
      </w:r>
      <w:r>
        <w:rPr>
          <w:rFonts w:ascii="Tahoma" w:eastAsia="Times New Roman" w:hAnsi="Tahoma" w:cs="Tahoma"/>
          <w:b/>
          <w:sz w:val="20"/>
          <w:szCs w:val="20"/>
        </w:rPr>
        <w:t xml:space="preserve"> </w:t>
      </w:r>
      <w:r>
        <w:rPr>
          <w:rFonts w:ascii="Tahoma" w:eastAsia="Times New Roman" w:hAnsi="Tahoma" w:cs="Tahoma"/>
          <w:sz w:val="20"/>
          <w:szCs w:val="20"/>
        </w:rPr>
        <w:t>Generally accepted accounting principles for not-for-profit and for-profit organizations.</w:t>
      </w:r>
      <w:r w:rsidR="00080E97">
        <w:rPr>
          <w:rFonts w:ascii="Tahoma" w:eastAsia="Times New Roman" w:hAnsi="Tahoma" w:cs="Tahoma"/>
          <w:b/>
          <w:sz w:val="20"/>
          <w:szCs w:val="20"/>
        </w:rPr>
        <w:t xml:space="preserve"> </w:t>
      </w:r>
    </w:p>
    <w:p w:rsidR="00DC0DAF" w:rsidRPr="000D0FF1" w:rsidRDefault="00DC0DAF" w:rsidP="005E31AF">
      <w:pPr>
        <w:spacing w:after="0" w:line="240" w:lineRule="auto"/>
        <w:rPr>
          <w:rFonts w:ascii="Tahoma" w:eastAsia="Times New Roman" w:hAnsi="Tahoma" w:cs="Tahoma"/>
          <w:b/>
          <w:sz w:val="20"/>
          <w:szCs w:val="20"/>
        </w:rPr>
      </w:pPr>
    </w:p>
    <w:p w:rsidR="007D7E1C" w:rsidRDefault="00DC0DAF" w:rsidP="005E31AF">
      <w:pPr>
        <w:spacing w:after="0" w:line="240" w:lineRule="auto"/>
        <w:rPr>
          <w:rFonts w:ascii="Tahoma" w:eastAsia="Times New Roman" w:hAnsi="Tahoma" w:cs="Tahoma"/>
          <w:sz w:val="20"/>
          <w:szCs w:val="20"/>
        </w:rPr>
      </w:pPr>
      <w:r>
        <w:rPr>
          <w:rFonts w:ascii="Tahoma" w:eastAsia="Times New Roman" w:hAnsi="Tahoma" w:cs="Tahoma"/>
          <w:b/>
          <w:sz w:val="20"/>
          <w:szCs w:val="20"/>
        </w:rPr>
        <w:t>Governmental Accounting Standards Board (</w:t>
      </w:r>
      <w:r w:rsidR="007D7E1C" w:rsidRPr="000D0FF1">
        <w:rPr>
          <w:rFonts w:ascii="Tahoma" w:eastAsia="Times New Roman" w:hAnsi="Tahoma" w:cs="Tahoma"/>
          <w:b/>
          <w:sz w:val="20"/>
          <w:szCs w:val="20"/>
        </w:rPr>
        <w:t>GASB</w:t>
      </w:r>
      <w:r>
        <w:rPr>
          <w:rFonts w:ascii="Tahoma" w:eastAsia="Times New Roman" w:hAnsi="Tahoma" w:cs="Tahoma"/>
          <w:b/>
          <w:sz w:val="20"/>
          <w:szCs w:val="20"/>
        </w:rPr>
        <w:t>)</w:t>
      </w:r>
      <w:r w:rsidR="007D7E1C" w:rsidRPr="000D0FF1">
        <w:rPr>
          <w:rFonts w:ascii="Tahoma" w:eastAsia="Times New Roman" w:hAnsi="Tahoma" w:cs="Tahoma"/>
          <w:b/>
          <w:sz w:val="20"/>
          <w:szCs w:val="20"/>
        </w:rPr>
        <w:t>:</w:t>
      </w:r>
      <w:r w:rsidR="00570D43">
        <w:rPr>
          <w:rFonts w:ascii="Tahoma" w:eastAsia="Times New Roman" w:hAnsi="Tahoma" w:cs="Tahoma"/>
          <w:b/>
          <w:sz w:val="20"/>
          <w:szCs w:val="20"/>
        </w:rPr>
        <w:t xml:space="preserve"> </w:t>
      </w:r>
      <w:r>
        <w:rPr>
          <w:rFonts w:ascii="Tahoma" w:eastAsia="Times New Roman" w:hAnsi="Tahoma" w:cs="Tahoma"/>
          <w:sz w:val="20"/>
          <w:szCs w:val="20"/>
        </w:rPr>
        <w:t>Generally accepted accounting principles for governmental organizations.</w:t>
      </w:r>
    </w:p>
    <w:p w:rsidR="00113078" w:rsidRDefault="00113078" w:rsidP="005E31AF">
      <w:pPr>
        <w:spacing w:after="0" w:line="240" w:lineRule="auto"/>
        <w:rPr>
          <w:rFonts w:ascii="Tahoma" w:eastAsia="Times New Roman" w:hAnsi="Tahoma" w:cs="Tahoma"/>
          <w:sz w:val="20"/>
          <w:szCs w:val="20"/>
        </w:rPr>
      </w:pPr>
    </w:p>
    <w:p w:rsidR="00113078" w:rsidRPr="000D0FF1" w:rsidRDefault="00113078" w:rsidP="005E31AF">
      <w:pPr>
        <w:spacing w:after="0" w:line="240" w:lineRule="auto"/>
        <w:rPr>
          <w:rFonts w:ascii="Tahoma" w:eastAsia="Times New Roman" w:hAnsi="Tahoma" w:cs="Tahoma"/>
          <w:sz w:val="20"/>
          <w:szCs w:val="20"/>
        </w:rPr>
      </w:pPr>
      <w:proofErr w:type="gramStart"/>
      <w:r w:rsidRPr="004C34ED">
        <w:rPr>
          <w:rFonts w:ascii="Tahoma" w:eastAsia="Times New Roman" w:hAnsi="Tahoma" w:cs="Tahoma"/>
          <w:b/>
          <w:sz w:val="20"/>
          <w:szCs w:val="20"/>
        </w:rPr>
        <w:t>Governing Board:</w:t>
      </w:r>
      <w:r w:rsidR="00570D43">
        <w:rPr>
          <w:rFonts w:ascii="Tahoma" w:eastAsia="Times New Roman" w:hAnsi="Tahoma" w:cs="Tahoma"/>
          <w:sz w:val="20"/>
          <w:szCs w:val="20"/>
        </w:rPr>
        <w:t xml:space="preserve"> </w:t>
      </w:r>
      <w:r>
        <w:rPr>
          <w:rFonts w:ascii="Tahoma" w:eastAsia="Times New Roman" w:hAnsi="Tahoma" w:cs="Tahoma"/>
          <w:sz w:val="20"/>
          <w:szCs w:val="20"/>
        </w:rPr>
        <w:t>The Board of Trustees of a district.</w:t>
      </w:r>
      <w:proofErr w:type="gramEnd"/>
    </w:p>
    <w:p w:rsidR="007D7E1C" w:rsidRPr="000D0FF1" w:rsidRDefault="007D7E1C" w:rsidP="005E31AF">
      <w:pPr>
        <w:spacing w:after="0" w:line="240" w:lineRule="auto"/>
        <w:rPr>
          <w:rFonts w:ascii="Tahoma" w:eastAsia="Times New Roman" w:hAnsi="Tahoma" w:cs="Tahoma"/>
          <w:b/>
          <w:sz w:val="20"/>
          <w:szCs w:val="20"/>
        </w:rPr>
      </w:pPr>
    </w:p>
    <w:p w:rsidR="00625CAB" w:rsidRPr="000D0FF1" w:rsidRDefault="00625CAB" w:rsidP="005E31AF">
      <w:pPr>
        <w:spacing w:after="0" w:line="240" w:lineRule="auto"/>
        <w:rPr>
          <w:rFonts w:ascii="Tahoma" w:eastAsia="Times New Roman" w:hAnsi="Tahoma" w:cs="Tahoma"/>
          <w:sz w:val="20"/>
          <w:szCs w:val="20"/>
        </w:rPr>
      </w:pPr>
      <w:r>
        <w:rPr>
          <w:rFonts w:ascii="Tahoma" w:eastAsia="Times New Roman" w:hAnsi="Tahoma" w:cs="Tahoma"/>
          <w:b/>
          <w:sz w:val="20"/>
          <w:szCs w:val="20"/>
        </w:rPr>
        <w:t>Independent Corporation:</w:t>
      </w:r>
      <w:r w:rsidR="00570D43">
        <w:rPr>
          <w:rFonts w:ascii="Tahoma" w:eastAsia="Times New Roman" w:hAnsi="Tahoma" w:cs="Tahoma"/>
          <w:b/>
          <w:sz w:val="20"/>
          <w:szCs w:val="20"/>
        </w:rPr>
        <w:t xml:space="preserve"> </w:t>
      </w:r>
      <w:r>
        <w:rPr>
          <w:rFonts w:ascii="Tahoma" w:eastAsia="Times New Roman" w:hAnsi="Tahoma" w:cs="Tahoma"/>
          <w:sz w:val="20"/>
          <w:szCs w:val="20"/>
        </w:rPr>
        <w:t>A corporation, like a foundation, established under the California Corporate Code, not the California Education Code.</w:t>
      </w:r>
    </w:p>
    <w:p w:rsidR="00625CAB" w:rsidRDefault="00625CAB" w:rsidP="005E31AF">
      <w:pPr>
        <w:spacing w:after="0" w:line="240" w:lineRule="auto"/>
        <w:rPr>
          <w:rFonts w:ascii="Tahoma" w:eastAsia="Times New Roman" w:hAnsi="Tahoma" w:cs="Tahoma"/>
          <w:b/>
          <w:sz w:val="20"/>
          <w:szCs w:val="20"/>
        </w:rPr>
      </w:pPr>
    </w:p>
    <w:p w:rsidR="00625CAB" w:rsidRPr="00AC3278" w:rsidRDefault="007D7E1C" w:rsidP="0062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Joint Powers Agreement:</w:t>
      </w:r>
      <w:r w:rsidR="00570D43">
        <w:rPr>
          <w:rFonts w:ascii="Tahoma" w:eastAsia="Times New Roman" w:hAnsi="Tahoma" w:cs="Tahoma"/>
          <w:b/>
          <w:sz w:val="20"/>
          <w:szCs w:val="20"/>
        </w:rPr>
        <w:t xml:space="preserve"> </w:t>
      </w:r>
      <w:r w:rsidR="00625CAB">
        <w:rPr>
          <w:rFonts w:ascii="Tahoma" w:eastAsia="Times New Roman" w:hAnsi="Tahoma" w:cs="Tahoma"/>
          <w:sz w:val="20"/>
          <w:szCs w:val="20"/>
        </w:rPr>
        <w:t xml:space="preserve">An </w:t>
      </w:r>
      <w:r w:rsidR="00625CAB" w:rsidRPr="00AC3278">
        <w:rPr>
          <w:rFonts w:ascii="Tahoma" w:eastAsia="Times New Roman" w:hAnsi="Tahoma" w:cs="Tahoma"/>
          <w:sz w:val="20"/>
          <w:szCs w:val="20"/>
        </w:rPr>
        <w:t xml:space="preserve">agreement with any federal, state, or local governmental entity pursuant to Article 1 (commencing with </w:t>
      </w:r>
      <w:r w:rsidR="0007117C">
        <w:rPr>
          <w:rFonts w:ascii="Tahoma" w:eastAsia="Times New Roman" w:hAnsi="Tahoma" w:cs="Tahoma"/>
          <w:sz w:val="20"/>
          <w:szCs w:val="20"/>
        </w:rPr>
        <w:t>s</w:t>
      </w:r>
      <w:r w:rsidR="00625CAB" w:rsidRPr="00AC3278">
        <w:rPr>
          <w:rFonts w:ascii="Tahoma" w:eastAsia="Times New Roman" w:hAnsi="Tahoma" w:cs="Tahoma"/>
          <w:sz w:val="20"/>
          <w:szCs w:val="20"/>
        </w:rPr>
        <w:t>ection 6500) of Chapter 5 of Division 7 of Title 1 of the Government Code.</w:t>
      </w:r>
    </w:p>
    <w:p w:rsidR="007D7E1C" w:rsidRPr="000D0FF1" w:rsidRDefault="007D7E1C" w:rsidP="005E31AF">
      <w:pPr>
        <w:spacing w:after="0" w:line="240" w:lineRule="auto"/>
        <w:rPr>
          <w:rFonts w:ascii="Tahoma" w:eastAsia="Times New Roman" w:hAnsi="Tahoma" w:cs="Tahoma"/>
          <w:sz w:val="20"/>
          <w:szCs w:val="20"/>
        </w:rPr>
      </w:pPr>
    </w:p>
    <w:p w:rsidR="005A08BF" w:rsidRPr="000D0FF1" w:rsidRDefault="005A08BF" w:rsidP="003E31EE">
      <w:pPr>
        <w:rPr>
          <w:rFonts w:ascii="Tahoma" w:hAnsi="Tahoma" w:cs="Tahoma"/>
          <w:sz w:val="20"/>
          <w:szCs w:val="20"/>
        </w:rPr>
      </w:pPr>
      <w:r w:rsidRPr="000D0FF1">
        <w:rPr>
          <w:rFonts w:ascii="Tahoma" w:hAnsi="Tahoma" w:cs="Tahoma"/>
          <w:b/>
          <w:sz w:val="20"/>
          <w:szCs w:val="20"/>
        </w:rPr>
        <w:t>Master Agreement:</w:t>
      </w:r>
      <w:r w:rsidR="00570D43">
        <w:rPr>
          <w:rFonts w:ascii="Tahoma" w:hAnsi="Tahoma" w:cs="Tahoma"/>
          <w:b/>
          <w:sz w:val="20"/>
          <w:szCs w:val="20"/>
        </w:rPr>
        <w:t xml:space="preserve"> </w:t>
      </w:r>
      <w:r w:rsidRPr="000D0FF1">
        <w:rPr>
          <w:rFonts w:ascii="Tahoma" w:hAnsi="Tahoma" w:cs="Tahoma"/>
          <w:sz w:val="20"/>
          <w:szCs w:val="20"/>
        </w:rPr>
        <w:t>See Written Agreement.</w:t>
      </w:r>
    </w:p>
    <w:p w:rsidR="007D7E1C" w:rsidRPr="000D0FF1" w:rsidRDefault="007D7E1C" w:rsidP="003E31EE">
      <w:pPr>
        <w:rPr>
          <w:rFonts w:ascii="Tahoma" w:hAnsi="Tahoma" w:cs="Tahoma"/>
          <w:b/>
          <w:sz w:val="20"/>
          <w:szCs w:val="20"/>
        </w:rPr>
      </w:pPr>
      <w:r w:rsidRPr="000D0FF1">
        <w:rPr>
          <w:rFonts w:ascii="Tahoma" w:hAnsi="Tahoma" w:cs="Tahoma"/>
          <w:b/>
          <w:sz w:val="20"/>
          <w:szCs w:val="20"/>
        </w:rPr>
        <w:t>Permanently Restricted Net Assets:</w:t>
      </w:r>
      <w:r w:rsidR="00570D43">
        <w:rPr>
          <w:rFonts w:ascii="Tahoma" w:hAnsi="Tahoma" w:cs="Tahoma"/>
          <w:b/>
          <w:sz w:val="20"/>
          <w:szCs w:val="20"/>
        </w:rPr>
        <w:t xml:space="preserve"> </w:t>
      </w:r>
      <w:r w:rsidR="00AA4679" w:rsidRPr="000D0FF1">
        <w:rPr>
          <w:rFonts w:ascii="Tahoma" w:hAnsi="Tahoma" w:cs="Tahoma"/>
          <w:sz w:val="20"/>
          <w:szCs w:val="20"/>
          <w:lang w:val="en"/>
        </w:rPr>
        <w:t>Net assets subject to donor-imposed stipulations that they be maintained permanently by the auxiliary organization.</w:t>
      </w:r>
    </w:p>
    <w:p w:rsidR="007D7E1C" w:rsidRPr="000D0FF1" w:rsidRDefault="007D7E1C" w:rsidP="003E31EE">
      <w:pPr>
        <w:rPr>
          <w:rFonts w:ascii="Tahoma" w:hAnsi="Tahoma" w:cs="Tahoma"/>
          <w:b/>
          <w:sz w:val="20"/>
          <w:szCs w:val="20"/>
        </w:rPr>
      </w:pPr>
      <w:r w:rsidRPr="000D0FF1">
        <w:rPr>
          <w:rFonts w:ascii="Tahoma" w:hAnsi="Tahoma" w:cs="Tahoma"/>
          <w:b/>
          <w:sz w:val="20"/>
          <w:szCs w:val="20"/>
        </w:rPr>
        <w:t>Temporarily Restricted Net Assets:</w:t>
      </w:r>
      <w:r w:rsidR="00570D43">
        <w:rPr>
          <w:rFonts w:ascii="Tahoma" w:hAnsi="Tahoma" w:cs="Tahoma"/>
          <w:b/>
          <w:sz w:val="20"/>
          <w:szCs w:val="20"/>
        </w:rPr>
        <w:t xml:space="preserve"> </w:t>
      </w:r>
      <w:r w:rsidR="00AA4679" w:rsidRPr="000D0FF1">
        <w:rPr>
          <w:rFonts w:ascii="Tahoma" w:hAnsi="Tahoma" w:cs="Tahoma"/>
          <w:sz w:val="20"/>
          <w:szCs w:val="20"/>
          <w:lang w:val="en"/>
        </w:rPr>
        <w:t>Net assets subject to donor-imposed stipulations that may or will be met, either by actions of the auxiliary organization or passage of time.</w:t>
      </w:r>
    </w:p>
    <w:p w:rsidR="007D7E1C" w:rsidRPr="000D0FF1" w:rsidRDefault="007D7E1C" w:rsidP="003E31EE">
      <w:pPr>
        <w:rPr>
          <w:rFonts w:ascii="Tahoma" w:hAnsi="Tahoma" w:cs="Tahoma"/>
          <w:b/>
          <w:sz w:val="20"/>
          <w:szCs w:val="20"/>
        </w:rPr>
      </w:pPr>
      <w:r w:rsidRPr="000D0FF1">
        <w:rPr>
          <w:rFonts w:ascii="Tahoma" w:hAnsi="Tahoma" w:cs="Tahoma"/>
          <w:b/>
          <w:sz w:val="20"/>
          <w:szCs w:val="20"/>
        </w:rPr>
        <w:t>Unrestricted Net Assets:</w:t>
      </w:r>
      <w:r w:rsidR="00570D43">
        <w:rPr>
          <w:rFonts w:ascii="Tahoma" w:hAnsi="Tahoma" w:cs="Tahoma"/>
          <w:b/>
          <w:sz w:val="20"/>
          <w:szCs w:val="20"/>
        </w:rPr>
        <w:t xml:space="preserve"> </w:t>
      </w:r>
      <w:r w:rsidR="00AA4679" w:rsidRPr="000D0FF1">
        <w:rPr>
          <w:rFonts w:ascii="Tahoma" w:hAnsi="Tahoma" w:cs="Tahoma"/>
          <w:sz w:val="20"/>
          <w:szCs w:val="20"/>
          <w:lang w:val="en"/>
        </w:rPr>
        <w:t>Net assets that are not subject to donor-imposed stipulations.</w:t>
      </w:r>
    </w:p>
    <w:p w:rsidR="007D7E1C" w:rsidRPr="000D0FF1" w:rsidRDefault="00AA4679" w:rsidP="003E31EE">
      <w:pPr>
        <w:rPr>
          <w:rFonts w:ascii="Tahoma" w:hAnsi="Tahoma" w:cs="Tahoma"/>
          <w:b/>
          <w:sz w:val="20"/>
          <w:szCs w:val="20"/>
        </w:rPr>
      </w:pPr>
      <w:r w:rsidRPr="000D0FF1">
        <w:rPr>
          <w:rFonts w:ascii="Tahoma" w:hAnsi="Tahoma" w:cs="Tahoma"/>
          <w:b/>
          <w:sz w:val="20"/>
          <w:szCs w:val="20"/>
          <w:lang w:val="en"/>
        </w:rPr>
        <w:t>Uniform Prudent Management of Institutional Funds Act (UPMIFA)</w:t>
      </w:r>
      <w:r w:rsidR="00625CAB">
        <w:rPr>
          <w:rFonts w:ascii="Tahoma" w:hAnsi="Tahoma" w:cs="Tahoma"/>
          <w:sz w:val="20"/>
          <w:szCs w:val="20"/>
          <w:lang w:val="en"/>
        </w:rPr>
        <w:t>:</w:t>
      </w:r>
      <w:r w:rsidR="00570D43">
        <w:rPr>
          <w:rFonts w:ascii="Tahoma" w:hAnsi="Tahoma" w:cs="Tahoma"/>
          <w:sz w:val="20"/>
          <w:szCs w:val="20"/>
          <w:lang w:val="en"/>
        </w:rPr>
        <w:t xml:space="preserve"> </w:t>
      </w:r>
      <w:r w:rsidR="00625CAB">
        <w:rPr>
          <w:rFonts w:ascii="Tahoma" w:hAnsi="Tahoma" w:cs="Tahoma"/>
          <w:sz w:val="20"/>
          <w:szCs w:val="20"/>
          <w:lang w:val="en"/>
        </w:rPr>
        <w:t>R</w:t>
      </w:r>
      <w:r w:rsidRPr="000D0FF1">
        <w:rPr>
          <w:rFonts w:ascii="Tahoma" w:hAnsi="Tahoma" w:cs="Tahoma"/>
          <w:sz w:val="20"/>
          <w:szCs w:val="20"/>
          <w:lang w:val="en"/>
        </w:rPr>
        <w:t>equires the preservation of the fair value of the original gift as of the gift date of the donor-restricted endowment funds absent explicit donor stipulations to the contrary.</w:t>
      </w:r>
    </w:p>
    <w:p w:rsidR="005E31AF" w:rsidRPr="005A08BF" w:rsidRDefault="005E31AF" w:rsidP="004C34ED">
      <w:pPr>
        <w:rPr>
          <w:rFonts w:ascii="Tahoma" w:hAnsi="Tahoma" w:cs="Tahoma"/>
          <w:sz w:val="20"/>
          <w:szCs w:val="20"/>
        </w:rPr>
      </w:pPr>
      <w:r w:rsidRPr="000D0FF1">
        <w:rPr>
          <w:rFonts w:ascii="Tahoma" w:hAnsi="Tahoma" w:cs="Tahoma"/>
          <w:b/>
          <w:sz w:val="20"/>
          <w:szCs w:val="20"/>
        </w:rPr>
        <w:t>Written Agreement</w:t>
      </w:r>
      <w:r w:rsidR="005A08BF" w:rsidRPr="000D0FF1">
        <w:rPr>
          <w:rFonts w:ascii="Tahoma" w:hAnsi="Tahoma" w:cs="Tahoma"/>
          <w:b/>
          <w:sz w:val="20"/>
          <w:szCs w:val="20"/>
        </w:rPr>
        <w:t>:</w:t>
      </w:r>
      <w:r w:rsidR="00570D43">
        <w:rPr>
          <w:rFonts w:ascii="Tahoma" w:hAnsi="Tahoma" w:cs="Tahoma"/>
          <w:b/>
          <w:sz w:val="20"/>
          <w:szCs w:val="20"/>
        </w:rPr>
        <w:t xml:space="preserve"> </w:t>
      </w:r>
      <w:r w:rsidR="00625CAB">
        <w:rPr>
          <w:rFonts w:ascii="Tahoma" w:hAnsi="Tahoma" w:cs="Tahoma"/>
          <w:sz w:val="20"/>
          <w:szCs w:val="20"/>
        </w:rPr>
        <w:t>A</w:t>
      </w:r>
      <w:r w:rsidR="009E2517" w:rsidRPr="000D0FF1">
        <w:rPr>
          <w:rFonts w:ascii="Tahoma" w:hAnsi="Tahoma" w:cs="Tahoma"/>
          <w:sz w:val="20"/>
          <w:szCs w:val="20"/>
        </w:rPr>
        <w:t xml:space="preserve">n agreement between a community college district and an auxiliary organization which may implement or otherwise address the requirements of subdivision (j) of </w:t>
      </w:r>
      <w:r w:rsidR="00BE43EE">
        <w:rPr>
          <w:rFonts w:ascii="Tahoma" w:hAnsi="Tahoma" w:cs="Tahoma"/>
          <w:sz w:val="20"/>
          <w:szCs w:val="20"/>
        </w:rPr>
        <w:t>§</w:t>
      </w:r>
      <w:r w:rsidR="009E2517" w:rsidRPr="000D0FF1">
        <w:rPr>
          <w:rFonts w:ascii="Tahoma" w:hAnsi="Tahoma" w:cs="Tahoma"/>
          <w:sz w:val="20"/>
          <w:szCs w:val="20"/>
        </w:rPr>
        <w:t xml:space="preserve"> 59257</w:t>
      </w:r>
      <w:r w:rsidR="00EF0C43" w:rsidRPr="000D0FF1">
        <w:rPr>
          <w:rFonts w:ascii="Tahoma" w:hAnsi="Tahoma" w:cs="Tahoma"/>
          <w:sz w:val="20"/>
          <w:szCs w:val="20"/>
        </w:rPr>
        <w:t xml:space="preserve"> “Implementing Regulations”</w:t>
      </w:r>
      <w:r w:rsidR="009E2517" w:rsidRPr="000D0FF1">
        <w:rPr>
          <w:rFonts w:ascii="Tahoma" w:hAnsi="Tahoma" w:cs="Tahoma"/>
          <w:sz w:val="20"/>
          <w:szCs w:val="20"/>
        </w:rPr>
        <w:t>.</w:t>
      </w:r>
    </w:p>
    <w:p w:rsidR="009976DA" w:rsidRPr="000D0FF1" w:rsidRDefault="008C2D9A" w:rsidP="000D0FF1">
      <w:pPr>
        <w:jc w:val="right"/>
        <w:rPr>
          <w:rFonts w:ascii="Tahoma" w:hAnsi="Tahoma" w:cs="Tahoma"/>
          <w:sz w:val="32"/>
          <w:szCs w:val="32"/>
        </w:rPr>
      </w:pPr>
      <w:r>
        <w:rPr>
          <w:sz w:val="32"/>
          <w:szCs w:val="32"/>
        </w:rPr>
        <w:br w:type="page"/>
      </w:r>
      <w:r w:rsidR="009976DA" w:rsidRPr="000D0FF1">
        <w:rPr>
          <w:rFonts w:ascii="Tahoma" w:hAnsi="Tahoma" w:cs="Tahoma"/>
          <w:sz w:val="32"/>
          <w:szCs w:val="32"/>
        </w:rPr>
        <w:t>APPENDIX</w:t>
      </w:r>
      <w:r w:rsidR="004B5868" w:rsidRPr="000D0FF1">
        <w:rPr>
          <w:rFonts w:ascii="Tahoma" w:hAnsi="Tahoma" w:cs="Tahoma"/>
          <w:sz w:val="32"/>
          <w:szCs w:val="32"/>
        </w:rPr>
        <w:t xml:space="preserve"> A</w:t>
      </w:r>
    </w:p>
    <w:p w:rsidR="009A7C78" w:rsidRPr="000D0FF1" w:rsidRDefault="0088267E" w:rsidP="009A7C78">
      <w:pPr>
        <w:pStyle w:val="BodyText2"/>
        <w:spacing w:after="0"/>
        <w:rPr>
          <w:rFonts w:ascii="Tahoma" w:hAnsi="Tahoma" w:cs="Tahoma"/>
          <w:b/>
          <w:sz w:val="20"/>
          <w:szCs w:val="20"/>
        </w:rPr>
      </w:pPr>
      <w:r w:rsidRPr="000D0FF1">
        <w:rPr>
          <w:rFonts w:ascii="Tahoma" w:hAnsi="Tahoma" w:cs="Tahoma"/>
          <w:b/>
          <w:sz w:val="20"/>
          <w:szCs w:val="20"/>
        </w:rPr>
        <w:t>Sample</w:t>
      </w:r>
      <w:r w:rsidR="002065A8">
        <w:rPr>
          <w:rFonts w:ascii="Tahoma" w:hAnsi="Tahoma" w:cs="Tahoma"/>
          <w:b/>
          <w:sz w:val="20"/>
          <w:szCs w:val="20"/>
        </w:rPr>
        <w:t xml:space="preserve"> #1</w:t>
      </w:r>
      <w:r w:rsidRPr="000D0FF1">
        <w:rPr>
          <w:rFonts w:ascii="Tahoma" w:hAnsi="Tahoma" w:cs="Tahoma"/>
          <w:b/>
          <w:sz w:val="20"/>
          <w:szCs w:val="20"/>
        </w:rPr>
        <w:t xml:space="preserve"> Financial </w:t>
      </w:r>
      <w:proofErr w:type="gramStart"/>
      <w:r w:rsidRPr="000D0FF1">
        <w:rPr>
          <w:rFonts w:ascii="Tahoma" w:hAnsi="Tahoma" w:cs="Tahoma"/>
          <w:b/>
          <w:sz w:val="20"/>
          <w:szCs w:val="20"/>
        </w:rPr>
        <w:t>Statement</w:t>
      </w:r>
      <w:r w:rsidR="002065A8">
        <w:rPr>
          <w:rFonts w:ascii="Tahoma" w:hAnsi="Tahoma" w:cs="Tahoma"/>
          <w:b/>
          <w:sz w:val="20"/>
          <w:szCs w:val="20"/>
        </w:rPr>
        <w:t>s</w:t>
      </w:r>
      <w:proofErr w:type="gramEnd"/>
      <w:r w:rsidR="00D2227D" w:rsidRPr="000D0FF1">
        <w:rPr>
          <w:rFonts w:ascii="Tahoma" w:hAnsi="Tahoma" w:cs="Tahoma"/>
          <w:b/>
          <w:sz w:val="20"/>
          <w:szCs w:val="20"/>
        </w:rPr>
        <w:t>:</w:t>
      </w:r>
    </w:p>
    <w:p w:rsidR="00D2227D" w:rsidRDefault="00D2227D" w:rsidP="009A7C78">
      <w:pPr>
        <w:pStyle w:val="BodyText2"/>
        <w:spacing w:after="0"/>
        <w:rPr>
          <w:rFonts w:ascii="Tahoma" w:hAnsi="Tahoma" w:cs="Tahoma"/>
          <w:sz w:val="20"/>
          <w:szCs w:val="20"/>
        </w:rPr>
      </w:pPr>
      <w:r>
        <w:rPr>
          <w:rFonts w:ascii="Tahoma" w:hAnsi="Tahoma" w:cs="Tahoma"/>
          <w:sz w:val="20"/>
          <w:szCs w:val="20"/>
        </w:rPr>
        <w:tab/>
      </w:r>
    </w:p>
    <w:p w:rsidR="00FF2A83" w:rsidRPr="00FF2A83" w:rsidRDefault="00FF2A83" w:rsidP="00FF2A83">
      <w:pPr>
        <w:spacing w:after="0" w:line="240" w:lineRule="auto"/>
        <w:rPr>
          <w:b/>
          <w:i/>
        </w:rPr>
      </w:pPr>
      <w:r w:rsidRPr="00FF2A83">
        <w:rPr>
          <w:b/>
        </w:rPr>
        <w:t xml:space="preserve">STATEMENTS OF </w:t>
      </w:r>
      <w:r w:rsidRPr="00FF2A83">
        <w:rPr>
          <w:b/>
        </w:rPr>
        <w:tab/>
      </w:r>
      <w:r w:rsidRPr="00FF2A83">
        <w:rPr>
          <w:b/>
        </w:rPr>
        <w:tab/>
      </w:r>
      <w:r w:rsidRPr="00FF2A83">
        <w:rPr>
          <w:b/>
        </w:rPr>
        <w:tab/>
      </w:r>
      <w:r w:rsidRPr="00FF2A83">
        <w:rPr>
          <w:b/>
        </w:rPr>
        <w:tab/>
      </w:r>
      <w:r w:rsidRPr="00FF2A83">
        <w:rPr>
          <w:b/>
        </w:rPr>
        <w:tab/>
      </w:r>
      <w:r w:rsidRPr="00FF2A83">
        <w:rPr>
          <w:b/>
        </w:rPr>
        <w:tab/>
      </w:r>
      <w:r w:rsidRPr="00FF2A83">
        <w:rPr>
          <w:b/>
          <w:i/>
        </w:rPr>
        <w:t>Donor Community College Foundation</w:t>
      </w:r>
    </w:p>
    <w:p w:rsidR="00FF2A83" w:rsidRPr="00FF2A83" w:rsidRDefault="00FF2A83" w:rsidP="00FF2A83">
      <w:pPr>
        <w:spacing w:after="0" w:line="240" w:lineRule="auto"/>
        <w:rPr>
          <w:b/>
        </w:rPr>
      </w:pPr>
      <w:r w:rsidRPr="00FF2A83">
        <w:rPr>
          <w:b/>
        </w:rPr>
        <w:t>FINANCIAL POSITION</w:t>
      </w:r>
    </w:p>
    <w:p w:rsidR="00FF2A83" w:rsidRPr="00FF2A83" w:rsidRDefault="00FF2A83" w:rsidP="00FF2A83">
      <w:pPr>
        <w:spacing w:after="0" w:line="240" w:lineRule="auto"/>
        <w:rPr>
          <w:b/>
        </w:rPr>
      </w:pPr>
    </w:p>
    <w:p w:rsidR="00FF2A83" w:rsidRPr="00FF2A83" w:rsidRDefault="00FF2A83" w:rsidP="00FF2A83">
      <w:pPr>
        <w:spacing w:after="0" w:line="240" w:lineRule="auto"/>
        <w:rPr>
          <w:sz w:val="18"/>
          <w:szCs w:val="18"/>
        </w:rPr>
      </w:pPr>
      <w:r w:rsidRPr="00FF2A83">
        <w:rPr>
          <w:sz w:val="18"/>
          <w:szCs w:val="18"/>
        </w:rPr>
        <w:t>June 30</w:t>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00570D43">
        <w:rPr>
          <w:sz w:val="18"/>
          <w:szCs w:val="18"/>
        </w:rPr>
        <w:t xml:space="preserve">        </w:t>
      </w:r>
      <w:r w:rsidRPr="00FF2A83">
        <w:rPr>
          <w:sz w:val="18"/>
          <w:szCs w:val="18"/>
        </w:rPr>
        <w:t xml:space="preserve"> 20XX</w:t>
      </w:r>
      <w:r w:rsidR="00570D43">
        <w:rPr>
          <w:sz w:val="18"/>
          <w:szCs w:val="18"/>
        </w:rPr>
        <w:t xml:space="preserve">             </w:t>
      </w:r>
      <w:r w:rsidRPr="00FF2A83">
        <w:rPr>
          <w:sz w:val="18"/>
          <w:szCs w:val="18"/>
        </w:rPr>
        <w:t xml:space="preserve"> 20XX</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270"/>
        <w:gridCol w:w="1350"/>
        <w:gridCol w:w="270"/>
        <w:gridCol w:w="1368"/>
      </w:tblGrid>
      <w:tr w:rsidR="00FF2A83" w:rsidRPr="00FF2A83" w:rsidTr="00FF2A83">
        <w:trPr>
          <w:trHeight w:val="366"/>
        </w:trPr>
        <w:tc>
          <w:tcPr>
            <w:tcW w:w="6318" w:type="dxa"/>
            <w:tcBorders>
              <w:top w:val="double" w:sz="4" w:space="0" w:color="auto"/>
              <w:bottom w:val="nil"/>
            </w:tcBorders>
          </w:tcPr>
          <w:p w:rsidR="00FF2A83" w:rsidRPr="00FF2A83" w:rsidRDefault="00FF2A83" w:rsidP="00FF2A83">
            <w:pPr>
              <w:rPr>
                <w:b/>
                <w:sz w:val="18"/>
                <w:szCs w:val="18"/>
              </w:rPr>
            </w:pPr>
            <w:r w:rsidRPr="00FF2A83">
              <w:rPr>
                <w:b/>
                <w:sz w:val="18"/>
                <w:szCs w:val="18"/>
              </w:rPr>
              <w:t>ASSETS</w:t>
            </w:r>
          </w:p>
        </w:tc>
        <w:tc>
          <w:tcPr>
            <w:tcW w:w="270" w:type="dxa"/>
          </w:tcPr>
          <w:p w:rsidR="00FF2A83" w:rsidRPr="00FF2A83" w:rsidRDefault="00FF2A83" w:rsidP="00FF2A83">
            <w:pPr>
              <w:rPr>
                <w:b/>
                <w:sz w:val="18"/>
                <w:szCs w:val="18"/>
              </w:rPr>
            </w:pPr>
          </w:p>
        </w:tc>
        <w:tc>
          <w:tcPr>
            <w:tcW w:w="1350" w:type="dxa"/>
            <w:tcBorders>
              <w:top w:val="double" w:sz="4" w:space="0" w:color="auto"/>
              <w:bottom w:val="nil"/>
            </w:tcBorders>
          </w:tcPr>
          <w:p w:rsidR="00FF2A83" w:rsidRPr="00FF2A83" w:rsidRDefault="00FF2A83" w:rsidP="00FF2A83">
            <w:pPr>
              <w:rPr>
                <w:b/>
                <w:sz w:val="18"/>
                <w:szCs w:val="18"/>
              </w:rPr>
            </w:pPr>
          </w:p>
        </w:tc>
        <w:tc>
          <w:tcPr>
            <w:tcW w:w="270" w:type="dxa"/>
          </w:tcPr>
          <w:p w:rsidR="00FF2A83" w:rsidRPr="00FF2A83" w:rsidRDefault="00FF2A83" w:rsidP="00FF2A83">
            <w:pPr>
              <w:rPr>
                <w:b/>
                <w:sz w:val="18"/>
                <w:szCs w:val="18"/>
              </w:rPr>
            </w:pPr>
          </w:p>
        </w:tc>
        <w:tc>
          <w:tcPr>
            <w:tcW w:w="1368" w:type="dxa"/>
            <w:tcBorders>
              <w:top w:val="double" w:sz="4" w:space="0" w:color="auto"/>
              <w:bottom w:val="nil"/>
            </w:tcBorders>
          </w:tcPr>
          <w:p w:rsidR="00FF2A83" w:rsidRPr="00FF2A83" w:rsidRDefault="00FF2A83" w:rsidP="00FF2A83">
            <w:pPr>
              <w:rPr>
                <w:b/>
                <w:sz w:val="18"/>
                <w:szCs w:val="18"/>
              </w:rPr>
            </w:pPr>
          </w:p>
        </w:tc>
      </w:tr>
      <w:tr w:rsidR="00FF2A83" w:rsidRPr="00FF2A83" w:rsidTr="00FF2A83">
        <w:tc>
          <w:tcPr>
            <w:tcW w:w="6318" w:type="dxa"/>
            <w:tcBorders>
              <w:top w:val="nil"/>
            </w:tcBorders>
          </w:tcPr>
          <w:p w:rsidR="00FF2A83" w:rsidRPr="00FF2A83" w:rsidRDefault="00FF2A83" w:rsidP="00FF2A83">
            <w:pPr>
              <w:rPr>
                <w:sz w:val="18"/>
                <w:szCs w:val="18"/>
              </w:rPr>
            </w:pPr>
            <w:r w:rsidRPr="00FF2A83">
              <w:rPr>
                <w:sz w:val="18"/>
                <w:szCs w:val="18"/>
              </w:rPr>
              <w:t>CURRENT ASSETS</w:t>
            </w:r>
          </w:p>
        </w:tc>
        <w:tc>
          <w:tcPr>
            <w:tcW w:w="270" w:type="dxa"/>
          </w:tcPr>
          <w:p w:rsidR="00FF2A83" w:rsidRPr="00FF2A83" w:rsidRDefault="00FF2A83" w:rsidP="00FF2A83">
            <w:pPr>
              <w:rPr>
                <w:b/>
                <w:sz w:val="18"/>
                <w:szCs w:val="18"/>
              </w:rPr>
            </w:pPr>
          </w:p>
        </w:tc>
        <w:tc>
          <w:tcPr>
            <w:tcW w:w="1350" w:type="dxa"/>
            <w:tcBorders>
              <w:top w:val="nil"/>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nil"/>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Cash and cash equivalents</w:t>
            </w:r>
          </w:p>
        </w:tc>
        <w:tc>
          <w:tcPr>
            <w:tcW w:w="270" w:type="dxa"/>
          </w:tcPr>
          <w:p w:rsidR="00FF2A83" w:rsidRPr="00FF2A83" w:rsidRDefault="00FF2A83" w:rsidP="00FF2A83">
            <w:pPr>
              <w:rPr>
                <w:sz w:val="18"/>
                <w:szCs w:val="18"/>
              </w:rPr>
            </w:pPr>
          </w:p>
        </w:tc>
        <w:tc>
          <w:tcPr>
            <w:tcW w:w="1350" w:type="dxa"/>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Pr>
          <w:p w:rsidR="00FF2A83" w:rsidRPr="00FF2A83" w:rsidRDefault="00FF2A83" w:rsidP="00FF2A83">
            <w:pPr>
              <w:rPr>
                <w:sz w:val="18"/>
                <w:szCs w:val="18"/>
              </w:rPr>
            </w:pPr>
          </w:p>
        </w:tc>
        <w:tc>
          <w:tcPr>
            <w:tcW w:w="1368" w:type="dxa"/>
          </w:tcPr>
          <w:p w:rsidR="00FF2A83" w:rsidRPr="00FF2A83" w:rsidRDefault="00FF2A83" w:rsidP="00FF2A83">
            <w:pPr>
              <w:rPr>
                <w:sz w:val="18"/>
                <w:szCs w:val="18"/>
              </w:rPr>
            </w:pPr>
            <w:commentRangeStart w:id="11"/>
            <w:r w:rsidRPr="00FF2A83">
              <w:rPr>
                <w:sz w:val="18"/>
                <w:szCs w:val="18"/>
              </w:rPr>
              <w:t>$</w:t>
            </w:r>
            <w:r w:rsidR="00570D43">
              <w:rPr>
                <w:sz w:val="18"/>
                <w:szCs w:val="18"/>
              </w:rPr>
              <w:t xml:space="preserve">  </w:t>
            </w:r>
            <w:r w:rsidRPr="00FF2A83">
              <w:rPr>
                <w:sz w:val="18"/>
                <w:szCs w:val="18"/>
              </w:rPr>
              <w:t>xxx,xxx</w:t>
            </w:r>
            <w:commentRangeEnd w:id="11"/>
            <w:r w:rsidR="00F57EA2">
              <w:rPr>
                <w:rStyle w:val="CommentReference"/>
              </w:rPr>
              <w:commentReference w:id="11"/>
            </w:r>
          </w:p>
        </w:tc>
      </w:tr>
      <w:tr w:rsidR="00FF2A83" w:rsidRPr="00FF2A83" w:rsidTr="00FF2A83">
        <w:tc>
          <w:tcPr>
            <w:tcW w:w="6318" w:type="dxa"/>
          </w:tcPr>
          <w:p w:rsidR="00FF2A83" w:rsidRPr="00FF2A83" w:rsidRDefault="00FF2A83" w:rsidP="00FF2A83">
            <w:pPr>
              <w:rPr>
                <w:sz w:val="18"/>
                <w:szCs w:val="18"/>
              </w:rPr>
            </w:pPr>
            <w:r w:rsidRPr="00FF2A83">
              <w:rPr>
                <w:sz w:val="18"/>
                <w:szCs w:val="18"/>
              </w:rPr>
              <w:t>Investments</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1"/>
        </w:trPr>
        <w:tc>
          <w:tcPr>
            <w:tcW w:w="6318" w:type="dxa"/>
          </w:tcPr>
          <w:p w:rsidR="00FF2A83" w:rsidRPr="00FF2A83" w:rsidRDefault="00FF2A83" w:rsidP="00FF2A83">
            <w:pPr>
              <w:rPr>
                <w:sz w:val="18"/>
                <w:szCs w:val="18"/>
              </w:rPr>
            </w:pPr>
            <w:r w:rsidRPr="00FF2A83">
              <w:rPr>
                <w:sz w:val="18"/>
                <w:szCs w:val="18"/>
              </w:rPr>
              <w:t>Accounts Receivable</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9"/>
        </w:trPr>
        <w:tc>
          <w:tcPr>
            <w:tcW w:w="6318" w:type="dxa"/>
          </w:tcPr>
          <w:p w:rsidR="00FF2A83" w:rsidRPr="00FF2A83" w:rsidRDefault="00FF2A83" w:rsidP="00FF2A83">
            <w:pPr>
              <w:rPr>
                <w:b/>
                <w:sz w:val="18"/>
                <w:szCs w:val="18"/>
              </w:rPr>
            </w:pPr>
            <w:r w:rsidRPr="00FF2A83">
              <w:rPr>
                <w:b/>
                <w:sz w:val="18"/>
                <w:szCs w:val="18"/>
              </w:rPr>
              <w:t>Total Current Assets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Pr>
          <w:p w:rsidR="00FF2A83" w:rsidRPr="00FF2A83" w:rsidRDefault="00FF2A83" w:rsidP="00FF2A83">
            <w:pPr>
              <w:rPr>
                <w:sz w:val="18"/>
                <w:szCs w:val="18"/>
              </w:rPr>
            </w:pPr>
            <w:r w:rsidRPr="00FF2A83">
              <w:rPr>
                <w:sz w:val="18"/>
                <w:szCs w:val="18"/>
              </w:rPr>
              <w:t>OTHER ASSETS</w:t>
            </w:r>
          </w:p>
        </w:tc>
        <w:tc>
          <w:tcPr>
            <w:tcW w:w="270" w:type="dxa"/>
          </w:tcPr>
          <w:p w:rsidR="00FF2A83" w:rsidRPr="00FF2A83" w:rsidRDefault="00FF2A83" w:rsidP="00FF2A83">
            <w:pPr>
              <w:rPr>
                <w:sz w:val="18"/>
                <w:szCs w:val="18"/>
              </w:rPr>
            </w:pPr>
          </w:p>
        </w:tc>
        <w:tc>
          <w:tcPr>
            <w:tcW w:w="1350" w:type="dxa"/>
            <w:tcBorders>
              <w:top w:val="single" w:sz="4" w:space="0" w:color="auto"/>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single" w:sz="4" w:space="0" w:color="auto"/>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Investments - noncurrent</w:t>
            </w:r>
          </w:p>
        </w:tc>
        <w:tc>
          <w:tcPr>
            <w:tcW w:w="270" w:type="dxa"/>
          </w:tcPr>
          <w:p w:rsidR="00FF2A83" w:rsidRPr="00FF2A83" w:rsidRDefault="00FF2A83" w:rsidP="00FF2A83">
            <w:pPr>
              <w:rPr>
                <w:sz w:val="18"/>
                <w:szCs w:val="18"/>
              </w:rPr>
            </w:pPr>
          </w:p>
        </w:tc>
        <w:tc>
          <w:tcPr>
            <w:tcW w:w="1350"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Pr>
          <w:p w:rsidR="00FF2A83" w:rsidRPr="00FF2A83" w:rsidRDefault="00FF2A83" w:rsidP="00FF2A83">
            <w:pPr>
              <w:rPr>
                <w:sz w:val="18"/>
                <w:szCs w:val="18"/>
              </w:rPr>
            </w:pPr>
            <w:r w:rsidRPr="00FF2A83">
              <w:rPr>
                <w:sz w:val="18"/>
                <w:szCs w:val="18"/>
              </w:rPr>
              <w:t>Contributions receivable</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1"/>
        </w:trPr>
        <w:tc>
          <w:tcPr>
            <w:tcW w:w="6318" w:type="dxa"/>
          </w:tcPr>
          <w:p w:rsidR="00FF2A83" w:rsidRPr="00FF2A83" w:rsidRDefault="00FF2A83" w:rsidP="00FF2A83">
            <w:pPr>
              <w:rPr>
                <w:sz w:val="18"/>
                <w:szCs w:val="18"/>
              </w:rPr>
            </w:pPr>
            <w:r w:rsidRPr="00FF2A83">
              <w:rPr>
                <w:sz w:val="18"/>
                <w:szCs w:val="18"/>
              </w:rPr>
              <w:t>Assets held by others</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0"/>
        </w:trPr>
        <w:tc>
          <w:tcPr>
            <w:tcW w:w="6318" w:type="dxa"/>
          </w:tcPr>
          <w:p w:rsidR="00FF2A83" w:rsidRPr="00FF2A83" w:rsidRDefault="00FF2A83" w:rsidP="00FF2A83">
            <w:pPr>
              <w:rPr>
                <w:b/>
                <w:sz w:val="18"/>
                <w:szCs w:val="18"/>
              </w:rPr>
            </w:pPr>
            <w:r w:rsidRPr="00FF2A83">
              <w:rPr>
                <w:b/>
                <w:sz w:val="18"/>
                <w:szCs w:val="18"/>
              </w:rPr>
              <w:t>Total Other Assets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14"/>
        </w:trPr>
        <w:tc>
          <w:tcPr>
            <w:tcW w:w="6318" w:type="dxa"/>
          </w:tcPr>
          <w:p w:rsidR="00FF2A83" w:rsidRPr="00FF2A83" w:rsidRDefault="00FF2A83" w:rsidP="00FF2A83">
            <w:pPr>
              <w:rPr>
                <w:b/>
                <w:sz w:val="18"/>
                <w:szCs w:val="18"/>
              </w:rPr>
            </w:pPr>
            <w:r w:rsidRPr="00FF2A83">
              <w:rPr>
                <w:b/>
                <w:sz w:val="18"/>
                <w:szCs w:val="18"/>
              </w:rPr>
              <w:t>Total Assets</w:t>
            </w:r>
          </w:p>
        </w:tc>
        <w:tc>
          <w:tcPr>
            <w:tcW w:w="270" w:type="dxa"/>
          </w:tcPr>
          <w:p w:rsidR="00FF2A83" w:rsidRPr="00FF2A83" w:rsidRDefault="00FF2A83" w:rsidP="00FF2A83">
            <w:pPr>
              <w:rPr>
                <w:sz w:val="18"/>
                <w:szCs w:val="18"/>
              </w:rPr>
            </w:pPr>
          </w:p>
        </w:tc>
        <w:tc>
          <w:tcPr>
            <w:tcW w:w="1350" w:type="dxa"/>
            <w:tcBorders>
              <w:top w:val="single" w:sz="4" w:space="0" w:color="auto"/>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r>
      <w:tr w:rsidR="00FF2A83" w:rsidRPr="00FF2A83" w:rsidTr="00FF2A83">
        <w:trPr>
          <w:trHeight w:val="330"/>
        </w:trPr>
        <w:tc>
          <w:tcPr>
            <w:tcW w:w="6318" w:type="dxa"/>
          </w:tcPr>
          <w:p w:rsidR="00FF2A83" w:rsidRPr="00FF2A83" w:rsidRDefault="00FF2A83" w:rsidP="00FF2A83">
            <w:pPr>
              <w:rPr>
                <w:b/>
                <w:sz w:val="18"/>
                <w:szCs w:val="18"/>
              </w:rPr>
            </w:pPr>
            <w:r w:rsidRPr="00FF2A83">
              <w:rPr>
                <w:b/>
                <w:sz w:val="18"/>
                <w:szCs w:val="18"/>
              </w:rPr>
              <w:t>LIABILITIES AND NET ASSETS</w:t>
            </w:r>
          </w:p>
        </w:tc>
        <w:tc>
          <w:tcPr>
            <w:tcW w:w="270" w:type="dxa"/>
          </w:tcPr>
          <w:p w:rsidR="00FF2A83" w:rsidRPr="00FF2A83" w:rsidRDefault="00FF2A83" w:rsidP="00FF2A83">
            <w:pPr>
              <w:rPr>
                <w:sz w:val="18"/>
                <w:szCs w:val="18"/>
              </w:rPr>
            </w:pPr>
          </w:p>
        </w:tc>
        <w:tc>
          <w:tcPr>
            <w:tcW w:w="1350" w:type="dxa"/>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Pr>
          <w:p w:rsidR="00FF2A83" w:rsidRPr="00FF2A83" w:rsidRDefault="00FF2A83" w:rsidP="00FF2A83">
            <w:pPr>
              <w:rPr>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CURRENT LIABILITIES</w:t>
            </w:r>
          </w:p>
        </w:tc>
        <w:tc>
          <w:tcPr>
            <w:tcW w:w="270" w:type="dxa"/>
          </w:tcPr>
          <w:p w:rsidR="00FF2A83" w:rsidRPr="00FF2A83" w:rsidRDefault="00FF2A83" w:rsidP="00FF2A83">
            <w:pPr>
              <w:rPr>
                <w:sz w:val="18"/>
                <w:szCs w:val="18"/>
              </w:rPr>
            </w:pPr>
          </w:p>
        </w:tc>
        <w:tc>
          <w:tcPr>
            <w:tcW w:w="1350" w:type="dxa"/>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Pr>
          <w:p w:rsidR="00FF2A83" w:rsidRPr="00FF2A83" w:rsidRDefault="00FF2A83" w:rsidP="00FF2A83">
            <w:pPr>
              <w:rPr>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Accounts Payable</w:t>
            </w:r>
          </w:p>
        </w:tc>
        <w:tc>
          <w:tcPr>
            <w:tcW w:w="270" w:type="dxa"/>
          </w:tcPr>
          <w:p w:rsidR="00FF2A83" w:rsidRPr="00FF2A83" w:rsidRDefault="00FF2A83" w:rsidP="00FF2A83">
            <w:pPr>
              <w:rPr>
                <w:sz w:val="18"/>
                <w:szCs w:val="18"/>
              </w:rPr>
            </w:pPr>
          </w:p>
        </w:tc>
        <w:tc>
          <w:tcPr>
            <w:tcW w:w="1350" w:type="dxa"/>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Pr>
          <w:p w:rsidR="00FF2A83" w:rsidRPr="00FF2A83" w:rsidRDefault="00FF2A83" w:rsidP="00FF2A83">
            <w:pPr>
              <w:rPr>
                <w:sz w:val="18"/>
                <w:szCs w:val="18"/>
              </w:rPr>
            </w:pPr>
          </w:p>
        </w:tc>
        <w:tc>
          <w:tcPr>
            <w:tcW w:w="1368" w:type="dxa"/>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r>
      <w:tr w:rsidR="00FF2A83" w:rsidRPr="00FF2A83" w:rsidTr="00FF2A83">
        <w:tc>
          <w:tcPr>
            <w:tcW w:w="6318" w:type="dxa"/>
          </w:tcPr>
          <w:p w:rsidR="00FF2A83" w:rsidRPr="00FF2A83" w:rsidRDefault="00FF2A83" w:rsidP="00FF2A83">
            <w:pPr>
              <w:rPr>
                <w:sz w:val="18"/>
                <w:szCs w:val="18"/>
              </w:rPr>
            </w:pPr>
            <w:r w:rsidRPr="00FF2A83">
              <w:rPr>
                <w:sz w:val="18"/>
                <w:szCs w:val="18"/>
              </w:rPr>
              <w:t>Accounts payable – related party</w:t>
            </w:r>
          </w:p>
        </w:tc>
        <w:tc>
          <w:tcPr>
            <w:tcW w:w="270" w:type="dxa"/>
          </w:tcPr>
          <w:p w:rsidR="00FF2A83" w:rsidRPr="00FF2A83" w:rsidRDefault="00FF2A83" w:rsidP="00FF2A83">
            <w:pPr>
              <w:rPr>
                <w:sz w:val="18"/>
                <w:szCs w:val="18"/>
              </w:rPr>
            </w:pPr>
          </w:p>
        </w:tc>
        <w:tc>
          <w:tcPr>
            <w:tcW w:w="1350"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Pr>
          <w:p w:rsidR="00FF2A83" w:rsidRPr="00FF2A83" w:rsidRDefault="00FF2A83" w:rsidP="00FF2A83">
            <w:pPr>
              <w:rPr>
                <w:sz w:val="18"/>
                <w:szCs w:val="18"/>
              </w:rPr>
            </w:pPr>
            <w:r w:rsidRPr="00FF2A83">
              <w:rPr>
                <w:sz w:val="18"/>
                <w:szCs w:val="18"/>
              </w:rPr>
              <w:t>Amounts held for pass-through donors</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69"/>
        </w:trPr>
        <w:tc>
          <w:tcPr>
            <w:tcW w:w="6318" w:type="dxa"/>
          </w:tcPr>
          <w:p w:rsidR="00FF2A83" w:rsidRPr="00FF2A83" w:rsidRDefault="00FF2A83" w:rsidP="00FF2A83">
            <w:pPr>
              <w:rPr>
                <w:sz w:val="18"/>
                <w:szCs w:val="18"/>
              </w:rPr>
            </w:pPr>
            <w:r w:rsidRPr="00FF2A83">
              <w:rPr>
                <w:sz w:val="18"/>
                <w:szCs w:val="18"/>
              </w:rPr>
              <w:t>Depository liability</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41"/>
        </w:trPr>
        <w:tc>
          <w:tcPr>
            <w:tcW w:w="6318" w:type="dxa"/>
          </w:tcPr>
          <w:p w:rsidR="00FF2A83" w:rsidRPr="00FF2A83" w:rsidRDefault="00FF2A83" w:rsidP="00FF2A83">
            <w:pPr>
              <w:rPr>
                <w:b/>
                <w:sz w:val="18"/>
                <w:szCs w:val="18"/>
              </w:rPr>
            </w:pPr>
            <w:r w:rsidRPr="00FF2A83">
              <w:rPr>
                <w:b/>
                <w:sz w:val="18"/>
                <w:szCs w:val="18"/>
              </w:rPr>
              <w:t>Total Current Liabilities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Pr>
          <w:p w:rsidR="00FF2A83" w:rsidRPr="00FF2A83" w:rsidRDefault="00FF2A83" w:rsidP="00FF2A83">
            <w:pPr>
              <w:rPr>
                <w:sz w:val="18"/>
                <w:szCs w:val="18"/>
              </w:rPr>
            </w:pPr>
            <w:r w:rsidRPr="00FF2A83">
              <w:rPr>
                <w:sz w:val="18"/>
                <w:szCs w:val="18"/>
              </w:rPr>
              <w:t>NET ASSETS</w:t>
            </w:r>
          </w:p>
        </w:tc>
        <w:tc>
          <w:tcPr>
            <w:tcW w:w="270" w:type="dxa"/>
          </w:tcPr>
          <w:p w:rsidR="00FF2A83" w:rsidRPr="00FF2A83" w:rsidRDefault="00FF2A83" w:rsidP="00FF2A83">
            <w:pPr>
              <w:rPr>
                <w:sz w:val="18"/>
                <w:szCs w:val="18"/>
              </w:rPr>
            </w:pPr>
          </w:p>
        </w:tc>
        <w:tc>
          <w:tcPr>
            <w:tcW w:w="1350" w:type="dxa"/>
            <w:tcBorders>
              <w:top w:val="single" w:sz="4" w:space="0" w:color="auto"/>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single" w:sz="4" w:space="0" w:color="auto"/>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Unrestricted</w:t>
            </w:r>
          </w:p>
        </w:tc>
        <w:tc>
          <w:tcPr>
            <w:tcW w:w="270" w:type="dxa"/>
          </w:tcPr>
          <w:p w:rsidR="00FF2A83" w:rsidRPr="00FF2A83" w:rsidRDefault="00FF2A83" w:rsidP="00FF2A83">
            <w:pPr>
              <w:rPr>
                <w:sz w:val="18"/>
                <w:szCs w:val="18"/>
              </w:rPr>
            </w:pPr>
          </w:p>
        </w:tc>
        <w:tc>
          <w:tcPr>
            <w:tcW w:w="1350"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Pr>
          <w:p w:rsidR="00FF2A83" w:rsidRPr="00FF2A83" w:rsidRDefault="00FF2A83" w:rsidP="00FF2A83">
            <w:pPr>
              <w:rPr>
                <w:sz w:val="18"/>
                <w:szCs w:val="18"/>
              </w:rPr>
            </w:pPr>
            <w:r w:rsidRPr="00FF2A83">
              <w:rPr>
                <w:sz w:val="18"/>
                <w:szCs w:val="18"/>
              </w:rPr>
              <w:t>Temporarily restricted</w:t>
            </w:r>
          </w:p>
        </w:tc>
        <w:tc>
          <w:tcPr>
            <w:tcW w:w="270" w:type="dxa"/>
          </w:tcPr>
          <w:p w:rsidR="00FF2A83" w:rsidRPr="00FF2A83" w:rsidRDefault="00FF2A83" w:rsidP="00FF2A83">
            <w:pPr>
              <w:rPr>
                <w:sz w:val="18"/>
                <w:szCs w:val="18"/>
              </w:rPr>
            </w:pPr>
          </w:p>
        </w:tc>
        <w:tc>
          <w:tcPr>
            <w:tcW w:w="1350"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60"/>
        </w:trPr>
        <w:tc>
          <w:tcPr>
            <w:tcW w:w="6318" w:type="dxa"/>
          </w:tcPr>
          <w:p w:rsidR="00FF2A83" w:rsidRPr="00FF2A83" w:rsidRDefault="00FF2A83" w:rsidP="00FF2A83">
            <w:pPr>
              <w:rPr>
                <w:sz w:val="18"/>
                <w:szCs w:val="18"/>
              </w:rPr>
            </w:pPr>
            <w:r w:rsidRPr="00FF2A83">
              <w:rPr>
                <w:sz w:val="18"/>
                <w:szCs w:val="18"/>
              </w:rPr>
              <w:t>Permanently restricted</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0"/>
        </w:trPr>
        <w:tc>
          <w:tcPr>
            <w:tcW w:w="6318" w:type="dxa"/>
          </w:tcPr>
          <w:p w:rsidR="00FF2A83" w:rsidRPr="00FF2A83" w:rsidRDefault="00FF2A83" w:rsidP="00FF2A83">
            <w:pPr>
              <w:rPr>
                <w:b/>
                <w:sz w:val="18"/>
                <w:szCs w:val="18"/>
              </w:rPr>
            </w:pPr>
            <w:r w:rsidRPr="00FF2A83">
              <w:rPr>
                <w:b/>
                <w:sz w:val="18"/>
                <w:szCs w:val="18"/>
              </w:rPr>
              <w:t>Total Net Assets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Borders>
              <w:bottom w:val="double" w:sz="4" w:space="0" w:color="auto"/>
            </w:tcBorders>
          </w:tcPr>
          <w:p w:rsidR="00FF2A83" w:rsidRPr="00FF2A83" w:rsidRDefault="00FF2A83" w:rsidP="00FF2A83">
            <w:pPr>
              <w:rPr>
                <w:b/>
                <w:sz w:val="18"/>
                <w:szCs w:val="18"/>
              </w:rPr>
            </w:pPr>
            <w:r w:rsidRPr="00FF2A83">
              <w:rPr>
                <w:b/>
                <w:sz w:val="18"/>
                <w:szCs w:val="18"/>
              </w:rPr>
              <w:t>Total Liabilities and Net Assets</w:t>
            </w:r>
          </w:p>
        </w:tc>
        <w:tc>
          <w:tcPr>
            <w:tcW w:w="270" w:type="dxa"/>
            <w:tcBorders>
              <w:bottom w:val="nil"/>
            </w:tcBorders>
          </w:tcPr>
          <w:p w:rsidR="00FF2A83" w:rsidRPr="00FF2A83" w:rsidRDefault="00FF2A83" w:rsidP="00FF2A83">
            <w:pPr>
              <w:rPr>
                <w:sz w:val="18"/>
                <w:szCs w:val="18"/>
              </w:rPr>
            </w:pPr>
          </w:p>
        </w:tc>
        <w:tc>
          <w:tcPr>
            <w:tcW w:w="1350" w:type="dxa"/>
            <w:tcBorders>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Borders>
              <w:bottom w:val="nil"/>
            </w:tcBorders>
          </w:tcPr>
          <w:p w:rsidR="00FF2A83" w:rsidRPr="00FF2A83" w:rsidRDefault="00FF2A83" w:rsidP="00FF2A83">
            <w:pPr>
              <w:rPr>
                <w:sz w:val="18"/>
                <w:szCs w:val="18"/>
              </w:rPr>
            </w:pPr>
          </w:p>
        </w:tc>
        <w:tc>
          <w:tcPr>
            <w:tcW w:w="1368" w:type="dxa"/>
            <w:tcBorders>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r>
    </w:tbl>
    <w:p w:rsidR="00FF2A83" w:rsidRPr="00FF2A83" w:rsidRDefault="00FF2A83" w:rsidP="00FF2A83">
      <w:pPr>
        <w:spacing w:after="0" w:line="240" w:lineRule="auto"/>
        <w:rPr>
          <w:b/>
          <w:sz w:val="18"/>
          <w:szCs w:val="18"/>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8C2D9A" w:rsidRDefault="008C2D9A">
      <w:pPr>
        <w:rPr>
          <w:b/>
        </w:rPr>
      </w:pPr>
      <w:r>
        <w:rPr>
          <w:b/>
        </w:rPr>
        <w:br w:type="page"/>
      </w:r>
    </w:p>
    <w:p w:rsidR="00FF2A83" w:rsidRPr="00FF2A83" w:rsidRDefault="00FF2A83" w:rsidP="00FF2A83">
      <w:pPr>
        <w:spacing w:after="0" w:line="240" w:lineRule="auto"/>
        <w:rPr>
          <w:b/>
          <w:i/>
        </w:rPr>
      </w:pPr>
      <w:r w:rsidRPr="00FF2A83">
        <w:rPr>
          <w:b/>
        </w:rPr>
        <w:t xml:space="preserve">STATEMENTS OF </w:t>
      </w:r>
      <w:r w:rsidRPr="00FF2A83">
        <w:rPr>
          <w:b/>
        </w:rPr>
        <w:tab/>
      </w:r>
      <w:r w:rsidRPr="00FF2A83">
        <w:rPr>
          <w:b/>
        </w:rPr>
        <w:tab/>
      </w:r>
      <w:r w:rsidRPr="00FF2A83">
        <w:rPr>
          <w:b/>
        </w:rPr>
        <w:tab/>
      </w:r>
      <w:r w:rsidRPr="00FF2A83">
        <w:rPr>
          <w:b/>
        </w:rPr>
        <w:tab/>
      </w:r>
      <w:r w:rsidRPr="00FF2A83">
        <w:rPr>
          <w:b/>
        </w:rPr>
        <w:tab/>
      </w:r>
      <w:r w:rsidRPr="00FF2A83">
        <w:rPr>
          <w:b/>
        </w:rPr>
        <w:tab/>
      </w:r>
      <w:r w:rsidRPr="00FF2A83">
        <w:rPr>
          <w:b/>
          <w:i/>
        </w:rPr>
        <w:t>Donor Community College Foundation</w:t>
      </w:r>
    </w:p>
    <w:p w:rsidR="00FF2A83" w:rsidRPr="00FF2A83" w:rsidRDefault="00FF2A83" w:rsidP="00FF2A83">
      <w:pPr>
        <w:spacing w:after="0" w:line="240" w:lineRule="auto"/>
        <w:rPr>
          <w:b/>
        </w:rPr>
      </w:pPr>
      <w:r w:rsidRPr="00FF2A83">
        <w:rPr>
          <w:b/>
        </w:rPr>
        <w:t>ACTIVITIES</w:t>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00570D43">
        <w:rPr>
          <w:b/>
        </w:rPr>
        <w:t xml:space="preserve">   </w:t>
      </w:r>
      <w:r w:rsidRPr="00FF2A83">
        <w:rPr>
          <w:b/>
        </w:rPr>
        <w:t xml:space="preserve"> Page 1 of 2</w:t>
      </w:r>
    </w:p>
    <w:p w:rsidR="00FF2A83" w:rsidRPr="00FF2A83" w:rsidRDefault="00FF2A83" w:rsidP="00FF2A83">
      <w:pPr>
        <w:spacing w:after="0" w:line="240" w:lineRule="auto"/>
        <w:rPr>
          <w:b/>
        </w:rPr>
      </w:pPr>
    </w:p>
    <w:p w:rsidR="00FF2A83" w:rsidRPr="00FF2A83" w:rsidRDefault="00FF2A83" w:rsidP="00FF2A83">
      <w:pPr>
        <w:spacing w:after="0" w:line="240" w:lineRule="auto"/>
        <w:rPr>
          <w:sz w:val="18"/>
          <w:szCs w:val="18"/>
        </w:rPr>
      </w:pPr>
      <w:r w:rsidRPr="00FF2A83">
        <w:rPr>
          <w:sz w:val="18"/>
          <w:szCs w:val="18"/>
        </w:rPr>
        <w:t>Years Ended June 30</w:t>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00570D43">
        <w:rPr>
          <w:sz w:val="18"/>
          <w:szCs w:val="18"/>
        </w:rPr>
        <w:t xml:space="preserve">  </w:t>
      </w:r>
      <w:r w:rsidRPr="00FF2A83">
        <w:rPr>
          <w:sz w:val="18"/>
          <w:szCs w:val="18"/>
        </w:rPr>
        <w:t xml:space="preserve"> 20XX</w:t>
      </w:r>
      <w:r w:rsidR="00570D43">
        <w:rPr>
          <w:sz w:val="18"/>
          <w:szCs w:val="18"/>
        </w:rPr>
        <w:t xml:space="preserve">              </w:t>
      </w:r>
      <w:r w:rsidRPr="00FF2A83">
        <w:rPr>
          <w:sz w:val="18"/>
          <w:szCs w:val="18"/>
        </w:rPr>
        <w:t xml:space="preserve"> 20XX</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270"/>
        <w:gridCol w:w="1350"/>
        <w:gridCol w:w="270"/>
        <w:gridCol w:w="1368"/>
      </w:tblGrid>
      <w:tr w:rsidR="00FF2A83" w:rsidRPr="00FF2A83" w:rsidTr="00FF2A83">
        <w:trPr>
          <w:trHeight w:val="366"/>
        </w:trPr>
        <w:tc>
          <w:tcPr>
            <w:tcW w:w="6318" w:type="dxa"/>
            <w:tcBorders>
              <w:top w:val="double" w:sz="4" w:space="0" w:color="auto"/>
              <w:bottom w:val="nil"/>
            </w:tcBorders>
          </w:tcPr>
          <w:p w:rsidR="00FF2A83" w:rsidRPr="00FF2A83" w:rsidRDefault="00FF2A83" w:rsidP="00FF2A83">
            <w:pPr>
              <w:rPr>
                <w:b/>
                <w:sz w:val="18"/>
                <w:szCs w:val="18"/>
              </w:rPr>
            </w:pPr>
            <w:r w:rsidRPr="00FF2A83">
              <w:rPr>
                <w:b/>
                <w:sz w:val="18"/>
                <w:szCs w:val="18"/>
              </w:rPr>
              <w:t>CHANGES IN UNRESTRICTED NET ASSETS</w:t>
            </w:r>
          </w:p>
        </w:tc>
        <w:tc>
          <w:tcPr>
            <w:tcW w:w="270" w:type="dxa"/>
          </w:tcPr>
          <w:p w:rsidR="00FF2A83" w:rsidRPr="00FF2A83" w:rsidRDefault="00FF2A83" w:rsidP="00FF2A83">
            <w:pPr>
              <w:rPr>
                <w:b/>
                <w:sz w:val="18"/>
                <w:szCs w:val="18"/>
              </w:rPr>
            </w:pPr>
          </w:p>
        </w:tc>
        <w:tc>
          <w:tcPr>
            <w:tcW w:w="1350" w:type="dxa"/>
            <w:tcBorders>
              <w:top w:val="double" w:sz="4" w:space="0" w:color="auto"/>
              <w:bottom w:val="nil"/>
            </w:tcBorders>
          </w:tcPr>
          <w:p w:rsidR="00FF2A83" w:rsidRPr="00FF2A83" w:rsidRDefault="00FF2A83" w:rsidP="00FF2A83">
            <w:pPr>
              <w:rPr>
                <w:b/>
                <w:sz w:val="18"/>
                <w:szCs w:val="18"/>
              </w:rPr>
            </w:pPr>
          </w:p>
        </w:tc>
        <w:tc>
          <w:tcPr>
            <w:tcW w:w="270" w:type="dxa"/>
          </w:tcPr>
          <w:p w:rsidR="00FF2A83" w:rsidRPr="00FF2A83" w:rsidRDefault="00FF2A83" w:rsidP="00FF2A83">
            <w:pPr>
              <w:rPr>
                <w:b/>
                <w:sz w:val="18"/>
                <w:szCs w:val="18"/>
              </w:rPr>
            </w:pPr>
          </w:p>
        </w:tc>
        <w:tc>
          <w:tcPr>
            <w:tcW w:w="1368" w:type="dxa"/>
            <w:tcBorders>
              <w:top w:val="double" w:sz="4" w:space="0" w:color="auto"/>
              <w:bottom w:val="nil"/>
            </w:tcBorders>
          </w:tcPr>
          <w:p w:rsidR="00FF2A83" w:rsidRPr="00FF2A83" w:rsidRDefault="00FF2A83" w:rsidP="00FF2A83">
            <w:pPr>
              <w:rPr>
                <w:b/>
                <w:sz w:val="18"/>
                <w:szCs w:val="18"/>
              </w:rPr>
            </w:pPr>
          </w:p>
        </w:tc>
      </w:tr>
      <w:tr w:rsidR="00FF2A83" w:rsidRPr="00FF2A83" w:rsidTr="00FF2A83">
        <w:tc>
          <w:tcPr>
            <w:tcW w:w="6318" w:type="dxa"/>
            <w:tcBorders>
              <w:top w:val="nil"/>
            </w:tcBorders>
          </w:tcPr>
          <w:p w:rsidR="00FF2A83" w:rsidRPr="00FF2A83" w:rsidRDefault="00FF2A83" w:rsidP="00FF2A83">
            <w:pPr>
              <w:rPr>
                <w:sz w:val="18"/>
                <w:szCs w:val="18"/>
              </w:rPr>
            </w:pPr>
            <w:r w:rsidRPr="00FF2A83">
              <w:rPr>
                <w:sz w:val="18"/>
                <w:szCs w:val="18"/>
              </w:rPr>
              <w:t>REVENUES, GAINS, AND OTHER SUPPORT</w:t>
            </w:r>
          </w:p>
        </w:tc>
        <w:tc>
          <w:tcPr>
            <w:tcW w:w="270" w:type="dxa"/>
          </w:tcPr>
          <w:p w:rsidR="00FF2A83" w:rsidRPr="00FF2A83" w:rsidRDefault="00FF2A83" w:rsidP="00FF2A83">
            <w:pPr>
              <w:rPr>
                <w:b/>
                <w:sz w:val="18"/>
                <w:szCs w:val="18"/>
              </w:rPr>
            </w:pPr>
          </w:p>
        </w:tc>
        <w:tc>
          <w:tcPr>
            <w:tcW w:w="1350" w:type="dxa"/>
            <w:tcBorders>
              <w:top w:val="nil"/>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nil"/>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Contributions:</w:t>
            </w:r>
          </w:p>
        </w:tc>
        <w:tc>
          <w:tcPr>
            <w:tcW w:w="270" w:type="dxa"/>
          </w:tcPr>
          <w:p w:rsidR="00FF2A83" w:rsidRPr="00FF2A83" w:rsidRDefault="00FF2A83" w:rsidP="00FF2A83">
            <w:pPr>
              <w:rPr>
                <w:sz w:val="18"/>
                <w:szCs w:val="18"/>
              </w:rPr>
            </w:pPr>
          </w:p>
        </w:tc>
        <w:tc>
          <w:tcPr>
            <w:tcW w:w="1350" w:type="dxa"/>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Pr>
          <w:p w:rsidR="00FF2A83" w:rsidRPr="00FF2A83" w:rsidRDefault="00FF2A83" w:rsidP="00FF2A83">
            <w:pPr>
              <w:rPr>
                <w:sz w:val="18"/>
                <w:szCs w:val="18"/>
              </w:rPr>
            </w:pPr>
          </w:p>
        </w:tc>
      </w:tr>
      <w:tr w:rsidR="00FF2A83" w:rsidRPr="00FF2A83" w:rsidTr="00FF2A83">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Public Support</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r>
      <w:tr w:rsidR="00FF2A83" w:rsidRPr="00FF2A83" w:rsidTr="00FF2A83">
        <w:trPr>
          <w:trHeight w:val="3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Value of services provided by Donor Community College District</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9"/>
        </w:trPr>
        <w:tc>
          <w:tcPr>
            <w:tcW w:w="6318" w:type="dxa"/>
          </w:tcPr>
          <w:p w:rsidR="00FF2A83" w:rsidRPr="00FF2A83" w:rsidRDefault="00FF2A83" w:rsidP="00FF2A83">
            <w:pPr>
              <w:rPr>
                <w:b/>
                <w:sz w:val="18"/>
                <w:szCs w:val="18"/>
              </w:rPr>
            </w:pPr>
            <w:r w:rsidRPr="00FF2A83">
              <w:rPr>
                <w:b/>
                <w:sz w:val="18"/>
                <w:szCs w:val="18"/>
              </w:rPr>
              <w:t>Total Contributions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Pr>
          <w:p w:rsidR="00FF2A83" w:rsidRPr="00FF2A83" w:rsidRDefault="00FF2A83" w:rsidP="00FF2A83">
            <w:pPr>
              <w:rPr>
                <w:sz w:val="18"/>
                <w:szCs w:val="18"/>
              </w:rPr>
            </w:pPr>
            <w:r w:rsidRPr="00FF2A83">
              <w:rPr>
                <w:sz w:val="18"/>
                <w:szCs w:val="18"/>
              </w:rPr>
              <w:t>Other</w:t>
            </w:r>
            <w:r w:rsidR="00570D43">
              <w:rPr>
                <w:sz w:val="18"/>
                <w:szCs w:val="18"/>
              </w:rPr>
              <w:t xml:space="preserve"> </w:t>
            </w:r>
            <w:r w:rsidRPr="00FF2A83">
              <w:rPr>
                <w:sz w:val="18"/>
                <w:szCs w:val="18"/>
              </w:rPr>
              <w:t xml:space="preserve">revenues, gains and support: </w:t>
            </w:r>
          </w:p>
        </w:tc>
        <w:tc>
          <w:tcPr>
            <w:tcW w:w="270" w:type="dxa"/>
          </w:tcPr>
          <w:p w:rsidR="00FF2A83" w:rsidRPr="00FF2A83" w:rsidRDefault="00FF2A83" w:rsidP="00FF2A83">
            <w:pPr>
              <w:rPr>
                <w:sz w:val="18"/>
                <w:szCs w:val="18"/>
              </w:rPr>
            </w:pPr>
          </w:p>
        </w:tc>
        <w:tc>
          <w:tcPr>
            <w:tcW w:w="1350" w:type="dxa"/>
            <w:tcBorders>
              <w:top w:val="single" w:sz="4" w:space="0" w:color="auto"/>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single" w:sz="4" w:space="0" w:color="auto"/>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Investment return – net of investment fees</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Depository liability management</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1"/>
        </w:trPr>
        <w:tc>
          <w:tcPr>
            <w:tcW w:w="6318" w:type="dxa"/>
          </w:tcPr>
          <w:p w:rsidR="00FF2A83" w:rsidRPr="00FF2A83" w:rsidRDefault="00FF2A83" w:rsidP="00FF2A83">
            <w:pPr>
              <w:rPr>
                <w:b/>
                <w:sz w:val="18"/>
                <w:szCs w:val="18"/>
              </w:rPr>
            </w:pPr>
            <w:r w:rsidRPr="00FF2A83">
              <w:rPr>
                <w:b/>
                <w:sz w:val="18"/>
                <w:szCs w:val="18"/>
              </w:rPr>
              <w:t>Total Other Revenues, Gains and Support</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0"/>
        </w:trPr>
        <w:tc>
          <w:tcPr>
            <w:tcW w:w="6318" w:type="dxa"/>
          </w:tcPr>
          <w:p w:rsidR="00FF2A83" w:rsidRPr="00FF2A83" w:rsidRDefault="00FF2A83" w:rsidP="00FF2A83">
            <w:pPr>
              <w:rPr>
                <w:sz w:val="18"/>
                <w:szCs w:val="18"/>
              </w:rPr>
            </w:pPr>
            <w:r w:rsidRPr="00FF2A83">
              <w:rPr>
                <w:sz w:val="18"/>
                <w:szCs w:val="18"/>
              </w:rPr>
              <w:t>Net assets released from restriction</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0"/>
        </w:trPr>
        <w:tc>
          <w:tcPr>
            <w:tcW w:w="6318" w:type="dxa"/>
          </w:tcPr>
          <w:p w:rsidR="00FF2A83" w:rsidRPr="00FF2A83" w:rsidRDefault="00FF2A83" w:rsidP="00FF2A83">
            <w:pPr>
              <w:rPr>
                <w:b/>
                <w:sz w:val="18"/>
                <w:szCs w:val="18"/>
              </w:rPr>
            </w:pPr>
            <w:r w:rsidRPr="00FF2A83">
              <w:rPr>
                <w:b/>
                <w:sz w:val="18"/>
                <w:szCs w:val="18"/>
              </w:rPr>
              <w:t>Total Revenues, Gains, and Other Support</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bottom w:val="single" w:sz="4" w:space="0" w:color="auto"/>
            </w:tcBorders>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15"/>
        </w:trPr>
        <w:tc>
          <w:tcPr>
            <w:tcW w:w="6318" w:type="dxa"/>
          </w:tcPr>
          <w:p w:rsidR="00FF2A83" w:rsidRPr="00FF2A83" w:rsidRDefault="00FF2A83" w:rsidP="00FF2A83">
            <w:pPr>
              <w:rPr>
                <w:sz w:val="18"/>
                <w:szCs w:val="18"/>
              </w:rPr>
            </w:pPr>
            <w:r w:rsidRPr="00FF2A83">
              <w:rPr>
                <w:sz w:val="18"/>
                <w:szCs w:val="18"/>
              </w:rPr>
              <w:t>EXPENSES</w:t>
            </w:r>
          </w:p>
        </w:tc>
        <w:tc>
          <w:tcPr>
            <w:tcW w:w="270" w:type="dxa"/>
          </w:tcPr>
          <w:p w:rsidR="00FF2A83" w:rsidRPr="00FF2A83" w:rsidRDefault="00FF2A83" w:rsidP="00FF2A83">
            <w:pPr>
              <w:rPr>
                <w:sz w:val="18"/>
                <w:szCs w:val="18"/>
              </w:rPr>
            </w:pPr>
          </w:p>
        </w:tc>
        <w:tc>
          <w:tcPr>
            <w:tcW w:w="1350" w:type="dxa"/>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Pr>
          <w:p w:rsidR="00FF2A83" w:rsidRPr="00FF2A83" w:rsidRDefault="00FF2A83" w:rsidP="00FF2A83">
            <w:pPr>
              <w:rPr>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Program services:</w:t>
            </w:r>
          </w:p>
        </w:tc>
        <w:tc>
          <w:tcPr>
            <w:tcW w:w="270" w:type="dxa"/>
          </w:tcPr>
          <w:p w:rsidR="00FF2A83" w:rsidRPr="00FF2A83" w:rsidRDefault="00FF2A83" w:rsidP="00FF2A83">
            <w:pPr>
              <w:rPr>
                <w:sz w:val="18"/>
                <w:szCs w:val="18"/>
              </w:rPr>
            </w:pPr>
          </w:p>
        </w:tc>
        <w:tc>
          <w:tcPr>
            <w:tcW w:w="1350" w:type="dxa"/>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Pr>
          <w:p w:rsidR="00FF2A83" w:rsidRPr="00FF2A83" w:rsidRDefault="00FF2A83" w:rsidP="00FF2A83">
            <w:pPr>
              <w:rPr>
                <w:sz w:val="18"/>
                <w:szCs w:val="18"/>
              </w:rPr>
            </w:pPr>
          </w:p>
        </w:tc>
      </w:tr>
      <w:tr w:rsidR="00FF2A83" w:rsidRPr="00FF2A83" w:rsidTr="00FF2A83">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Scholarships</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79"/>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Programs and grants</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41"/>
        </w:trPr>
        <w:tc>
          <w:tcPr>
            <w:tcW w:w="6318" w:type="dxa"/>
          </w:tcPr>
          <w:p w:rsidR="00FF2A83" w:rsidRPr="00FF2A83" w:rsidRDefault="00FF2A83" w:rsidP="00FF2A83">
            <w:pPr>
              <w:rPr>
                <w:b/>
                <w:sz w:val="18"/>
                <w:szCs w:val="18"/>
              </w:rPr>
            </w:pPr>
            <w:r w:rsidRPr="00FF2A83">
              <w:rPr>
                <w:b/>
                <w:sz w:val="18"/>
                <w:szCs w:val="18"/>
              </w:rPr>
              <w:t>Total Program Services Expenses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Pr>
          <w:p w:rsidR="00FF2A83" w:rsidRPr="00FF2A83" w:rsidRDefault="00FF2A83" w:rsidP="00FF2A83">
            <w:pPr>
              <w:rPr>
                <w:sz w:val="18"/>
                <w:szCs w:val="18"/>
              </w:rPr>
            </w:pPr>
            <w:r w:rsidRPr="00FF2A83">
              <w:rPr>
                <w:sz w:val="18"/>
                <w:szCs w:val="18"/>
              </w:rPr>
              <w:t>Supporting services:</w:t>
            </w:r>
          </w:p>
        </w:tc>
        <w:tc>
          <w:tcPr>
            <w:tcW w:w="270" w:type="dxa"/>
          </w:tcPr>
          <w:p w:rsidR="00FF2A83" w:rsidRPr="00FF2A83" w:rsidRDefault="00FF2A83" w:rsidP="00FF2A83">
            <w:pPr>
              <w:rPr>
                <w:sz w:val="18"/>
                <w:szCs w:val="18"/>
              </w:rPr>
            </w:pPr>
          </w:p>
        </w:tc>
        <w:tc>
          <w:tcPr>
            <w:tcW w:w="1350" w:type="dxa"/>
            <w:tcBorders>
              <w:top w:val="single" w:sz="4" w:space="0" w:color="auto"/>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single" w:sz="4" w:space="0" w:color="auto"/>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Management and general</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Management and general in-kind</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60"/>
        </w:trPr>
        <w:tc>
          <w:tcPr>
            <w:tcW w:w="6318" w:type="dxa"/>
          </w:tcPr>
          <w:p w:rsidR="00FF2A83" w:rsidRPr="00FF2A83" w:rsidRDefault="00FF2A83" w:rsidP="00FF2A83">
            <w:pPr>
              <w:rPr>
                <w:b/>
                <w:sz w:val="18"/>
                <w:szCs w:val="18"/>
              </w:rPr>
            </w:pPr>
            <w:r w:rsidRPr="00FF2A83">
              <w:rPr>
                <w:b/>
                <w:sz w:val="18"/>
                <w:szCs w:val="18"/>
              </w:rPr>
              <w:t>Total Supporting Services Expenses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0"/>
        </w:trPr>
        <w:tc>
          <w:tcPr>
            <w:tcW w:w="6318" w:type="dxa"/>
          </w:tcPr>
          <w:p w:rsidR="00FF2A83" w:rsidRPr="00FF2A83" w:rsidRDefault="00FF2A83" w:rsidP="00FF2A83">
            <w:pPr>
              <w:rPr>
                <w:b/>
                <w:sz w:val="18"/>
                <w:szCs w:val="18"/>
              </w:rPr>
            </w:pPr>
            <w:r w:rsidRPr="00FF2A83">
              <w:rPr>
                <w:b/>
                <w:sz w:val="18"/>
                <w:szCs w:val="18"/>
              </w:rPr>
              <w:t>Total Expenses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Borders>
              <w:bottom w:val="double" w:sz="4" w:space="0" w:color="auto"/>
            </w:tcBorders>
          </w:tcPr>
          <w:p w:rsidR="00FF2A83" w:rsidRPr="00FF2A83" w:rsidRDefault="00FF2A83" w:rsidP="00FF2A83">
            <w:pPr>
              <w:rPr>
                <w:b/>
                <w:sz w:val="18"/>
                <w:szCs w:val="18"/>
              </w:rPr>
            </w:pPr>
            <w:r w:rsidRPr="00FF2A83">
              <w:rPr>
                <w:b/>
                <w:sz w:val="18"/>
                <w:szCs w:val="18"/>
              </w:rPr>
              <w:t>Change in Unrestricted Net Assets</w:t>
            </w:r>
          </w:p>
        </w:tc>
        <w:tc>
          <w:tcPr>
            <w:tcW w:w="270" w:type="dxa"/>
            <w:tcBorders>
              <w:bottom w:val="nil"/>
            </w:tcBorders>
          </w:tcPr>
          <w:p w:rsidR="00FF2A83" w:rsidRPr="00FF2A83" w:rsidRDefault="00FF2A83" w:rsidP="00FF2A83">
            <w:pPr>
              <w:rPr>
                <w:sz w:val="18"/>
                <w:szCs w:val="18"/>
              </w:rPr>
            </w:pPr>
          </w:p>
        </w:tc>
        <w:tc>
          <w:tcPr>
            <w:tcW w:w="1350" w:type="dxa"/>
            <w:tcBorders>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Borders>
              <w:bottom w:val="nil"/>
            </w:tcBorders>
          </w:tcPr>
          <w:p w:rsidR="00FF2A83" w:rsidRPr="00FF2A83" w:rsidRDefault="00FF2A83" w:rsidP="00FF2A83">
            <w:pPr>
              <w:rPr>
                <w:sz w:val="18"/>
                <w:szCs w:val="18"/>
              </w:rPr>
            </w:pPr>
          </w:p>
        </w:tc>
        <w:tc>
          <w:tcPr>
            <w:tcW w:w="1368" w:type="dxa"/>
            <w:tcBorders>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r>
    </w:tbl>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8C2D9A" w:rsidRDefault="008C2D9A">
      <w:pPr>
        <w:rPr>
          <w:b/>
        </w:rPr>
      </w:pPr>
      <w:r>
        <w:rPr>
          <w:b/>
        </w:rPr>
        <w:br w:type="page"/>
      </w:r>
    </w:p>
    <w:p w:rsidR="00FF2A83" w:rsidRPr="00FF2A83" w:rsidRDefault="00FF2A83" w:rsidP="00FF2A83">
      <w:pPr>
        <w:spacing w:after="0" w:line="240" w:lineRule="auto"/>
        <w:rPr>
          <w:b/>
          <w:i/>
        </w:rPr>
      </w:pPr>
      <w:r w:rsidRPr="00FF2A83">
        <w:rPr>
          <w:b/>
        </w:rPr>
        <w:t xml:space="preserve">STATEMENTS OF </w:t>
      </w:r>
      <w:r w:rsidRPr="00FF2A83">
        <w:rPr>
          <w:b/>
        </w:rPr>
        <w:tab/>
      </w:r>
      <w:r w:rsidRPr="00FF2A83">
        <w:rPr>
          <w:b/>
        </w:rPr>
        <w:tab/>
      </w:r>
      <w:r w:rsidRPr="00FF2A83">
        <w:rPr>
          <w:b/>
        </w:rPr>
        <w:tab/>
      </w:r>
      <w:r w:rsidRPr="00FF2A83">
        <w:rPr>
          <w:b/>
        </w:rPr>
        <w:tab/>
      </w:r>
      <w:r w:rsidRPr="00FF2A83">
        <w:rPr>
          <w:b/>
        </w:rPr>
        <w:tab/>
      </w:r>
      <w:r w:rsidRPr="00FF2A83">
        <w:rPr>
          <w:b/>
        </w:rPr>
        <w:tab/>
      </w:r>
      <w:r w:rsidRPr="00FF2A83">
        <w:rPr>
          <w:b/>
          <w:i/>
        </w:rPr>
        <w:t>Donor Community College Foundation</w:t>
      </w:r>
    </w:p>
    <w:p w:rsidR="00FF2A83" w:rsidRPr="00FF2A83" w:rsidRDefault="00FF2A83" w:rsidP="00FF2A83">
      <w:pPr>
        <w:spacing w:after="0" w:line="240" w:lineRule="auto"/>
        <w:rPr>
          <w:b/>
        </w:rPr>
      </w:pPr>
      <w:r w:rsidRPr="00FF2A83">
        <w:rPr>
          <w:b/>
        </w:rPr>
        <w:t>ACTIVITIES</w:t>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00570D43">
        <w:rPr>
          <w:b/>
        </w:rPr>
        <w:t xml:space="preserve">   </w:t>
      </w:r>
      <w:r w:rsidRPr="00FF2A83">
        <w:rPr>
          <w:b/>
        </w:rPr>
        <w:t xml:space="preserve"> Page 2 of 2</w:t>
      </w:r>
    </w:p>
    <w:p w:rsidR="00FF2A83" w:rsidRPr="00FF2A83" w:rsidRDefault="00FF2A83" w:rsidP="00FF2A83">
      <w:pPr>
        <w:spacing w:after="0" w:line="240" w:lineRule="auto"/>
        <w:rPr>
          <w:b/>
        </w:rPr>
      </w:pPr>
    </w:p>
    <w:p w:rsidR="00FF2A83" w:rsidRPr="00FF2A83" w:rsidRDefault="00FF2A83" w:rsidP="00FF2A83">
      <w:pPr>
        <w:spacing w:after="0" w:line="240" w:lineRule="auto"/>
        <w:rPr>
          <w:sz w:val="18"/>
          <w:szCs w:val="18"/>
        </w:rPr>
      </w:pPr>
      <w:r w:rsidRPr="00FF2A83">
        <w:rPr>
          <w:sz w:val="18"/>
          <w:szCs w:val="18"/>
        </w:rPr>
        <w:t>Years Ended June 30</w:t>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00570D43">
        <w:rPr>
          <w:sz w:val="18"/>
          <w:szCs w:val="18"/>
        </w:rPr>
        <w:t xml:space="preserve">  </w:t>
      </w:r>
      <w:r w:rsidRPr="00FF2A83">
        <w:rPr>
          <w:sz w:val="18"/>
          <w:szCs w:val="18"/>
        </w:rPr>
        <w:t xml:space="preserve"> 20XX</w:t>
      </w:r>
      <w:r w:rsidR="00570D43">
        <w:rPr>
          <w:sz w:val="18"/>
          <w:szCs w:val="18"/>
        </w:rPr>
        <w:t xml:space="preserve">              </w:t>
      </w:r>
      <w:r w:rsidRPr="00FF2A83">
        <w:rPr>
          <w:sz w:val="18"/>
          <w:szCs w:val="18"/>
        </w:rPr>
        <w:t xml:space="preserve"> 20XX</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270"/>
        <w:gridCol w:w="1350"/>
        <w:gridCol w:w="270"/>
        <w:gridCol w:w="1368"/>
      </w:tblGrid>
      <w:tr w:rsidR="00FF2A83" w:rsidRPr="00FF2A83" w:rsidTr="00FF2A83">
        <w:trPr>
          <w:trHeight w:val="366"/>
        </w:trPr>
        <w:tc>
          <w:tcPr>
            <w:tcW w:w="6318" w:type="dxa"/>
            <w:tcBorders>
              <w:top w:val="double" w:sz="4" w:space="0" w:color="auto"/>
              <w:bottom w:val="nil"/>
            </w:tcBorders>
          </w:tcPr>
          <w:p w:rsidR="00FF2A83" w:rsidRPr="00FF2A83" w:rsidRDefault="00FF2A83" w:rsidP="00FF2A83">
            <w:pPr>
              <w:rPr>
                <w:b/>
                <w:sz w:val="18"/>
                <w:szCs w:val="18"/>
              </w:rPr>
            </w:pPr>
            <w:r w:rsidRPr="00FF2A83">
              <w:rPr>
                <w:b/>
                <w:sz w:val="18"/>
                <w:szCs w:val="18"/>
              </w:rPr>
              <w:t>CHANGES IN TEMPORARY RESTRICTED NET ASSETS</w:t>
            </w:r>
          </w:p>
        </w:tc>
        <w:tc>
          <w:tcPr>
            <w:tcW w:w="270" w:type="dxa"/>
          </w:tcPr>
          <w:p w:rsidR="00FF2A83" w:rsidRPr="00FF2A83" w:rsidRDefault="00FF2A83" w:rsidP="00FF2A83">
            <w:pPr>
              <w:rPr>
                <w:b/>
                <w:sz w:val="18"/>
                <w:szCs w:val="18"/>
              </w:rPr>
            </w:pPr>
          </w:p>
        </w:tc>
        <w:tc>
          <w:tcPr>
            <w:tcW w:w="1350" w:type="dxa"/>
            <w:tcBorders>
              <w:top w:val="double" w:sz="4" w:space="0" w:color="auto"/>
              <w:bottom w:val="nil"/>
            </w:tcBorders>
          </w:tcPr>
          <w:p w:rsidR="00FF2A83" w:rsidRPr="00FF2A83" w:rsidRDefault="00FF2A83" w:rsidP="00FF2A83">
            <w:pPr>
              <w:rPr>
                <w:b/>
                <w:sz w:val="18"/>
                <w:szCs w:val="18"/>
              </w:rPr>
            </w:pPr>
          </w:p>
        </w:tc>
        <w:tc>
          <w:tcPr>
            <w:tcW w:w="270" w:type="dxa"/>
          </w:tcPr>
          <w:p w:rsidR="00FF2A83" w:rsidRPr="00FF2A83" w:rsidRDefault="00FF2A83" w:rsidP="00FF2A83">
            <w:pPr>
              <w:rPr>
                <w:b/>
                <w:sz w:val="18"/>
                <w:szCs w:val="18"/>
              </w:rPr>
            </w:pPr>
          </w:p>
        </w:tc>
        <w:tc>
          <w:tcPr>
            <w:tcW w:w="1368" w:type="dxa"/>
            <w:tcBorders>
              <w:top w:val="double" w:sz="4" w:space="0" w:color="auto"/>
              <w:bottom w:val="nil"/>
            </w:tcBorders>
          </w:tcPr>
          <w:p w:rsidR="00FF2A83" w:rsidRPr="00FF2A83" w:rsidRDefault="00FF2A83" w:rsidP="00FF2A83">
            <w:pPr>
              <w:rPr>
                <w:b/>
                <w:sz w:val="18"/>
                <w:szCs w:val="18"/>
              </w:rPr>
            </w:pPr>
          </w:p>
        </w:tc>
      </w:tr>
      <w:tr w:rsidR="00FF2A83" w:rsidRPr="00FF2A83" w:rsidTr="00FF2A83">
        <w:tc>
          <w:tcPr>
            <w:tcW w:w="6318" w:type="dxa"/>
            <w:tcBorders>
              <w:top w:val="nil"/>
            </w:tcBorders>
          </w:tcPr>
          <w:p w:rsidR="00FF2A83" w:rsidRPr="00FF2A83" w:rsidRDefault="00FF2A83" w:rsidP="00FF2A83">
            <w:pPr>
              <w:rPr>
                <w:sz w:val="18"/>
                <w:szCs w:val="18"/>
              </w:rPr>
            </w:pPr>
            <w:r w:rsidRPr="00FF2A83">
              <w:rPr>
                <w:sz w:val="18"/>
                <w:szCs w:val="18"/>
              </w:rPr>
              <w:t>REVENUES, GAINS, AND OTHER SUPPORT</w:t>
            </w:r>
          </w:p>
        </w:tc>
        <w:tc>
          <w:tcPr>
            <w:tcW w:w="270" w:type="dxa"/>
          </w:tcPr>
          <w:p w:rsidR="00FF2A83" w:rsidRPr="00FF2A83" w:rsidRDefault="00FF2A83" w:rsidP="00FF2A83">
            <w:pPr>
              <w:rPr>
                <w:b/>
                <w:sz w:val="18"/>
                <w:szCs w:val="18"/>
              </w:rPr>
            </w:pPr>
          </w:p>
        </w:tc>
        <w:tc>
          <w:tcPr>
            <w:tcW w:w="1350" w:type="dxa"/>
            <w:tcBorders>
              <w:top w:val="nil"/>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nil"/>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Contributions:</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Public Support</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r>
      <w:tr w:rsidR="00FF2A83" w:rsidRPr="00FF2A83" w:rsidTr="00FF2A83">
        <w:trPr>
          <w:trHeight w:val="251"/>
        </w:trPr>
        <w:tc>
          <w:tcPr>
            <w:tcW w:w="6318" w:type="dxa"/>
          </w:tcPr>
          <w:p w:rsidR="00FF2A83" w:rsidRPr="00FF2A83" w:rsidRDefault="00FF2A83" w:rsidP="00FF2A83">
            <w:pPr>
              <w:rPr>
                <w:sz w:val="18"/>
                <w:szCs w:val="18"/>
              </w:rPr>
            </w:pPr>
            <w:r w:rsidRPr="00FF2A83">
              <w:rPr>
                <w:sz w:val="18"/>
                <w:szCs w:val="18"/>
              </w:rPr>
              <w:t>Special Events:</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nil"/>
              <w:bottom w:val="nil"/>
            </w:tcBorders>
          </w:tcPr>
          <w:p w:rsidR="00FF2A83" w:rsidRPr="00FF2A83" w:rsidRDefault="00FF2A83" w:rsidP="00FF2A83">
            <w:pPr>
              <w:rPr>
                <w:sz w:val="18"/>
                <w:szCs w:val="18"/>
              </w:rPr>
            </w:pP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Gross revenue</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Less: Expenses</w:t>
            </w:r>
          </w:p>
        </w:tc>
        <w:tc>
          <w:tcPr>
            <w:tcW w:w="270" w:type="dxa"/>
          </w:tcPr>
          <w:p w:rsidR="00FF2A83" w:rsidRPr="00FF2A83" w:rsidRDefault="00FF2A83" w:rsidP="00FF2A83">
            <w:pPr>
              <w:rPr>
                <w:sz w:val="18"/>
                <w:szCs w:val="18"/>
              </w:rPr>
            </w:pPr>
          </w:p>
        </w:tc>
        <w:tc>
          <w:tcPr>
            <w:tcW w:w="1350" w:type="dxa"/>
            <w:tcBorders>
              <w:top w:val="nil"/>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 xml:space="preserve"> (xxx,xxx)</w:t>
            </w:r>
          </w:p>
        </w:tc>
        <w:tc>
          <w:tcPr>
            <w:tcW w:w="270" w:type="dxa"/>
          </w:tcPr>
          <w:p w:rsidR="00FF2A83" w:rsidRPr="00FF2A83" w:rsidRDefault="00FF2A83" w:rsidP="00FF2A83">
            <w:pPr>
              <w:rPr>
                <w:sz w:val="18"/>
                <w:szCs w:val="18"/>
              </w:rPr>
            </w:pPr>
          </w:p>
        </w:tc>
        <w:tc>
          <w:tcPr>
            <w:tcW w:w="1368" w:type="dxa"/>
            <w:tcBorders>
              <w:top w:val="nil"/>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 xml:space="preserve"> (xxx,xxx)</w:t>
            </w:r>
          </w:p>
        </w:tc>
      </w:tr>
      <w:tr w:rsidR="00FF2A83" w:rsidRPr="00FF2A83" w:rsidTr="00FF2A83">
        <w:trPr>
          <w:trHeight w:val="359"/>
        </w:trPr>
        <w:tc>
          <w:tcPr>
            <w:tcW w:w="6318" w:type="dxa"/>
          </w:tcPr>
          <w:p w:rsidR="00FF2A83" w:rsidRPr="00FF2A83" w:rsidRDefault="00FF2A83" w:rsidP="00FF2A83">
            <w:pPr>
              <w:rPr>
                <w:b/>
                <w:sz w:val="18"/>
                <w:szCs w:val="18"/>
              </w:rPr>
            </w:pPr>
            <w:r w:rsidRPr="00FF2A83">
              <w:rPr>
                <w:b/>
                <w:sz w:val="18"/>
                <w:szCs w:val="18"/>
              </w:rPr>
              <w:t>Total Special Events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c>
          <w:tcPr>
            <w:tcW w:w="6318" w:type="dxa"/>
          </w:tcPr>
          <w:p w:rsidR="00FF2A83" w:rsidRPr="00FF2A83" w:rsidRDefault="00FF2A83" w:rsidP="00FF2A83">
            <w:pPr>
              <w:rPr>
                <w:sz w:val="18"/>
                <w:szCs w:val="18"/>
              </w:rPr>
            </w:pPr>
            <w:r w:rsidRPr="00FF2A83">
              <w:rPr>
                <w:sz w:val="18"/>
                <w:szCs w:val="18"/>
              </w:rPr>
              <w:t>Other</w:t>
            </w:r>
            <w:r w:rsidR="00570D43">
              <w:rPr>
                <w:sz w:val="18"/>
                <w:szCs w:val="18"/>
              </w:rPr>
              <w:t xml:space="preserve"> </w:t>
            </w:r>
            <w:r w:rsidRPr="00FF2A83">
              <w:rPr>
                <w:sz w:val="18"/>
                <w:szCs w:val="18"/>
              </w:rPr>
              <w:t xml:space="preserve">revenues, gains and support: </w:t>
            </w:r>
          </w:p>
        </w:tc>
        <w:tc>
          <w:tcPr>
            <w:tcW w:w="270" w:type="dxa"/>
          </w:tcPr>
          <w:p w:rsidR="00FF2A83" w:rsidRPr="00FF2A83" w:rsidRDefault="00FF2A83" w:rsidP="00FF2A83">
            <w:pPr>
              <w:rPr>
                <w:sz w:val="18"/>
                <w:szCs w:val="18"/>
              </w:rPr>
            </w:pPr>
          </w:p>
        </w:tc>
        <w:tc>
          <w:tcPr>
            <w:tcW w:w="1350" w:type="dxa"/>
            <w:tcBorders>
              <w:top w:val="single" w:sz="4" w:space="0" w:color="auto"/>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single" w:sz="4" w:space="0" w:color="auto"/>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Investment return – net of investment fees</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1"/>
        </w:trPr>
        <w:tc>
          <w:tcPr>
            <w:tcW w:w="6318" w:type="dxa"/>
          </w:tcPr>
          <w:p w:rsidR="00FF2A83" w:rsidRPr="00FF2A83" w:rsidRDefault="00FF2A83" w:rsidP="00FF2A83">
            <w:pPr>
              <w:rPr>
                <w:sz w:val="18"/>
                <w:szCs w:val="18"/>
              </w:rPr>
            </w:pPr>
            <w:r w:rsidRPr="00FF2A83">
              <w:rPr>
                <w:sz w:val="18"/>
                <w:szCs w:val="18"/>
              </w:rPr>
              <w:t>Net assets released from restriction</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1"/>
        </w:trPr>
        <w:tc>
          <w:tcPr>
            <w:tcW w:w="6318" w:type="dxa"/>
          </w:tcPr>
          <w:p w:rsidR="00FF2A83" w:rsidRPr="00FF2A83" w:rsidRDefault="00FF2A83" w:rsidP="00FF2A83">
            <w:pPr>
              <w:rPr>
                <w:b/>
                <w:sz w:val="18"/>
                <w:szCs w:val="18"/>
              </w:rPr>
            </w:pPr>
            <w:r w:rsidRPr="00FF2A83">
              <w:rPr>
                <w:b/>
                <w:sz w:val="18"/>
                <w:szCs w:val="18"/>
              </w:rPr>
              <w:t>Change in Temporarily Restricted Net Assets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15"/>
        </w:trPr>
        <w:tc>
          <w:tcPr>
            <w:tcW w:w="6318" w:type="dxa"/>
          </w:tcPr>
          <w:p w:rsidR="00FF2A83" w:rsidRPr="00FF2A83" w:rsidRDefault="00FF2A83" w:rsidP="00FF2A83">
            <w:pPr>
              <w:rPr>
                <w:b/>
                <w:sz w:val="18"/>
                <w:szCs w:val="18"/>
              </w:rPr>
            </w:pPr>
            <w:r w:rsidRPr="00FF2A83">
              <w:rPr>
                <w:b/>
                <w:sz w:val="18"/>
                <w:szCs w:val="18"/>
              </w:rPr>
              <w:t>CHANGES IN PERMANENTLY RESTRICTED NET ASSETS</w:t>
            </w:r>
          </w:p>
        </w:tc>
        <w:tc>
          <w:tcPr>
            <w:tcW w:w="270" w:type="dxa"/>
          </w:tcPr>
          <w:p w:rsidR="00FF2A83" w:rsidRPr="00FF2A83" w:rsidRDefault="00FF2A83" w:rsidP="00FF2A83">
            <w:pPr>
              <w:rPr>
                <w:sz w:val="18"/>
                <w:szCs w:val="18"/>
              </w:rPr>
            </w:pPr>
          </w:p>
        </w:tc>
        <w:tc>
          <w:tcPr>
            <w:tcW w:w="1350" w:type="dxa"/>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Pr>
          <w:p w:rsidR="00FF2A83" w:rsidRPr="00FF2A83" w:rsidRDefault="00FF2A83" w:rsidP="00FF2A83">
            <w:pPr>
              <w:rPr>
                <w:sz w:val="18"/>
                <w:szCs w:val="18"/>
              </w:rPr>
            </w:pPr>
          </w:p>
        </w:tc>
      </w:tr>
      <w:tr w:rsidR="00FF2A83" w:rsidRPr="00FF2A83" w:rsidTr="00FF2A83">
        <w:trPr>
          <w:trHeight w:val="261"/>
        </w:trPr>
        <w:tc>
          <w:tcPr>
            <w:tcW w:w="6318" w:type="dxa"/>
          </w:tcPr>
          <w:p w:rsidR="00FF2A83" w:rsidRPr="00FF2A83" w:rsidRDefault="00FF2A83" w:rsidP="00FF2A83">
            <w:pPr>
              <w:rPr>
                <w:sz w:val="18"/>
                <w:szCs w:val="18"/>
              </w:rPr>
            </w:pPr>
            <w:r w:rsidRPr="00FF2A83">
              <w:rPr>
                <w:sz w:val="18"/>
                <w:szCs w:val="18"/>
              </w:rPr>
              <w:t>Endowment fund contributions</w:t>
            </w:r>
          </w:p>
        </w:tc>
        <w:tc>
          <w:tcPr>
            <w:tcW w:w="270" w:type="dxa"/>
          </w:tcPr>
          <w:p w:rsidR="00FF2A83" w:rsidRPr="00FF2A83" w:rsidRDefault="00FF2A83" w:rsidP="00FF2A83">
            <w:pPr>
              <w:rPr>
                <w:sz w:val="18"/>
                <w:szCs w:val="18"/>
              </w:rPr>
            </w:pPr>
          </w:p>
        </w:tc>
        <w:tc>
          <w:tcPr>
            <w:tcW w:w="1350"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41"/>
        </w:trPr>
        <w:tc>
          <w:tcPr>
            <w:tcW w:w="6318" w:type="dxa"/>
          </w:tcPr>
          <w:p w:rsidR="00FF2A83" w:rsidRPr="00FF2A83" w:rsidRDefault="00FF2A83" w:rsidP="00FF2A83">
            <w:pPr>
              <w:rPr>
                <w:b/>
                <w:sz w:val="18"/>
                <w:szCs w:val="18"/>
              </w:rPr>
            </w:pPr>
            <w:r w:rsidRPr="00FF2A83">
              <w:rPr>
                <w:b/>
                <w:sz w:val="18"/>
                <w:szCs w:val="18"/>
              </w:rPr>
              <w:t>Change in Permanently Restricted Net Assets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60"/>
        </w:trPr>
        <w:tc>
          <w:tcPr>
            <w:tcW w:w="6318" w:type="dxa"/>
          </w:tcPr>
          <w:p w:rsidR="00FF2A83" w:rsidRPr="00FF2A83" w:rsidRDefault="00FF2A83" w:rsidP="00FF2A83">
            <w:pPr>
              <w:rPr>
                <w:b/>
                <w:sz w:val="18"/>
                <w:szCs w:val="18"/>
              </w:rPr>
            </w:pPr>
            <w:r w:rsidRPr="00FF2A83">
              <w:rPr>
                <w:b/>
                <w:sz w:val="18"/>
                <w:szCs w:val="18"/>
              </w:rPr>
              <w:t>Change in Net Assets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0"/>
        </w:trPr>
        <w:tc>
          <w:tcPr>
            <w:tcW w:w="6318" w:type="dxa"/>
          </w:tcPr>
          <w:p w:rsidR="00FF2A83" w:rsidRPr="00FF2A83" w:rsidRDefault="00FF2A83" w:rsidP="00FF2A83">
            <w:pPr>
              <w:rPr>
                <w:b/>
                <w:sz w:val="18"/>
                <w:szCs w:val="18"/>
              </w:rPr>
            </w:pPr>
            <w:r w:rsidRPr="00FF2A83">
              <w:rPr>
                <w:b/>
                <w:sz w:val="18"/>
                <w:szCs w:val="18"/>
              </w:rPr>
              <w:t>Net Assets – Beginning of Year</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Borders>
              <w:bottom w:val="double" w:sz="4" w:space="0" w:color="auto"/>
            </w:tcBorders>
          </w:tcPr>
          <w:p w:rsidR="00FF2A83" w:rsidRPr="00FF2A83" w:rsidRDefault="00FF2A83" w:rsidP="00FF2A83">
            <w:pPr>
              <w:rPr>
                <w:b/>
                <w:sz w:val="18"/>
                <w:szCs w:val="18"/>
              </w:rPr>
            </w:pPr>
            <w:r w:rsidRPr="00FF2A83">
              <w:rPr>
                <w:b/>
                <w:sz w:val="18"/>
                <w:szCs w:val="18"/>
              </w:rPr>
              <w:t>Net Assets – End of Year</w:t>
            </w:r>
          </w:p>
        </w:tc>
        <w:tc>
          <w:tcPr>
            <w:tcW w:w="270" w:type="dxa"/>
            <w:tcBorders>
              <w:bottom w:val="nil"/>
            </w:tcBorders>
          </w:tcPr>
          <w:p w:rsidR="00FF2A83" w:rsidRPr="00FF2A83" w:rsidRDefault="00FF2A83" w:rsidP="00FF2A83">
            <w:pPr>
              <w:rPr>
                <w:sz w:val="18"/>
                <w:szCs w:val="18"/>
              </w:rPr>
            </w:pPr>
          </w:p>
        </w:tc>
        <w:tc>
          <w:tcPr>
            <w:tcW w:w="1350" w:type="dxa"/>
            <w:tcBorders>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Borders>
              <w:bottom w:val="nil"/>
            </w:tcBorders>
          </w:tcPr>
          <w:p w:rsidR="00FF2A83" w:rsidRPr="00FF2A83" w:rsidRDefault="00FF2A83" w:rsidP="00FF2A83">
            <w:pPr>
              <w:rPr>
                <w:sz w:val="18"/>
                <w:szCs w:val="18"/>
              </w:rPr>
            </w:pPr>
          </w:p>
        </w:tc>
        <w:tc>
          <w:tcPr>
            <w:tcW w:w="1368" w:type="dxa"/>
            <w:tcBorders>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r>
    </w:tbl>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FF2A83" w:rsidRPr="00FF2A83" w:rsidRDefault="00FF2A83" w:rsidP="00FF2A83">
      <w:pPr>
        <w:spacing w:after="0" w:line="240" w:lineRule="auto"/>
        <w:rPr>
          <w:b/>
        </w:rPr>
      </w:pPr>
    </w:p>
    <w:p w:rsidR="008C2D9A" w:rsidRDefault="008C2D9A">
      <w:pPr>
        <w:rPr>
          <w:b/>
        </w:rPr>
      </w:pPr>
      <w:r>
        <w:rPr>
          <w:b/>
        </w:rPr>
        <w:br w:type="page"/>
      </w:r>
    </w:p>
    <w:p w:rsidR="00FF2A83" w:rsidRPr="00FF2A83" w:rsidRDefault="00FF2A83" w:rsidP="00FF2A83">
      <w:pPr>
        <w:spacing w:after="0" w:line="240" w:lineRule="auto"/>
        <w:rPr>
          <w:b/>
          <w:i/>
        </w:rPr>
      </w:pPr>
      <w:r w:rsidRPr="00FF2A83">
        <w:rPr>
          <w:b/>
        </w:rPr>
        <w:t xml:space="preserve">STATEMENTS OF </w:t>
      </w:r>
      <w:r w:rsidRPr="00FF2A83">
        <w:rPr>
          <w:b/>
        </w:rPr>
        <w:tab/>
      </w:r>
      <w:r w:rsidRPr="00FF2A83">
        <w:rPr>
          <w:b/>
        </w:rPr>
        <w:tab/>
      </w:r>
      <w:r w:rsidRPr="00FF2A83">
        <w:rPr>
          <w:b/>
        </w:rPr>
        <w:tab/>
      </w:r>
      <w:r w:rsidRPr="00FF2A83">
        <w:rPr>
          <w:b/>
        </w:rPr>
        <w:tab/>
      </w:r>
      <w:r w:rsidRPr="00FF2A83">
        <w:rPr>
          <w:b/>
        </w:rPr>
        <w:tab/>
      </w:r>
      <w:r w:rsidRPr="00FF2A83">
        <w:rPr>
          <w:b/>
        </w:rPr>
        <w:tab/>
      </w:r>
      <w:r w:rsidRPr="00FF2A83">
        <w:rPr>
          <w:b/>
          <w:i/>
        </w:rPr>
        <w:t>Donor Community College Foundation</w:t>
      </w:r>
    </w:p>
    <w:p w:rsidR="00FF2A83" w:rsidRPr="00FF2A83" w:rsidRDefault="00FF2A83" w:rsidP="00FF2A83">
      <w:pPr>
        <w:spacing w:after="0" w:line="240" w:lineRule="auto"/>
        <w:rPr>
          <w:b/>
        </w:rPr>
      </w:pPr>
      <w:r w:rsidRPr="00FF2A83">
        <w:rPr>
          <w:b/>
        </w:rPr>
        <w:t>CASH FLOWS</w:t>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Pr="00FF2A83">
        <w:rPr>
          <w:b/>
        </w:rPr>
        <w:tab/>
      </w:r>
      <w:r w:rsidR="00570D43">
        <w:rPr>
          <w:b/>
        </w:rPr>
        <w:t xml:space="preserve">   </w:t>
      </w:r>
      <w:r w:rsidRPr="00FF2A83">
        <w:rPr>
          <w:b/>
        </w:rPr>
        <w:t xml:space="preserve"> </w:t>
      </w:r>
    </w:p>
    <w:p w:rsidR="00FF2A83" w:rsidRPr="00FF2A83" w:rsidRDefault="00FF2A83" w:rsidP="00FF2A83">
      <w:pPr>
        <w:spacing w:after="0" w:line="240" w:lineRule="auto"/>
        <w:rPr>
          <w:b/>
        </w:rPr>
      </w:pPr>
    </w:p>
    <w:p w:rsidR="00FF2A83" w:rsidRPr="00FF2A83" w:rsidRDefault="00FF2A83" w:rsidP="00FF2A83">
      <w:pPr>
        <w:spacing w:after="0" w:line="240" w:lineRule="auto"/>
        <w:rPr>
          <w:sz w:val="18"/>
          <w:szCs w:val="18"/>
        </w:rPr>
      </w:pPr>
      <w:r w:rsidRPr="00FF2A83">
        <w:rPr>
          <w:sz w:val="18"/>
          <w:szCs w:val="18"/>
        </w:rPr>
        <w:t>Years Ended June 30</w:t>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Pr="00FF2A83">
        <w:rPr>
          <w:sz w:val="18"/>
          <w:szCs w:val="18"/>
        </w:rPr>
        <w:tab/>
      </w:r>
      <w:r w:rsidR="00570D43">
        <w:rPr>
          <w:sz w:val="18"/>
          <w:szCs w:val="18"/>
        </w:rPr>
        <w:t xml:space="preserve">  </w:t>
      </w:r>
      <w:r w:rsidRPr="00FF2A83">
        <w:rPr>
          <w:sz w:val="18"/>
          <w:szCs w:val="18"/>
        </w:rPr>
        <w:t xml:space="preserve"> 20XX</w:t>
      </w:r>
      <w:r w:rsidR="00570D43">
        <w:rPr>
          <w:sz w:val="18"/>
          <w:szCs w:val="18"/>
        </w:rPr>
        <w:t xml:space="preserve">              </w:t>
      </w:r>
      <w:r w:rsidRPr="00FF2A83">
        <w:rPr>
          <w:sz w:val="18"/>
          <w:szCs w:val="18"/>
        </w:rPr>
        <w:t xml:space="preserve"> 20XX</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270"/>
        <w:gridCol w:w="1350"/>
        <w:gridCol w:w="270"/>
        <w:gridCol w:w="1368"/>
      </w:tblGrid>
      <w:tr w:rsidR="00FF2A83" w:rsidRPr="00FF2A83" w:rsidTr="00FF2A83">
        <w:trPr>
          <w:trHeight w:val="366"/>
        </w:trPr>
        <w:tc>
          <w:tcPr>
            <w:tcW w:w="6318" w:type="dxa"/>
            <w:tcBorders>
              <w:top w:val="double" w:sz="4" w:space="0" w:color="auto"/>
              <w:bottom w:val="nil"/>
            </w:tcBorders>
          </w:tcPr>
          <w:p w:rsidR="00FF2A83" w:rsidRPr="00FF2A83" w:rsidRDefault="00FF2A83" w:rsidP="00FF2A83">
            <w:pPr>
              <w:rPr>
                <w:b/>
                <w:sz w:val="18"/>
                <w:szCs w:val="18"/>
              </w:rPr>
            </w:pPr>
            <w:r w:rsidRPr="00FF2A83">
              <w:rPr>
                <w:b/>
                <w:sz w:val="18"/>
                <w:szCs w:val="18"/>
              </w:rPr>
              <w:t>CASH FLOWS FROM OPERATING ACTIVITIES</w:t>
            </w:r>
          </w:p>
        </w:tc>
        <w:tc>
          <w:tcPr>
            <w:tcW w:w="270" w:type="dxa"/>
          </w:tcPr>
          <w:p w:rsidR="00FF2A83" w:rsidRPr="00FF2A83" w:rsidRDefault="00FF2A83" w:rsidP="00FF2A83">
            <w:pPr>
              <w:rPr>
                <w:b/>
                <w:sz w:val="18"/>
                <w:szCs w:val="18"/>
              </w:rPr>
            </w:pPr>
          </w:p>
        </w:tc>
        <w:tc>
          <w:tcPr>
            <w:tcW w:w="1350" w:type="dxa"/>
            <w:tcBorders>
              <w:top w:val="double" w:sz="4" w:space="0" w:color="auto"/>
              <w:bottom w:val="nil"/>
            </w:tcBorders>
          </w:tcPr>
          <w:p w:rsidR="00FF2A83" w:rsidRPr="00FF2A83" w:rsidRDefault="00FF2A83" w:rsidP="00FF2A83">
            <w:pPr>
              <w:rPr>
                <w:b/>
                <w:sz w:val="18"/>
                <w:szCs w:val="18"/>
              </w:rPr>
            </w:pPr>
          </w:p>
        </w:tc>
        <w:tc>
          <w:tcPr>
            <w:tcW w:w="270" w:type="dxa"/>
          </w:tcPr>
          <w:p w:rsidR="00FF2A83" w:rsidRPr="00FF2A83" w:rsidRDefault="00FF2A83" w:rsidP="00FF2A83">
            <w:pPr>
              <w:rPr>
                <w:b/>
                <w:sz w:val="18"/>
                <w:szCs w:val="18"/>
              </w:rPr>
            </w:pPr>
          </w:p>
        </w:tc>
        <w:tc>
          <w:tcPr>
            <w:tcW w:w="1368" w:type="dxa"/>
            <w:tcBorders>
              <w:top w:val="double" w:sz="4" w:space="0" w:color="auto"/>
              <w:bottom w:val="nil"/>
            </w:tcBorders>
          </w:tcPr>
          <w:p w:rsidR="00FF2A83" w:rsidRPr="00FF2A83" w:rsidRDefault="00FF2A83" w:rsidP="00FF2A83">
            <w:pPr>
              <w:rPr>
                <w:b/>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Change in net assets</w:t>
            </w:r>
          </w:p>
        </w:tc>
        <w:tc>
          <w:tcPr>
            <w:tcW w:w="270" w:type="dxa"/>
          </w:tcPr>
          <w:p w:rsidR="00FF2A83" w:rsidRPr="00FF2A83" w:rsidRDefault="00FF2A83" w:rsidP="00FF2A83">
            <w:pPr>
              <w:rPr>
                <w:sz w:val="18"/>
                <w:szCs w:val="18"/>
              </w:rPr>
            </w:pPr>
          </w:p>
        </w:tc>
        <w:tc>
          <w:tcPr>
            <w:tcW w:w="1350" w:type="dxa"/>
            <w:tcBorders>
              <w:bottom w:val="nil"/>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nil"/>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r>
      <w:tr w:rsidR="00FF2A83" w:rsidRPr="00FF2A83" w:rsidTr="00FF2A83">
        <w:trPr>
          <w:trHeight w:val="251"/>
        </w:trPr>
        <w:tc>
          <w:tcPr>
            <w:tcW w:w="6318" w:type="dxa"/>
          </w:tcPr>
          <w:p w:rsidR="00FF2A83" w:rsidRPr="00FF2A83" w:rsidRDefault="00FF2A83" w:rsidP="00FF2A83">
            <w:pPr>
              <w:rPr>
                <w:sz w:val="18"/>
                <w:szCs w:val="18"/>
              </w:rPr>
            </w:pPr>
            <w:r w:rsidRPr="00FF2A83">
              <w:rPr>
                <w:sz w:val="18"/>
                <w:szCs w:val="18"/>
              </w:rPr>
              <w:t xml:space="preserve">Adjustments to reconcile change in net assets to net cash provided by </w:t>
            </w:r>
          </w:p>
          <w:p w:rsidR="00FF2A83" w:rsidRPr="00FF2A83" w:rsidRDefault="00570D43" w:rsidP="00FF2A83">
            <w:pPr>
              <w:rPr>
                <w:sz w:val="18"/>
                <w:szCs w:val="18"/>
              </w:rPr>
            </w:pPr>
            <w:r>
              <w:rPr>
                <w:sz w:val="18"/>
                <w:szCs w:val="18"/>
              </w:rPr>
              <w:t xml:space="preserve"> </w:t>
            </w:r>
            <w:r w:rsidR="00FF2A83" w:rsidRPr="00FF2A83">
              <w:rPr>
                <w:sz w:val="18"/>
                <w:szCs w:val="18"/>
              </w:rPr>
              <w:t xml:space="preserve"> operating activities:</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FF2A83" w:rsidP="00FF2A83">
            <w:pPr>
              <w:rPr>
                <w:sz w:val="18"/>
                <w:szCs w:val="18"/>
              </w:rPr>
            </w:pPr>
          </w:p>
        </w:tc>
        <w:tc>
          <w:tcPr>
            <w:tcW w:w="270" w:type="dxa"/>
          </w:tcPr>
          <w:p w:rsidR="00FF2A83" w:rsidRPr="00FF2A83" w:rsidRDefault="00FF2A83" w:rsidP="00FF2A83">
            <w:pPr>
              <w:rPr>
                <w:sz w:val="18"/>
                <w:szCs w:val="18"/>
              </w:rPr>
            </w:pPr>
          </w:p>
        </w:tc>
        <w:tc>
          <w:tcPr>
            <w:tcW w:w="1368" w:type="dxa"/>
            <w:tcBorders>
              <w:top w:val="nil"/>
              <w:bottom w:val="nil"/>
            </w:tcBorders>
          </w:tcPr>
          <w:p w:rsidR="00FF2A83" w:rsidRPr="00FF2A83" w:rsidRDefault="00FF2A83" w:rsidP="00FF2A83">
            <w:pPr>
              <w:rPr>
                <w:sz w:val="18"/>
                <w:szCs w:val="18"/>
              </w:rPr>
            </w:pP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Depreciation</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bottom w:val="nil"/>
            </w:tcBorders>
          </w:tcPr>
          <w:p w:rsidR="00FF2A83" w:rsidRPr="00FF2A83" w:rsidRDefault="00FF2A83" w:rsidP="00FF2A83">
            <w:pPr>
              <w:rPr>
                <w:sz w:val="18"/>
                <w:szCs w:val="18"/>
              </w:rPr>
            </w:pPr>
          </w:p>
        </w:tc>
        <w:tc>
          <w:tcPr>
            <w:tcW w:w="1368"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Net realized and unrealized gains on investments</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bottom w:val="nil"/>
            </w:tcBorders>
          </w:tcPr>
          <w:p w:rsidR="00FF2A83" w:rsidRPr="00FF2A83" w:rsidRDefault="00FF2A83" w:rsidP="00FF2A83">
            <w:pPr>
              <w:rPr>
                <w:sz w:val="18"/>
                <w:szCs w:val="18"/>
              </w:rPr>
            </w:pPr>
          </w:p>
        </w:tc>
        <w:tc>
          <w:tcPr>
            <w:tcW w:w="1368"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Reinvested investment return – net of investment fees</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bottom w:val="nil"/>
            </w:tcBorders>
          </w:tcPr>
          <w:p w:rsidR="00FF2A83" w:rsidRPr="00FF2A83" w:rsidRDefault="00FF2A83" w:rsidP="00FF2A83">
            <w:pPr>
              <w:rPr>
                <w:sz w:val="18"/>
                <w:szCs w:val="18"/>
              </w:rPr>
            </w:pPr>
          </w:p>
        </w:tc>
        <w:tc>
          <w:tcPr>
            <w:tcW w:w="1368"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 xml:space="preserve"> Changes in:</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FF2A83" w:rsidP="00FF2A83">
            <w:pPr>
              <w:rPr>
                <w:sz w:val="18"/>
                <w:szCs w:val="18"/>
              </w:rPr>
            </w:pPr>
          </w:p>
        </w:tc>
        <w:tc>
          <w:tcPr>
            <w:tcW w:w="270" w:type="dxa"/>
            <w:tcBorders>
              <w:bottom w:val="nil"/>
            </w:tcBorders>
          </w:tcPr>
          <w:p w:rsidR="00FF2A83" w:rsidRPr="00FF2A83" w:rsidRDefault="00FF2A83" w:rsidP="00FF2A83">
            <w:pPr>
              <w:rPr>
                <w:sz w:val="18"/>
                <w:szCs w:val="18"/>
              </w:rPr>
            </w:pPr>
          </w:p>
        </w:tc>
        <w:tc>
          <w:tcPr>
            <w:tcW w:w="1368" w:type="dxa"/>
            <w:tcBorders>
              <w:top w:val="nil"/>
              <w:bottom w:val="nil"/>
            </w:tcBorders>
          </w:tcPr>
          <w:p w:rsidR="00FF2A83" w:rsidRPr="00FF2A83" w:rsidRDefault="00FF2A83" w:rsidP="00FF2A83">
            <w:pPr>
              <w:rPr>
                <w:sz w:val="18"/>
                <w:szCs w:val="18"/>
              </w:rPr>
            </w:pP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Accounts receivable</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top w:val="nil"/>
              <w:bottom w:val="nil"/>
            </w:tcBorders>
          </w:tcPr>
          <w:p w:rsidR="00FF2A83" w:rsidRPr="00FF2A83" w:rsidRDefault="00FF2A83" w:rsidP="00FF2A83">
            <w:pPr>
              <w:rPr>
                <w:sz w:val="18"/>
                <w:szCs w:val="18"/>
              </w:rPr>
            </w:pPr>
          </w:p>
        </w:tc>
        <w:tc>
          <w:tcPr>
            <w:tcW w:w="1368" w:type="dxa"/>
            <w:tcBorders>
              <w:top w:val="nil"/>
              <w:bottom w:val="nil"/>
            </w:tcBorders>
          </w:tcPr>
          <w:p w:rsidR="00FF2A83" w:rsidRPr="00FF2A83" w:rsidRDefault="00570D4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Prepaid expenses</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top w:val="nil"/>
              <w:bottom w:val="nil"/>
            </w:tcBorders>
          </w:tcPr>
          <w:p w:rsidR="00FF2A83" w:rsidRPr="00FF2A83" w:rsidRDefault="00FF2A83" w:rsidP="00FF2A83">
            <w:pPr>
              <w:rPr>
                <w:sz w:val="18"/>
                <w:szCs w:val="18"/>
              </w:rPr>
            </w:pPr>
          </w:p>
        </w:tc>
        <w:tc>
          <w:tcPr>
            <w:tcW w:w="1368"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Assets held by others</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top w:val="nil"/>
              <w:bottom w:val="nil"/>
            </w:tcBorders>
          </w:tcPr>
          <w:p w:rsidR="00FF2A83" w:rsidRPr="00FF2A83" w:rsidRDefault="00FF2A83" w:rsidP="00FF2A83">
            <w:pPr>
              <w:rPr>
                <w:sz w:val="18"/>
                <w:szCs w:val="18"/>
              </w:rPr>
            </w:pPr>
          </w:p>
        </w:tc>
        <w:tc>
          <w:tcPr>
            <w:tcW w:w="1368"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Amounts held for pass-through donors</w:t>
            </w:r>
          </w:p>
        </w:tc>
        <w:tc>
          <w:tcPr>
            <w:tcW w:w="270" w:type="dxa"/>
          </w:tcPr>
          <w:p w:rsidR="00FF2A83" w:rsidRPr="00FF2A83" w:rsidRDefault="00FF2A83" w:rsidP="00FF2A83">
            <w:pPr>
              <w:rPr>
                <w:sz w:val="18"/>
                <w:szCs w:val="18"/>
              </w:rPr>
            </w:pPr>
          </w:p>
        </w:tc>
        <w:tc>
          <w:tcPr>
            <w:tcW w:w="1350"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top w:val="nil"/>
              <w:bottom w:val="nil"/>
            </w:tcBorders>
          </w:tcPr>
          <w:p w:rsidR="00FF2A83" w:rsidRPr="00FF2A83" w:rsidRDefault="00FF2A83" w:rsidP="00FF2A83">
            <w:pPr>
              <w:rPr>
                <w:sz w:val="18"/>
                <w:szCs w:val="18"/>
              </w:rPr>
            </w:pPr>
          </w:p>
        </w:tc>
        <w:tc>
          <w:tcPr>
            <w:tcW w:w="1368" w:type="dxa"/>
            <w:tcBorders>
              <w:top w:val="nil"/>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Pr>
          <w:p w:rsidR="00FF2A83" w:rsidRPr="00FF2A83" w:rsidRDefault="00570D43" w:rsidP="00FF2A83">
            <w:pPr>
              <w:rPr>
                <w:sz w:val="18"/>
                <w:szCs w:val="18"/>
              </w:rPr>
            </w:pPr>
            <w:r>
              <w:rPr>
                <w:sz w:val="18"/>
                <w:szCs w:val="18"/>
              </w:rPr>
              <w:t xml:space="preserve">   </w:t>
            </w:r>
            <w:r w:rsidR="00FF2A83" w:rsidRPr="00FF2A83">
              <w:rPr>
                <w:sz w:val="18"/>
                <w:szCs w:val="18"/>
              </w:rPr>
              <w:t>Depository liability</w:t>
            </w:r>
          </w:p>
        </w:tc>
        <w:tc>
          <w:tcPr>
            <w:tcW w:w="270" w:type="dxa"/>
          </w:tcPr>
          <w:p w:rsidR="00FF2A83" w:rsidRPr="00FF2A83" w:rsidRDefault="00FF2A83" w:rsidP="00FF2A83">
            <w:pPr>
              <w:rPr>
                <w:sz w:val="18"/>
                <w:szCs w:val="18"/>
              </w:rPr>
            </w:pPr>
          </w:p>
        </w:tc>
        <w:tc>
          <w:tcPr>
            <w:tcW w:w="1350" w:type="dxa"/>
            <w:tcBorders>
              <w:top w:val="nil"/>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top w:val="nil"/>
              <w:bottom w:val="nil"/>
            </w:tcBorders>
          </w:tcPr>
          <w:p w:rsidR="00FF2A83" w:rsidRPr="00FF2A83" w:rsidRDefault="00FF2A83" w:rsidP="00FF2A83">
            <w:pPr>
              <w:rPr>
                <w:sz w:val="18"/>
                <w:szCs w:val="18"/>
              </w:rPr>
            </w:pPr>
          </w:p>
        </w:tc>
        <w:tc>
          <w:tcPr>
            <w:tcW w:w="1368" w:type="dxa"/>
            <w:tcBorders>
              <w:top w:val="nil"/>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9"/>
        </w:trPr>
        <w:tc>
          <w:tcPr>
            <w:tcW w:w="6318" w:type="dxa"/>
          </w:tcPr>
          <w:p w:rsidR="00FF2A83" w:rsidRPr="00FF2A83" w:rsidRDefault="00FF2A83" w:rsidP="00FF2A83">
            <w:pPr>
              <w:rPr>
                <w:b/>
                <w:sz w:val="18"/>
                <w:szCs w:val="18"/>
              </w:rPr>
            </w:pPr>
            <w:r w:rsidRPr="00FF2A83">
              <w:rPr>
                <w:b/>
                <w:sz w:val="18"/>
                <w:szCs w:val="18"/>
              </w:rPr>
              <w:t>Net Cash Provided by Operating Activities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top w:val="nil"/>
              <w:bottom w:val="nil"/>
            </w:tcBorders>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23"/>
        </w:trPr>
        <w:tc>
          <w:tcPr>
            <w:tcW w:w="6318" w:type="dxa"/>
          </w:tcPr>
          <w:p w:rsidR="00FF2A83" w:rsidRPr="00FF2A83" w:rsidRDefault="00FF2A83" w:rsidP="00FF2A83">
            <w:pPr>
              <w:rPr>
                <w:b/>
                <w:sz w:val="18"/>
                <w:szCs w:val="18"/>
              </w:rPr>
            </w:pPr>
            <w:r w:rsidRPr="00FF2A83">
              <w:rPr>
                <w:b/>
                <w:sz w:val="18"/>
                <w:szCs w:val="18"/>
              </w:rPr>
              <w:t>CASH FLOWS FROM INVESTING ACTIVITIES</w:t>
            </w:r>
          </w:p>
        </w:tc>
        <w:tc>
          <w:tcPr>
            <w:tcW w:w="270" w:type="dxa"/>
          </w:tcPr>
          <w:p w:rsidR="00FF2A83" w:rsidRPr="00FF2A83" w:rsidRDefault="00FF2A83" w:rsidP="00FF2A83">
            <w:pPr>
              <w:rPr>
                <w:sz w:val="18"/>
                <w:szCs w:val="18"/>
              </w:rPr>
            </w:pPr>
          </w:p>
        </w:tc>
        <w:tc>
          <w:tcPr>
            <w:tcW w:w="1350" w:type="dxa"/>
            <w:tcBorders>
              <w:top w:val="single" w:sz="4" w:space="0" w:color="auto"/>
              <w:bottom w:val="nil"/>
            </w:tcBorders>
          </w:tcPr>
          <w:p w:rsidR="00FF2A83" w:rsidRPr="00FF2A83" w:rsidRDefault="00FF2A83" w:rsidP="00FF2A83">
            <w:pPr>
              <w:rPr>
                <w:sz w:val="18"/>
                <w:szCs w:val="18"/>
              </w:rPr>
            </w:pPr>
          </w:p>
        </w:tc>
        <w:tc>
          <w:tcPr>
            <w:tcW w:w="270" w:type="dxa"/>
            <w:tcBorders>
              <w:top w:val="nil"/>
              <w:bottom w:val="nil"/>
            </w:tcBorders>
          </w:tcPr>
          <w:p w:rsidR="00FF2A83" w:rsidRPr="00FF2A83" w:rsidRDefault="00FF2A83" w:rsidP="00FF2A83">
            <w:pPr>
              <w:rPr>
                <w:sz w:val="18"/>
                <w:szCs w:val="18"/>
              </w:rPr>
            </w:pPr>
          </w:p>
        </w:tc>
        <w:tc>
          <w:tcPr>
            <w:tcW w:w="1368" w:type="dxa"/>
            <w:tcBorders>
              <w:top w:val="single" w:sz="4" w:space="0" w:color="auto"/>
              <w:bottom w:val="nil"/>
            </w:tcBorders>
          </w:tcPr>
          <w:p w:rsidR="00FF2A83" w:rsidRPr="00FF2A83" w:rsidRDefault="00FF2A83" w:rsidP="00FF2A83">
            <w:pPr>
              <w:rPr>
                <w:sz w:val="18"/>
                <w:szCs w:val="18"/>
              </w:rPr>
            </w:pPr>
          </w:p>
        </w:tc>
      </w:tr>
      <w:tr w:rsidR="00FF2A83" w:rsidRPr="00FF2A83" w:rsidTr="00FF2A83">
        <w:tc>
          <w:tcPr>
            <w:tcW w:w="6318" w:type="dxa"/>
          </w:tcPr>
          <w:p w:rsidR="00FF2A83" w:rsidRPr="00FF2A83" w:rsidRDefault="00FF2A83" w:rsidP="00FF2A83">
            <w:pPr>
              <w:rPr>
                <w:sz w:val="18"/>
                <w:szCs w:val="18"/>
              </w:rPr>
            </w:pPr>
            <w:r w:rsidRPr="00FF2A83">
              <w:rPr>
                <w:sz w:val="18"/>
                <w:szCs w:val="18"/>
              </w:rPr>
              <w:t xml:space="preserve">Purchase of investments </w:t>
            </w:r>
          </w:p>
        </w:tc>
        <w:tc>
          <w:tcPr>
            <w:tcW w:w="270" w:type="dxa"/>
          </w:tcPr>
          <w:p w:rsidR="00FF2A83" w:rsidRPr="00FF2A83" w:rsidRDefault="00FF2A83" w:rsidP="00FF2A83">
            <w:pPr>
              <w:rPr>
                <w:sz w:val="18"/>
                <w:szCs w:val="18"/>
              </w:rPr>
            </w:pPr>
          </w:p>
        </w:tc>
        <w:tc>
          <w:tcPr>
            <w:tcW w:w="1350" w:type="dxa"/>
            <w:tcBorders>
              <w:top w:val="nil"/>
            </w:tcBorders>
          </w:tcPr>
          <w:p w:rsidR="00FF2A83" w:rsidRPr="00FF2A83" w:rsidRDefault="00570D43" w:rsidP="00FF2A83">
            <w:pPr>
              <w:rPr>
                <w:sz w:val="18"/>
                <w:szCs w:val="18"/>
              </w:rPr>
            </w:pPr>
            <w:r>
              <w:rPr>
                <w:sz w:val="18"/>
                <w:szCs w:val="18"/>
              </w:rPr>
              <w:t xml:space="preserve">  </w:t>
            </w:r>
            <w:r w:rsidR="00FF2A83" w:rsidRPr="00FF2A83">
              <w:rPr>
                <w:sz w:val="18"/>
                <w:szCs w:val="18"/>
              </w:rPr>
              <w:t xml:space="preserve"> (xxx,xxx)</w:t>
            </w:r>
          </w:p>
        </w:tc>
        <w:tc>
          <w:tcPr>
            <w:tcW w:w="270" w:type="dxa"/>
            <w:tcBorders>
              <w:top w:val="nil"/>
            </w:tcBorders>
          </w:tcPr>
          <w:p w:rsidR="00FF2A83" w:rsidRPr="00FF2A83" w:rsidRDefault="00FF2A83" w:rsidP="00FF2A83">
            <w:pPr>
              <w:rPr>
                <w:sz w:val="18"/>
                <w:szCs w:val="18"/>
              </w:rPr>
            </w:pPr>
          </w:p>
        </w:tc>
        <w:tc>
          <w:tcPr>
            <w:tcW w:w="1368" w:type="dxa"/>
            <w:tcBorders>
              <w:top w:val="nil"/>
            </w:tcBorders>
          </w:tcPr>
          <w:p w:rsidR="00FF2A83" w:rsidRPr="00FF2A83" w:rsidRDefault="00570D43" w:rsidP="00FF2A83">
            <w:pPr>
              <w:rPr>
                <w:sz w:val="18"/>
                <w:szCs w:val="18"/>
              </w:rPr>
            </w:pPr>
            <w:r>
              <w:rPr>
                <w:sz w:val="18"/>
                <w:szCs w:val="18"/>
              </w:rPr>
              <w:t xml:space="preserve">  </w:t>
            </w:r>
            <w:r w:rsidR="00FF2A83" w:rsidRPr="00FF2A83">
              <w:rPr>
                <w:sz w:val="18"/>
                <w:szCs w:val="18"/>
              </w:rPr>
              <w:t xml:space="preserve"> (xxx,xxx)</w:t>
            </w:r>
          </w:p>
        </w:tc>
      </w:tr>
      <w:tr w:rsidR="00FF2A83" w:rsidRPr="00FF2A83" w:rsidTr="00FF2A83">
        <w:trPr>
          <w:trHeight w:val="324"/>
        </w:trPr>
        <w:tc>
          <w:tcPr>
            <w:tcW w:w="6318" w:type="dxa"/>
          </w:tcPr>
          <w:p w:rsidR="00FF2A83" w:rsidRPr="00FF2A83" w:rsidRDefault="00FF2A83" w:rsidP="00FF2A83">
            <w:pPr>
              <w:rPr>
                <w:sz w:val="18"/>
                <w:szCs w:val="18"/>
              </w:rPr>
            </w:pPr>
            <w:r w:rsidRPr="00FF2A83">
              <w:rPr>
                <w:sz w:val="18"/>
                <w:szCs w:val="18"/>
              </w:rPr>
              <w:t>Proceeds from the sale of investments</w:t>
            </w:r>
          </w:p>
        </w:tc>
        <w:tc>
          <w:tcPr>
            <w:tcW w:w="270" w:type="dxa"/>
          </w:tcPr>
          <w:p w:rsidR="00FF2A83" w:rsidRPr="00FF2A83" w:rsidRDefault="00FF2A83" w:rsidP="00FF2A83">
            <w:pPr>
              <w:rPr>
                <w:sz w:val="18"/>
                <w:szCs w:val="18"/>
              </w:rPr>
            </w:pPr>
          </w:p>
        </w:tc>
        <w:tc>
          <w:tcPr>
            <w:tcW w:w="1350"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1"/>
        </w:trPr>
        <w:tc>
          <w:tcPr>
            <w:tcW w:w="6318" w:type="dxa"/>
          </w:tcPr>
          <w:p w:rsidR="00FF2A83" w:rsidRPr="00FF2A83" w:rsidRDefault="00FF2A83" w:rsidP="00FF2A83">
            <w:pPr>
              <w:rPr>
                <w:b/>
                <w:sz w:val="18"/>
                <w:szCs w:val="18"/>
              </w:rPr>
            </w:pPr>
            <w:r w:rsidRPr="00FF2A83">
              <w:rPr>
                <w:b/>
                <w:sz w:val="18"/>
                <w:szCs w:val="18"/>
              </w:rPr>
              <w:t>Net Cash Used by Investing Activities</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 xml:space="preserve"> (xxx,xxx)</w:t>
            </w:r>
          </w:p>
        </w:tc>
        <w:tc>
          <w:tcPr>
            <w:tcW w:w="270" w:type="dxa"/>
            <w:tcBorders>
              <w:bottom w:val="nil"/>
            </w:tcBorders>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 xml:space="preserve"> (xxx,xxx)</w:t>
            </w:r>
          </w:p>
        </w:tc>
      </w:tr>
      <w:tr w:rsidR="00FF2A83" w:rsidRPr="00FF2A83" w:rsidTr="00FF2A83">
        <w:trPr>
          <w:trHeight w:val="341"/>
        </w:trPr>
        <w:tc>
          <w:tcPr>
            <w:tcW w:w="6318" w:type="dxa"/>
          </w:tcPr>
          <w:p w:rsidR="00FF2A83" w:rsidRPr="00FF2A83" w:rsidRDefault="00FF2A83" w:rsidP="00FF2A83">
            <w:pPr>
              <w:rPr>
                <w:sz w:val="18"/>
                <w:szCs w:val="18"/>
              </w:rPr>
            </w:pPr>
            <w:r w:rsidRPr="00FF2A83">
              <w:rPr>
                <w:sz w:val="18"/>
                <w:szCs w:val="18"/>
              </w:rPr>
              <w:t>Net increase in cash and cash equivalents</w:t>
            </w:r>
          </w:p>
        </w:tc>
        <w:tc>
          <w:tcPr>
            <w:tcW w:w="270" w:type="dxa"/>
          </w:tcPr>
          <w:p w:rsidR="00FF2A83" w:rsidRPr="00FF2A83" w:rsidRDefault="00FF2A83" w:rsidP="00FF2A83">
            <w:pPr>
              <w:rPr>
                <w:sz w:val="18"/>
                <w:szCs w:val="18"/>
              </w:rPr>
            </w:pPr>
          </w:p>
        </w:tc>
        <w:tc>
          <w:tcPr>
            <w:tcW w:w="1350" w:type="dxa"/>
            <w:tcBorders>
              <w:top w:val="single" w:sz="4" w:space="0" w:color="auto"/>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Borders>
              <w:top w:val="nil"/>
              <w:bottom w:val="nil"/>
            </w:tcBorders>
          </w:tcPr>
          <w:p w:rsidR="00FF2A83" w:rsidRPr="00FF2A83" w:rsidRDefault="00FF2A83" w:rsidP="00FF2A83">
            <w:pPr>
              <w:rPr>
                <w:sz w:val="18"/>
                <w:szCs w:val="18"/>
              </w:rPr>
            </w:pPr>
          </w:p>
        </w:tc>
        <w:tc>
          <w:tcPr>
            <w:tcW w:w="1368" w:type="dxa"/>
            <w:tcBorders>
              <w:top w:val="single" w:sz="4" w:space="0" w:color="auto"/>
              <w:bottom w:val="nil"/>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350"/>
        </w:trPr>
        <w:tc>
          <w:tcPr>
            <w:tcW w:w="6318" w:type="dxa"/>
          </w:tcPr>
          <w:p w:rsidR="00FF2A83" w:rsidRPr="00FF2A83" w:rsidRDefault="00FF2A83" w:rsidP="00FF2A83">
            <w:pPr>
              <w:rPr>
                <w:b/>
                <w:sz w:val="18"/>
                <w:szCs w:val="18"/>
              </w:rPr>
            </w:pPr>
            <w:r w:rsidRPr="00FF2A83">
              <w:rPr>
                <w:b/>
                <w:sz w:val="18"/>
                <w:szCs w:val="18"/>
              </w:rPr>
              <w:t>Cash and Cash Equivalents – Beginning of Year</w:t>
            </w:r>
          </w:p>
        </w:tc>
        <w:tc>
          <w:tcPr>
            <w:tcW w:w="270" w:type="dxa"/>
          </w:tcPr>
          <w:p w:rsidR="00FF2A83" w:rsidRPr="00FF2A83" w:rsidRDefault="00FF2A83" w:rsidP="00FF2A83">
            <w:pPr>
              <w:rPr>
                <w:sz w:val="18"/>
                <w:szCs w:val="18"/>
              </w:rPr>
            </w:pPr>
          </w:p>
        </w:tc>
        <w:tc>
          <w:tcPr>
            <w:tcW w:w="1350"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c>
          <w:tcPr>
            <w:tcW w:w="270" w:type="dxa"/>
          </w:tcPr>
          <w:p w:rsidR="00FF2A83" w:rsidRPr="00FF2A83" w:rsidRDefault="00FF2A83" w:rsidP="00FF2A83">
            <w:pPr>
              <w:rPr>
                <w:sz w:val="18"/>
                <w:szCs w:val="18"/>
              </w:rPr>
            </w:pPr>
          </w:p>
        </w:tc>
        <w:tc>
          <w:tcPr>
            <w:tcW w:w="1368" w:type="dxa"/>
            <w:tcBorders>
              <w:top w:val="single" w:sz="4" w:space="0" w:color="auto"/>
              <w:bottom w:val="single" w:sz="4" w:space="0" w:color="auto"/>
            </w:tcBorders>
          </w:tcPr>
          <w:p w:rsidR="00FF2A83" w:rsidRPr="00FF2A83" w:rsidRDefault="00570D43" w:rsidP="00FF2A83">
            <w:pPr>
              <w:rPr>
                <w:sz w:val="18"/>
                <w:szCs w:val="18"/>
              </w:rPr>
            </w:pPr>
            <w:r>
              <w:rPr>
                <w:sz w:val="18"/>
                <w:szCs w:val="18"/>
              </w:rPr>
              <w:t xml:space="preserve">   </w:t>
            </w:r>
            <w:r w:rsidR="00FF2A83" w:rsidRPr="00FF2A83">
              <w:rPr>
                <w:sz w:val="18"/>
                <w:szCs w:val="18"/>
              </w:rPr>
              <w:t>xxx,xxx</w:t>
            </w:r>
          </w:p>
        </w:tc>
      </w:tr>
      <w:tr w:rsidR="00FF2A83" w:rsidRPr="00FF2A83" w:rsidTr="00FF2A83">
        <w:trPr>
          <w:trHeight w:val="251"/>
        </w:trPr>
        <w:tc>
          <w:tcPr>
            <w:tcW w:w="6318" w:type="dxa"/>
            <w:tcBorders>
              <w:bottom w:val="double" w:sz="4" w:space="0" w:color="auto"/>
            </w:tcBorders>
          </w:tcPr>
          <w:p w:rsidR="00FF2A83" w:rsidRPr="00FF2A83" w:rsidRDefault="00FF2A83" w:rsidP="00FF2A83">
            <w:pPr>
              <w:rPr>
                <w:b/>
                <w:sz w:val="18"/>
                <w:szCs w:val="18"/>
              </w:rPr>
            </w:pPr>
            <w:r w:rsidRPr="00FF2A83">
              <w:rPr>
                <w:b/>
                <w:sz w:val="18"/>
                <w:szCs w:val="18"/>
              </w:rPr>
              <w:t>Cash and Cash Equivalents – End of Year</w:t>
            </w:r>
          </w:p>
        </w:tc>
        <w:tc>
          <w:tcPr>
            <w:tcW w:w="270" w:type="dxa"/>
            <w:tcBorders>
              <w:bottom w:val="nil"/>
            </w:tcBorders>
          </w:tcPr>
          <w:p w:rsidR="00FF2A83" w:rsidRPr="00FF2A83" w:rsidRDefault="00FF2A83" w:rsidP="00FF2A83">
            <w:pPr>
              <w:rPr>
                <w:sz w:val="18"/>
                <w:szCs w:val="18"/>
              </w:rPr>
            </w:pPr>
          </w:p>
        </w:tc>
        <w:tc>
          <w:tcPr>
            <w:tcW w:w="1350" w:type="dxa"/>
            <w:tcBorders>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c>
          <w:tcPr>
            <w:tcW w:w="270" w:type="dxa"/>
            <w:tcBorders>
              <w:bottom w:val="nil"/>
            </w:tcBorders>
          </w:tcPr>
          <w:p w:rsidR="00FF2A83" w:rsidRPr="00FF2A83" w:rsidRDefault="00FF2A83" w:rsidP="00FF2A83">
            <w:pPr>
              <w:rPr>
                <w:sz w:val="18"/>
                <w:szCs w:val="18"/>
              </w:rPr>
            </w:pPr>
          </w:p>
        </w:tc>
        <w:tc>
          <w:tcPr>
            <w:tcW w:w="1368" w:type="dxa"/>
            <w:tcBorders>
              <w:bottom w:val="double" w:sz="4" w:space="0" w:color="auto"/>
            </w:tcBorders>
          </w:tcPr>
          <w:p w:rsidR="00FF2A83" w:rsidRPr="00FF2A83" w:rsidRDefault="00FF2A83" w:rsidP="00FF2A83">
            <w:pPr>
              <w:rPr>
                <w:sz w:val="18"/>
                <w:szCs w:val="18"/>
              </w:rPr>
            </w:pPr>
            <w:r w:rsidRPr="00FF2A83">
              <w:rPr>
                <w:sz w:val="18"/>
                <w:szCs w:val="18"/>
              </w:rPr>
              <w:t>$</w:t>
            </w:r>
            <w:r w:rsidR="00570D43">
              <w:rPr>
                <w:sz w:val="18"/>
                <w:szCs w:val="18"/>
              </w:rPr>
              <w:t xml:space="preserve">  </w:t>
            </w:r>
            <w:r w:rsidRPr="00FF2A83">
              <w:rPr>
                <w:sz w:val="18"/>
                <w:szCs w:val="18"/>
              </w:rPr>
              <w:t>xxx,xxx</w:t>
            </w:r>
          </w:p>
        </w:tc>
      </w:tr>
    </w:tbl>
    <w:p w:rsidR="00FF2A83" w:rsidRPr="00FF2A83" w:rsidRDefault="00FF2A83" w:rsidP="00FF2A83">
      <w:pPr>
        <w:spacing w:after="0" w:line="240" w:lineRule="auto"/>
        <w:rPr>
          <w:b/>
        </w:rPr>
      </w:pPr>
    </w:p>
    <w:p w:rsidR="00FF2A83" w:rsidRDefault="00FF2A83" w:rsidP="009A7C78">
      <w:pPr>
        <w:pStyle w:val="BodyText2"/>
        <w:spacing w:after="0"/>
        <w:rPr>
          <w:rFonts w:ascii="Tahoma" w:hAnsi="Tahoma" w:cs="Tahoma"/>
          <w:sz w:val="20"/>
          <w:szCs w:val="20"/>
        </w:rPr>
      </w:pPr>
    </w:p>
    <w:p w:rsidR="00F3468C" w:rsidRDefault="00F3468C">
      <w:pPr>
        <w:rPr>
          <w:rFonts w:ascii="Tahoma" w:hAnsi="Tahoma" w:cs="Tahoma"/>
          <w:sz w:val="20"/>
          <w:szCs w:val="20"/>
        </w:rPr>
      </w:pPr>
      <w:r>
        <w:rPr>
          <w:rFonts w:ascii="Tahoma" w:hAnsi="Tahoma" w:cs="Tahoma"/>
          <w:sz w:val="20"/>
          <w:szCs w:val="20"/>
        </w:rPr>
        <w:br w:type="page"/>
      </w:r>
    </w:p>
    <w:p w:rsidR="00D2227D" w:rsidRPr="00307D18" w:rsidRDefault="002065A8" w:rsidP="00FF2A83">
      <w:pPr>
        <w:pStyle w:val="BodyText2"/>
        <w:spacing w:after="0"/>
        <w:rPr>
          <w:rFonts w:ascii="Times New Roman" w:hAnsi="Times New Roman" w:cs="Times New Roman"/>
          <w:b/>
          <w:bCs/>
          <w:color w:val="000000"/>
          <w:sz w:val="28"/>
          <w:szCs w:val="28"/>
        </w:rPr>
      </w:pPr>
      <w:r w:rsidRPr="00307D18">
        <w:rPr>
          <w:rFonts w:ascii="Tahoma" w:hAnsi="Tahoma" w:cs="Tahoma"/>
          <w:b/>
          <w:sz w:val="20"/>
          <w:szCs w:val="20"/>
        </w:rPr>
        <w:t xml:space="preserve">Sample #2 Financial </w:t>
      </w:r>
      <w:r w:rsidRPr="002065A8">
        <w:rPr>
          <w:rFonts w:ascii="Tahoma" w:hAnsi="Tahoma" w:cs="Tahoma"/>
          <w:b/>
          <w:sz w:val="20"/>
          <w:szCs w:val="20"/>
        </w:rPr>
        <w:t>Stat</w:t>
      </w:r>
      <w:r>
        <w:rPr>
          <w:rFonts w:ascii="Tahoma" w:hAnsi="Tahoma" w:cs="Tahoma"/>
          <w:b/>
          <w:sz w:val="20"/>
          <w:szCs w:val="20"/>
        </w:rPr>
        <w:t>e</w:t>
      </w:r>
      <w:r w:rsidRPr="002065A8">
        <w:rPr>
          <w:rFonts w:ascii="Tahoma" w:hAnsi="Tahoma" w:cs="Tahoma"/>
          <w:b/>
          <w:sz w:val="20"/>
          <w:szCs w:val="20"/>
        </w:rPr>
        <w:t>ments</w:t>
      </w:r>
      <w:r>
        <w:rPr>
          <w:rFonts w:ascii="Tahoma" w:hAnsi="Tahoma" w:cs="Tahoma"/>
          <w:b/>
          <w:sz w:val="20"/>
          <w:szCs w:val="20"/>
        </w:rPr>
        <w:t>:</w:t>
      </w:r>
      <w:r w:rsidR="00D2227D" w:rsidRPr="00307D18">
        <w:rPr>
          <w:rFonts w:ascii="Times New Roman" w:hAnsi="Times New Roman" w:cs="Times New Roman"/>
          <w:b/>
          <w:bCs/>
          <w:color w:val="000000"/>
          <w:sz w:val="28"/>
          <w:szCs w:val="28"/>
        </w:rPr>
        <w:tab/>
      </w:r>
    </w:p>
    <w:tbl>
      <w:tblPr>
        <w:tblW w:w="9468" w:type="dxa"/>
        <w:tblLayout w:type="fixed"/>
        <w:tblLook w:val="0000" w:firstRow="0" w:lastRow="0" w:firstColumn="0" w:lastColumn="0" w:noHBand="0" w:noVBand="0"/>
      </w:tblPr>
      <w:tblGrid>
        <w:gridCol w:w="7758"/>
        <w:gridCol w:w="1710"/>
      </w:tblGrid>
      <w:tr w:rsidR="00F3468C" w:rsidTr="00F3468C">
        <w:trPr>
          <w:trHeight w:val="187"/>
        </w:trPr>
        <w:tc>
          <w:tcPr>
            <w:tcW w:w="9468" w:type="dxa"/>
            <w:gridSpan w:val="2"/>
          </w:tcPr>
          <w:p w:rsidR="002065A8" w:rsidRDefault="002065A8" w:rsidP="00307D18">
            <w:pPr>
              <w:pStyle w:val="Default"/>
              <w:rPr>
                <w:b/>
                <w:bCs/>
                <w:sz w:val="28"/>
                <w:szCs w:val="28"/>
              </w:rPr>
            </w:pPr>
          </w:p>
          <w:p w:rsidR="002065A8" w:rsidRDefault="002065A8" w:rsidP="00F3468C">
            <w:pPr>
              <w:pStyle w:val="Default"/>
              <w:jc w:val="center"/>
              <w:rPr>
                <w:b/>
                <w:bCs/>
                <w:sz w:val="28"/>
                <w:szCs w:val="28"/>
              </w:rPr>
            </w:pPr>
          </w:p>
          <w:p w:rsidR="00F3468C" w:rsidRDefault="00F3468C" w:rsidP="00F3468C">
            <w:pPr>
              <w:pStyle w:val="Default"/>
              <w:jc w:val="center"/>
              <w:rPr>
                <w:sz w:val="28"/>
                <w:szCs w:val="28"/>
              </w:rPr>
            </w:pPr>
            <w:r>
              <w:rPr>
                <w:b/>
                <w:bCs/>
                <w:sz w:val="28"/>
                <w:szCs w:val="28"/>
              </w:rPr>
              <w:t>SAMPLE COMMUNITY COLLEGE FOUNDATION</w:t>
            </w:r>
          </w:p>
        </w:tc>
      </w:tr>
      <w:tr w:rsidR="00F3468C" w:rsidTr="00F3468C">
        <w:trPr>
          <w:trHeight w:val="147"/>
        </w:trPr>
        <w:tc>
          <w:tcPr>
            <w:tcW w:w="9468" w:type="dxa"/>
            <w:gridSpan w:val="2"/>
          </w:tcPr>
          <w:p w:rsidR="00F3468C" w:rsidRDefault="00F3468C" w:rsidP="00F3468C">
            <w:pPr>
              <w:pStyle w:val="Default"/>
              <w:jc w:val="center"/>
              <w:rPr>
                <w:sz w:val="22"/>
                <w:szCs w:val="22"/>
              </w:rPr>
            </w:pPr>
            <w:r>
              <w:rPr>
                <w:b/>
                <w:bCs/>
                <w:sz w:val="22"/>
                <w:szCs w:val="22"/>
              </w:rPr>
              <w:t>STATEMENT OF FINANCIAL POSITION</w:t>
            </w:r>
          </w:p>
        </w:tc>
      </w:tr>
      <w:tr w:rsidR="00F3468C" w:rsidTr="00F3468C">
        <w:trPr>
          <w:trHeight w:val="147"/>
        </w:trPr>
        <w:tc>
          <w:tcPr>
            <w:tcW w:w="9468" w:type="dxa"/>
            <w:gridSpan w:val="2"/>
          </w:tcPr>
          <w:p w:rsidR="00F3468C" w:rsidRDefault="00F3468C" w:rsidP="00F3468C">
            <w:pPr>
              <w:pStyle w:val="Default"/>
              <w:jc w:val="center"/>
              <w:rPr>
                <w:b/>
                <w:bCs/>
                <w:sz w:val="22"/>
                <w:szCs w:val="22"/>
              </w:rPr>
            </w:pPr>
            <w:r>
              <w:rPr>
                <w:b/>
                <w:bCs/>
                <w:sz w:val="22"/>
                <w:szCs w:val="22"/>
              </w:rPr>
              <w:t>JUNE 30, 20XX</w:t>
            </w:r>
          </w:p>
          <w:p w:rsidR="00F3468C" w:rsidRDefault="00F3468C" w:rsidP="00F3468C">
            <w:pPr>
              <w:pStyle w:val="Default"/>
              <w:jc w:val="center"/>
              <w:rPr>
                <w:sz w:val="22"/>
                <w:szCs w:val="22"/>
              </w:rPr>
            </w:pPr>
          </w:p>
        </w:tc>
      </w:tr>
      <w:tr w:rsidR="00F3468C" w:rsidTr="00F3468C">
        <w:trPr>
          <w:trHeight w:val="147"/>
        </w:trPr>
        <w:tc>
          <w:tcPr>
            <w:tcW w:w="9468" w:type="dxa"/>
            <w:gridSpan w:val="2"/>
          </w:tcPr>
          <w:p w:rsidR="00F3468C" w:rsidRDefault="00F3468C" w:rsidP="00F3468C">
            <w:pPr>
              <w:pStyle w:val="Default"/>
              <w:rPr>
                <w:sz w:val="22"/>
                <w:szCs w:val="22"/>
              </w:rPr>
            </w:pPr>
            <w:r>
              <w:rPr>
                <w:b/>
                <w:bCs/>
                <w:sz w:val="22"/>
                <w:szCs w:val="22"/>
              </w:rPr>
              <w:t>ASSETS</w:t>
            </w:r>
          </w:p>
        </w:tc>
      </w:tr>
      <w:tr w:rsidR="00F3468C" w:rsidTr="00F3468C">
        <w:trPr>
          <w:trHeight w:val="145"/>
        </w:trPr>
        <w:tc>
          <w:tcPr>
            <w:tcW w:w="9468" w:type="dxa"/>
            <w:gridSpan w:val="2"/>
          </w:tcPr>
          <w:p w:rsidR="00F3468C" w:rsidRDefault="00570D43" w:rsidP="00F3468C">
            <w:pPr>
              <w:pStyle w:val="Default"/>
              <w:rPr>
                <w:sz w:val="22"/>
                <w:szCs w:val="22"/>
              </w:rPr>
            </w:pPr>
            <w:r>
              <w:rPr>
                <w:sz w:val="22"/>
                <w:szCs w:val="22"/>
              </w:rPr>
              <w:t xml:space="preserve"> </w:t>
            </w:r>
            <w:r w:rsidR="00F3468C">
              <w:rPr>
                <w:sz w:val="22"/>
                <w:szCs w:val="22"/>
              </w:rPr>
              <w:t>Current assets:</w:t>
            </w:r>
          </w:p>
        </w:tc>
      </w:tr>
      <w:tr w:rsidR="00F3468C" w:rsidTr="00F3468C">
        <w:trPr>
          <w:trHeight w:val="148"/>
        </w:trPr>
        <w:tc>
          <w:tcPr>
            <w:tcW w:w="7758" w:type="dxa"/>
          </w:tcPr>
          <w:p w:rsidR="00F3468C" w:rsidRDefault="00570D43" w:rsidP="00F3468C">
            <w:pPr>
              <w:pStyle w:val="Default"/>
              <w:rPr>
                <w:sz w:val="22"/>
                <w:szCs w:val="22"/>
              </w:rPr>
            </w:pPr>
            <w:r>
              <w:rPr>
                <w:sz w:val="22"/>
                <w:szCs w:val="22"/>
              </w:rPr>
              <w:t xml:space="preserve">  </w:t>
            </w:r>
            <w:r w:rsidR="00F3468C">
              <w:rPr>
                <w:sz w:val="22"/>
                <w:szCs w:val="22"/>
              </w:rPr>
              <w:t>Cash and cash equivalents</w:t>
            </w:r>
          </w:p>
        </w:tc>
        <w:tc>
          <w:tcPr>
            <w:tcW w:w="1710" w:type="dxa"/>
            <w:vAlign w:val="center"/>
          </w:tcPr>
          <w:p w:rsidR="00F3468C" w:rsidRDefault="00F3468C" w:rsidP="00F3468C">
            <w:pPr>
              <w:pStyle w:val="Default"/>
              <w:jc w:val="right"/>
              <w:rPr>
                <w:sz w:val="22"/>
                <w:szCs w:val="22"/>
              </w:rPr>
            </w:pPr>
            <w:commentRangeStart w:id="12"/>
            <w:r>
              <w:rPr>
                <w:sz w:val="22"/>
                <w:szCs w:val="22"/>
              </w:rPr>
              <w:t>$</w:t>
            </w:r>
            <w:r w:rsidR="00570D43">
              <w:rPr>
                <w:sz w:val="22"/>
                <w:szCs w:val="22"/>
              </w:rPr>
              <w:t xml:space="preserve"> </w:t>
            </w:r>
            <w:r w:rsidR="00201C1A" w:rsidRPr="00FF2A83">
              <w:rPr>
                <w:sz w:val="18"/>
                <w:szCs w:val="18"/>
              </w:rPr>
              <w:t>xxx,xxx</w:t>
            </w:r>
            <w:commentRangeEnd w:id="12"/>
          </w:p>
        </w:tc>
      </w:tr>
      <w:tr w:rsidR="00F3468C" w:rsidTr="00F3468C">
        <w:trPr>
          <w:trHeight w:val="145"/>
        </w:trPr>
        <w:tc>
          <w:tcPr>
            <w:tcW w:w="7758" w:type="dxa"/>
            <w:vAlign w:val="center"/>
          </w:tcPr>
          <w:p w:rsidR="00F3468C" w:rsidRDefault="00570D43" w:rsidP="00F3468C">
            <w:pPr>
              <w:pStyle w:val="Default"/>
              <w:rPr>
                <w:sz w:val="22"/>
                <w:szCs w:val="22"/>
              </w:rPr>
            </w:pPr>
            <w:r>
              <w:rPr>
                <w:sz w:val="22"/>
                <w:szCs w:val="22"/>
              </w:rPr>
              <w:t xml:space="preserve">  </w:t>
            </w:r>
            <w:r w:rsidR="00F3468C">
              <w:rPr>
                <w:sz w:val="22"/>
                <w:szCs w:val="22"/>
              </w:rPr>
              <w:t>Accounts receivable</w:t>
            </w:r>
          </w:p>
        </w:tc>
        <w:tc>
          <w:tcPr>
            <w:tcW w:w="1710" w:type="dxa"/>
            <w:vAlign w:val="center"/>
          </w:tcPr>
          <w:p w:rsidR="00F3468C" w:rsidRDefault="00201C1A" w:rsidP="00F3468C">
            <w:pPr>
              <w:pStyle w:val="Default"/>
              <w:jc w:val="right"/>
              <w:rPr>
                <w:sz w:val="22"/>
                <w:szCs w:val="22"/>
              </w:rPr>
            </w:pPr>
            <w:r w:rsidRPr="00FF2A83">
              <w:rPr>
                <w:sz w:val="18"/>
                <w:szCs w:val="18"/>
              </w:rPr>
              <w:t>xxx,xxx</w:t>
            </w:r>
          </w:p>
        </w:tc>
      </w:tr>
      <w:tr w:rsidR="00F3468C" w:rsidTr="00F3468C">
        <w:trPr>
          <w:trHeight w:val="145"/>
        </w:trPr>
        <w:tc>
          <w:tcPr>
            <w:tcW w:w="7758" w:type="dxa"/>
            <w:vAlign w:val="center"/>
          </w:tcPr>
          <w:p w:rsidR="00F3468C" w:rsidRDefault="00570D43" w:rsidP="00F3468C">
            <w:pPr>
              <w:pStyle w:val="Default"/>
              <w:rPr>
                <w:sz w:val="22"/>
                <w:szCs w:val="22"/>
              </w:rPr>
            </w:pPr>
            <w:r>
              <w:rPr>
                <w:sz w:val="22"/>
                <w:szCs w:val="22"/>
              </w:rPr>
              <w:t xml:space="preserve">  </w:t>
            </w:r>
            <w:r w:rsidR="00F3468C">
              <w:rPr>
                <w:sz w:val="22"/>
                <w:szCs w:val="22"/>
              </w:rPr>
              <w:t>Pledges receivable, net</w:t>
            </w:r>
          </w:p>
        </w:tc>
        <w:tc>
          <w:tcPr>
            <w:tcW w:w="1710" w:type="dxa"/>
            <w:vAlign w:val="center"/>
          </w:tcPr>
          <w:p w:rsidR="00F3468C" w:rsidRDefault="00201C1A" w:rsidP="00F3468C">
            <w:pPr>
              <w:pStyle w:val="Default"/>
              <w:jc w:val="right"/>
              <w:rPr>
                <w:sz w:val="22"/>
                <w:szCs w:val="22"/>
              </w:rPr>
            </w:pPr>
            <w:r w:rsidRPr="00FF2A83">
              <w:rPr>
                <w:sz w:val="18"/>
                <w:szCs w:val="18"/>
              </w:rPr>
              <w:t>xxx,xxx</w:t>
            </w:r>
          </w:p>
        </w:tc>
      </w:tr>
      <w:tr w:rsidR="00F3468C" w:rsidTr="00F3468C">
        <w:trPr>
          <w:trHeight w:val="152"/>
        </w:trPr>
        <w:tc>
          <w:tcPr>
            <w:tcW w:w="7758" w:type="dxa"/>
            <w:vAlign w:val="center"/>
          </w:tcPr>
          <w:p w:rsidR="00F3468C" w:rsidRDefault="00570D43" w:rsidP="00F3468C">
            <w:pPr>
              <w:pStyle w:val="Default"/>
              <w:rPr>
                <w:sz w:val="22"/>
                <w:szCs w:val="22"/>
              </w:rPr>
            </w:pPr>
            <w:r>
              <w:rPr>
                <w:sz w:val="22"/>
                <w:szCs w:val="22"/>
              </w:rPr>
              <w:t xml:space="preserve">  </w:t>
            </w:r>
            <w:r w:rsidR="00F3468C">
              <w:rPr>
                <w:sz w:val="22"/>
                <w:szCs w:val="22"/>
              </w:rPr>
              <w:t>Other assets</w:t>
            </w:r>
          </w:p>
        </w:tc>
        <w:tc>
          <w:tcPr>
            <w:tcW w:w="1710" w:type="dxa"/>
            <w:tcBorders>
              <w:bottom w:val="single" w:sz="4" w:space="0" w:color="auto"/>
            </w:tcBorders>
            <w:vAlign w:val="center"/>
          </w:tcPr>
          <w:p w:rsidR="00F3468C" w:rsidRDefault="00201C1A" w:rsidP="00F3468C">
            <w:pPr>
              <w:pStyle w:val="Default"/>
              <w:jc w:val="right"/>
              <w:rPr>
                <w:sz w:val="22"/>
                <w:szCs w:val="22"/>
              </w:rPr>
            </w:pPr>
            <w:r w:rsidRPr="00FF2A83">
              <w:rPr>
                <w:sz w:val="18"/>
                <w:szCs w:val="18"/>
              </w:rPr>
              <w:t>xxx,xxx</w:t>
            </w:r>
            <w:r w:rsidR="00F3468C">
              <w:rPr>
                <w:sz w:val="22"/>
                <w:szCs w:val="22"/>
              </w:rPr>
              <w:t xml:space="preserve"> </w:t>
            </w:r>
          </w:p>
        </w:tc>
      </w:tr>
      <w:tr w:rsidR="00F3468C" w:rsidTr="00F3468C">
        <w:trPr>
          <w:trHeight w:val="160"/>
        </w:trPr>
        <w:tc>
          <w:tcPr>
            <w:tcW w:w="7758" w:type="dxa"/>
            <w:vAlign w:val="center"/>
          </w:tcPr>
          <w:p w:rsidR="00F3468C" w:rsidRDefault="00570D43" w:rsidP="00F3468C">
            <w:pPr>
              <w:pStyle w:val="Default"/>
              <w:rPr>
                <w:sz w:val="22"/>
                <w:szCs w:val="22"/>
              </w:rPr>
            </w:pPr>
            <w:r>
              <w:rPr>
                <w:sz w:val="22"/>
                <w:szCs w:val="22"/>
              </w:rPr>
              <w:t xml:space="preserve">   </w:t>
            </w:r>
            <w:r w:rsidR="00F3468C">
              <w:rPr>
                <w:sz w:val="22"/>
                <w:szCs w:val="22"/>
              </w:rPr>
              <w:t>Total current assets</w:t>
            </w:r>
          </w:p>
        </w:tc>
        <w:tc>
          <w:tcPr>
            <w:tcW w:w="1710" w:type="dxa"/>
            <w:tcBorders>
              <w:top w:val="single" w:sz="4" w:space="0" w:color="auto"/>
              <w:bottom w:val="single" w:sz="4" w:space="0" w:color="auto"/>
            </w:tcBorders>
          </w:tcPr>
          <w:p w:rsidR="00F3468C" w:rsidRDefault="00201C1A" w:rsidP="00F3468C">
            <w:pPr>
              <w:pStyle w:val="Default"/>
              <w:jc w:val="right"/>
              <w:rPr>
                <w:sz w:val="22"/>
                <w:szCs w:val="22"/>
              </w:rPr>
            </w:pPr>
            <w:r w:rsidRPr="00FF2A83">
              <w:rPr>
                <w:sz w:val="18"/>
                <w:szCs w:val="18"/>
              </w:rPr>
              <w:t>xxx,xxx</w:t>
            </w:r>
          </w:p>
        </w:tc>
      </w:tr>
      <w:tr w:rsidR="00F3468C" w:rsidTr="00F3468C">
        <w:trPr>
          <w:trHeight w:val="145"/>
        </w:trPr>
        <w:tc>
          <w:tcPr>
            <w:tcW w:w="9468" w:type="dxa"/>
            <w:gridSpan w:val="2"/>
          </w:tcPr>
          <w:p w:rsidR="00F3468C" w:rsidRDefault="00570D43" w:rsidP="00F3468C">
            <w:pPr>
              <w:pStyle w:val="Default"/>
              <w:rPr>
                <w:sz w:val="22"/>
                <w:szCs w:val="22"/>
              </w:rPr>
            </w:pPr>
            <w:r>
              <w:rPr>
                <w:sz w:val="22"/>
                <w:szCs w:val="22"/>
              </w:rPr>
              <w:t xml:space="preserve"> </w:t>
            </w:r>
            <w:r w:rsidR="00F3468C">
              <w:rPr>
                <w:sz w:val="22"/>
                <w:szCs w:val="22"/>
              </w:rPr>
              <w:t>Noncurrent assets:</w:t>
            </w:r>
          </w:p>
        </w:tc>
      </w:tr>
      <w:tr w:rsidR="00201C1A" w:rsidTr="00F3468C">
        <w:trPr>
          <w:trHeight w:val="145"/>
        </w:trPr>
        <w:tc>
          <w:tcPr>
            <w:tcW w:w="7758" w:type="dxa"/>
          </w:tcPr>
          <w:p w:rsidR="00201C1A" w:rsidRDefault="00570D43" w:rsidP="00F3468C">
            <w:pPr>
              <w:pStyle w:val="Default"/>
              <w:rPr>
                <w:sz w:val="22"/>
                <w:szCs w:val="22"/>
              </w:rPr>
            </w:pPr>
            <w:r>
              <w:rPr>
                <w:sz w:val="22"/>
                <w:szCs w:val="22"/>
              </w:rPr>
              <w:t xml:space="preserve">  </w:t>
            </w:r>
            <w:r w:rsidR="00201C1A">
              <w:rPr>
                <w:sz w:val="22"/>
                <w:szCs w:val="22"/>
              </w:rPr>
              <w:t>Pledges receivable, net</w:t>
            </w:r>
          </w:p>
        </w:tc>
        <w:tc>
          <w:tcPr>
            <w:tcW w:w="1710" w:type="dxa"/>
          </w:tcPr>
          <w:p w:rsidR="00201C1A" w:rsidRDefault="00201C1A" w:rsidP="00F3468C">
            <w:pPr>
              <w:pStyle w:val="Default"/>
              <w:jc w:val="right"/>
              <w:rPr>
                <w:sz w:val="22"/>
                <w:szCs w:val="22"/>
              </w:rPr>
            </w:pPr>
            <w:r w:rsidRPr="004B6B9F">
              <w:rPr>
                <w:sz w:val="18"/>
                <w:szCs w:val="18"/>
              </w:rPr>
              <w:t>xxx,xxx</w:t>
            </w:r>
          </w:p>
        </w:tc>
      </w:tr>
      <w:tr w:rsidR="00201C1A" w:rsidTr="004C34ED">
        <w:trPr>
          <w:trHeight w:val="152"/>
        </w:trPr>
        <w:tc>
          <w:tcPr>
            <w:tcW w:w="7758" w:type="dxa"/>
            <w:vAlign w:val="center"/>
          </w:tcPr>
          <w:p w:rsidR="00201C1A" w:rsidRDefault="00570D43" w:rsidP="00F3468C">
            <w:pPr>
              <w:pStyle w:val="Default"/>
              <w:rPr>
                <w:sz w:val="22"/>
                <w:szCs w:val="22"/>
              </w:rPr>
            </w:pPr>
            <w:r>
              <w:rPr>
                <w:sz w:val="22"/>
                <w:szCs w:val="22"/>
              </w:rPr>
              <w:t xml:space="preserve">  </w:t>
            </w:r>
            <w:r w:rsidR="00201C1A">
              <w:rPr>
                <w:sz w:val="22"/>
                <w:szCs w:val="22"/>
              </w:rPr>
              <w:t>Long-term investments</w:t>
            </w:r>
          </w:p>
        </w:tc>
        <w:tc>
          <w:tcPr>
            <w:tcW w:w="1710" w:type="dxa"/>
            <w:tcBorders>
              <w:bottom w:val="single" w:sz="4" w:space="0" w:color="auto"/>
            </w:tcBorders>
          </w:tcPr>
          <w:p w:rsidR="00201C1A" w:rsidRDefault="00201C1A" w:rsidP="00F3468C">
            <w:pPr>
              <w:pStyle w:val="Default"/>
              <w:jc w:val="right"/>
              <w:rPr>
                <w:sz w:val="22"/>
                <w:szCs w:val="22"/>
              </w:rPr>
            </w:pPr>
            <w:r w:rsidRPr="004B6B9F">
              <w:rPr>
                <w:sz w:val="18"/>
                <w:szCs w:val="18"/>
              </w:rPr>
              <w:t>xxx,xxx</w:t>
            </w:r>
          </w:p>
        </w:tc>
      </w:tr>
      <w:tr w:rsidR="00F3468C" w:rsidTr="00F3468C">
        <w:trPr>
          <w:trHeight w:val="152"/>
        </w:trPr>
        <w:tc>
          <w:tcPr>
            <w:tcW w:w="7758" w:type="dxa"/>
            <w:vAlign w:val="center"/>
          </w:tcPr>
          <w:p w:rsidR="00F3468C" w:rsidRDefault="00570D43" w:rsidP="00F3468C">
            <w:pPr>
              <w:pStyle w:val="Default"/>
              <w:rPr>
                <w:sz w:val="22"/>
                <w:szCs w:val="22"/>
              </w:rPr>
            </w:pPr>
            <w:r>
              <w:rPr>
                <w:sz w:val="22"/>
                <w:szCs w:val="22"/>
              </w:rPr>
              <w:t xml:space="preserve">   </w:t>
            </w:r>
            <w:r w:rsidR="00F3468C">
              <w:rPr>
                <w:sz w:val="22"/>
                <w:szCs w:val="22"/>
              </w:rPr>
              <w:t xml:space="preserve">Total noncurrent assets </w:t>
            </w:r>
          </w:p>
        </w:tc>
        <w:tc>
          <w:tcPr>
            <w:tcW w:w="1710" w:type="dxa"/>
            <w:tcBorders>
              <w:top w:val="single" w:sz="4" w:space="0" w:color="auto"/>
              <w:bottom w:val="single" w:sz="4" w:space="0" w:color="auto"/>
            </w:tcBorders>
            <w:vAlign w:val="center"/>
          </w:tcPr>
          <w:p w:rsidR="00F3468C" w:rsidRDefault="00201C1A" w:rsidP="00F3468C">
            <w:pPr>
              <w:pStyle w:val="Default"/>
              <w:jc w:val="right"/>
              <w:rPr>
                <w:sz w:val="22"/>
                <w:szCs w:val="22"/>
              </w:rPr>
            </w:pPr>
            <w:r w:rsidRPr="00FF2A83">
              <w:rPr>
                <w:sz w:val="18"/>
                <w:szCs w:val="18"/>
              </w:rPr>
              <w:t>xxx,xxx</w:t>
            </w:r>
          </w:p>
        </w:tc>
      </w:tr>
      <w:tr w:rsidR="00F3468C" w:rsidTr="00F3468C">
        <w:trPr>
          <w:trHeight w:val="152"/>
        </w:trPr>
        <w:tc>
          <w:tcPr>
            <w:tcW w:w="7758" w:type="dxa"/>
            <w:vAlign w:val="center"/>
          </w:tcPr>
          <w:p w:rsidR="00F3468C" w:rsidRDefault="00F3468C" w:rsidP="00F3468C">
            <w:pPr>
              <w:pStyle w:val="Default"/>
              <w:rPr>
                <w:sz w:val="22"/>
                <w:szCs w:val="22"/>
              </w:rPr>
            </w:pPr>
          </w:p>
        </w:tc>
        <w:tc>
          <w:tcPr>
            <w:tcW w:w="1710" w:type="dxa"/>
            <w:tcBorders>
              <w:top w:val="single" w:sz="4" w:space="0" w:color="auto"/>
            </w:tcBorders>
            <w:vAlign w:val="center"/>
          </w:tcPr>
          <w:p w:rsidR="00F3468C" w:rsidRDefault="00F3468C" w:rsidP="00F3468C">
            <w:pPr>
              <w:pStyle w:val="Default"/>
              <w:jc w:val="right"/>
              <w:rPr>
                <w:sz w:val="22"/>
                <w:szCs w:val="22"/>
              </w:rPr>
            </w:pPr>
          </w:p>
        </w:tc>
      </w:tr>
      <w:tr w:rsidR="00F3468C" w:rsidTr="00F3468C">
        <w:trPr>
          <w:trHeight w:val="156"/>
        </w:trPr>
        <w:tc>
          <w:tcPr>
            <w:tcW w:w="7758" w:type="dxa"/>
          </w:tcPr>
          <w:p w:rsidR="00F3468C" w:rsidRDefault="00F3468C" w:rsidP="00F3468C">
            <w:pPr>
              <w:pStyle w:val="Default"/>
              <w:rPr>
                <w:sz w:val="22"/>
                <w:szCs w:val="22"/>
              </w:rPr>
            </w:pPr>
            <w:r>
              <w:rPr>
                <w:b/>
                <w:bCs/>
                <w:sz w:val="22"/>
                <w:szCs w:val="22"/>
              </w:rPr>
              <w:t>TOTAL ASSETS</w:t>
            </w:r>
          </w:p>
        </w:tc>
        <w:tc>
          <w:tcPr>
            <w:tcW w:w="1710" w:type="dxa"/>
            <w:tcBorders>
              <w:bottom w:val="single" w:sz="4" w:space="0" w:color="auto"/>
            </w:tcBorders>
          </w:tcPr>
          <w:p w:rsidR="00F3468C" w:rsidRDefault="00F3468C" w:rsidP="00F3468C">
            <w:pPr>
              <w:pStyle w:val="Default"/>
              <w:jc w:val="right"/>
              <w:rPr>
                <w:sz w:val="22"/>
                <w:szCs w:val="22"/>
              </w:rPr>
            </w:pPr>
            <w:r>
              <w:rPr>
                <w:sz w:val="22"/>
                <w:szCs w:val="22"/>
              </w:rPr>
              <w:t>$</w:t>
            </w:r>
            <w:r w:rsidR="00570D43">
              <w:rPr>
                <w:sz w:val="22"/>
                <w:szCs w:val="22"/>
              </w:rPr>
              <w:t xml:space="preserve"> </w:t>
            </w:r>
            <w:r w:rsidR="00201C1A" w:rsidRPr="00FF2A83">
              <w:rPr>
                <w:sz w:val="18"/>
                <w:szCs w:val="18"/>
              </w:rPr>
              <w:t>xxx,xxx</w:t>
            </w:r>
          </w:p>
        </w:tc>
      </w:tr>
      <w:tr w:rsidR="00F3468C" w:rsidTr="00F3468C">
        <w:trPr>
          <w:trHeight w:val="156"/>
        </w:trPr>
        <w:tc>
          <w:tcPr>
            <w:tcW w:w="7758" w:type="dxa"/>
          </w:tcPr>
          <w:p w:rsidR="00F3468C" w:rsidRDefault="00F3468C" w:rsidP="00F3468C">
            <w:pPr>
              <w:pStyle w:val="Default"/>
              <w:rPr>
                <w:b/>
                <w:bCs/>
                <w:sz w:val="22"/>
                <w:szCs w:val="22"/>
              </w:rPr>
            </w:pPr>
          </w:p>
        </w:tc>
        <w:tc>
          <w:tcPr>
            <w:tcW w:w="1710" w:type="dxa"/>
            <w:tcBorders>
              <w:top w:val="single" w:sz="4" w:space="0" w:color="auto"/>
            </w:tcBorders>
          </w:tcPr>
          <w:p w:rsidR="00F3468C" w:rsidRDefault="00F3468C" w:rsidP="00F3468C">
            <w:pPr>
              <w:pStyle w:val="Default"/>
              <w:jc w:val="right"/>
              <w:rPr>
                <w:sz w:val="22"/>
                <w:szCs w:val="22"/>
              </w:rPr>
            </w:pPr>
          </w:p>
        </w:tc>
      </w:tr>
      <w:tr w:rsidR="00F3468C" w:rsidTr="00F3468C">
        <w:trPr>
          <w:trHeight w:val="147"/>
        </w:trPr>
        <w:tc>
          <w:tcPr>
            <w:tcW w:w="9468" w:type="dxa"/>
            <w:gridSpan w:val="2"/>
          </w:tcPr>
          <w:p w:rsidR="00F3468C" w:rsidRDefault="00F3468C" w:rsidP="00F3468C">
            <w:pPr>
              <w:pStyle w:val="Default"/>
              <w:rPr>
                <w:sz w:val="22"/>
                <w:szCs w:val="22"/>
              </w:rPr>
            </w:pPr>
            <w:r>
              <w:rPr>
                <w:b/>
                <w:bCs/>
                <w:sz w:val="22"/>
                <w:szCs w:val="22"/>
              </w:rPr>
              <w:t>LIABILITIES AND NET ASSETS</w:t>
            </w:r>
          </w:p>
        </w:tc>
      </w:tr>
      <w:tr w:rsidR="00F3468C" w:rsidTr="00F3468C">
        <w:trPr>
          <w:trHeight w:val="145"/>
        </w:trPr>
        <w:tc>
          <w:tcPr>
            <w:tcW w:w="9468" w:type="dxa"/>
            <w:gridSpan w:val="2"/>
          </w:tcPr>
          <w:p w:rsidR="00F3468C" w:rsidRDefault="00570D43" w:rsidP="00F3468C">
            <w:pPr>
              <w:pStyle w:val="Default"/>
              <w:rPr>
                <w:sz w:val="22"/>
                <w:szCs w:val="22"/>
              </w:rPr>
            </w:pPr>
            <w:r>
              <w:rPr>
                <w:sz w:val="22"/>
                <w:szCs w:val="22"/>
              </w:rPr>
              <w:t xml:space="preserve"> </w:t>
            </w:r>
            <w:r w:rsidR="00F3468C">
              <w:rPr>
                <w:sz w:val="22"/>
                <w:szCs w:val="22"/>
              </w:rPr>
              <w:t>Current liabilities:</w:t>
            </w:r>
          </w:p>
        </w:tc>
      </w:tr>
      <w:tr w:rsidR="00F3468C" w:rsidTr="00F3468C">
        <w:trPr>
          <w:trHeight w:val="145"/>
        </w:trPr>
        <w:tc>
          <w:tcPr>
            <w:tcW w:w="7758" w:type="dxa"/>
          </w:tcPr>
          <w:p w:rsidR="00F3468C" w:rsidRDefault="00570D43" w:rsidP="00F3468C">
            <w:pPr>
              <w:pStyle w:val="Default"/>
              <w:rPr>
                <w:sz w:val="22"/>
                <w:szCs w:val="22"/>
              </w:rPr>
            </w:pPr>
            <w:r>
              <w:rPr>
                <w:sz w:val="22"/>
                <w:szCs w:val="22"/>
              </w:rPr>
              <w:t xml:space="preserve">  </w:t>
            </w:r>
            <w:r w:rsidR="00F3468C">
              <w:rPr>
                <w:sz w:val="22"/>
                <w:szCs w:val="22"/>
              </w:rPr>
              <w:t>Accounts payable and accrued expenses</w:t>
            </w:r>
          </w:p>
        </w:tc>
        <w:tc>
          <w:tcPr>
            <w:tcW w:w="1710" w:type="dxa"/>
          </w:tcPr>
          <w:p w:rsidR="00F3468C" w:rsidRDefault="00570D43" w:rsidP="00F3468C">
            <w:pPr>
              <w:pStyle w:val="Default"/>
              <w:jc w:val="right"/>
              <w:rPr>
                <w:sz w:val="22"/>
                <w:szCs w:val="22"/>
              </w:rPr>
            </w:pPr>
            <w:r>
              <w:rPr>
                <w:sz w:val="22"/>
                <w:szCs w:val="22"/>
              </w:rPr>
              <w:t xml:space="preserve"> </w:t>
            </w:r>
            <w:r w:rsidR="00F3468C">
              <w:rPr>
                <w:sz w:val="22"/>
                <w:szCs w:val="22"/>
              </w:rPr>
              <w:t>$</w:t>
            </w:r>
            <w:r>
              <w:rPr>
                <w:sz w:val="22"/>
                <w:szCs w:val="22"/>
              </w:rPr>
              <w:t xml:space="preserve"> </w:t>
            </w:r>
            <w:r w:rsidR="00201C1A" w:rsidRPr="00FF2A83">
              <w:rPr>
                <w:sz w:val="18"/>
                <w:szCs w:val="18"/>
              </w:rPr>
              <w:t>xxx,xxx</w:t>
            </w:r>
            <w:r w:rsidR="00F3468C">
              <w:rPr>
                <w:sz w:val="22"/>
                <w:szCs w:val="22"/>
              </w:rPr>
              <w:t xml:space="preserve"> </w:t>
            </w:r>
          </w:p>
        </w:tc>
      </w:tr>
      <w:tr w:rsidR="00F3468C" w:rsidTr="00F3468C">
        <w:trPr>
          <w:trHeight w:val="145"/>
        </w:trPr>
        <w:tc>
          <w:tcPr>
            <w:tcW w:w="7758" w:type="dxa"/>
          </w:tcPr>
          <w:p w:rsidR="00F3468C" w:rsidRDefault="00570D43" w:rsidP="00F3468C">
            <w:pPr>
              <w:pStyle w:val="Default"/>
              <w:rPr>
                <w:sz w:val="22"/>
                <w:szCs w:val="22"/>
              </w:rPr>
            </w:pPr>
            <w:r>
              <w:rPr>
                <w:sz w:val="22"/>
                <w:szCs w:val="22"/>
              </w:rPr>
              <w:t xml:space="preserve">  </w:t>
            </w:r>
            <w:r w:rsidR="00F3468C">
              <w:rPr>
                <w:sz w:val="22"/>
                <w:szCs w:val="22"/>
              </w:rPr>
              <w:t>Amounts held in trust for others</w:t>
            </w:r>
          </w:p>
        </w:tc>
        <w:tc>
          <w:tcPr>
            <w:tcW w:w="1710" w:type="dxa"/>
            <w:tcBorders>
              <w:bottom w:val="single" w:sz="4" w:space="0" w:color="auto"/>
            </w:tcBorders>
          </w:tcPr>
          <w:p w:rsidR="00F3468C" w:rsidRDefault="00201C1A" w:rsidP="00F3468C">
            <w:pPr>
              <w:pStyle w:val="Default"/>
              <w:jc w:val="right"/>
              <w:rPr>
                <w:sz w:val="22"/>
                <w:szCs w:val="22"/>
              </w:rPr>
            </w:pPr>
            <w:r w:rsidRPr="00FF2A83">
              <w:rPr>
                <w:sz w:val="18"/>
                <w:szCs w:val="18"/>
              </w:rPr>
              <w:t>xxx,xxx</w:t>
            </w:r>
          </w:p>
        </w:tc>
      </w:tr>
      <w:tr w:rsidR="00F3468C" w:rsidTr="00F3468C">
        <w:trPr>
          <w:trHeight w:val="160"/>
        </w:trPr>
        <w:tc>
          <w:tcPr>
            <w:tcW w:w="7758" w:type="dxa"/>
            <w:vAlign w:val="center"/>
          </w:tcPr>
          <w:p w:rsidR="00F3468C" w:rsidRDefault="00570D43" w:rsidP="00F3468C">
            <w:pPr>
              <w:pStyle w:val="Default"/>
              <w:rPr>
                <w:sz w:val="22"/>
                <w:szCs w:val="22"/>
              </w:rPr>
            </w:pPr>
            <w:r>
              <w:rPr>
                <w:sz w:val="22"/>
                <w:szCs w:val="22"/>
              </w:rPr>
              <w:t xml:space="preserve">   </w:t>
            </w:r>
            <w:r w:rsidR="00F3468C">
              <w:rPr>
                <w:sz w:val="22"/>
                <w:szCs w:val="22"/>
              </w:rPr>
              <w:t xml:space="preserve">Total liabilities </w:t>
            </w:r>
          </w:p>
        </w:tc>
        <w:tc>
          <w:tcPr>
            <w:tcW w:w="1710" w:type="dxa"/>
            <w:tcBorders>
              <w:top w:val="single" w:sz="4" w:space="0" w:color="auto"/>
              <w:bottom w:val="single" w:sz="4" w:space="0" w:color="auto"/>
            </w:tcBorders>
          </w:tcPr>
          <w:p w:rsidR="00F3468C" w:rsidRDefault="00201C1A" w:rsidP="00F3468C">
            <w:pPr>
              <w:pStyle w:val="Default"/>
              <w:jc w:val="right"/>
              <w:rPr>
                <w:sz w:val="22"/>
                <w:szCs w:val="22"/>
              </w:rPr>
            </w:pPr>
            <w:r w:rsidRPr="00FF2A83">
              <w:rPr>
                <w:sz w:val="18"/>
                <w:szCs w:val="18"/>
              </w:rPr>
              <w:t>xxx,xxx</w:t>
            </w:r>
          </w:p>
        </w:tc>
      </w:tr>
      <w:tr w:rsidR="00F3468C" w:rsidTr="00F3468C">
        <w:trPr>
          <w:trHeight w:val="145"/>
        </w:trPr>
        <w:tc>
          <w:tcPr>
            <w:tcW w:w="9468" w:type="dxa"/>
            <w:gridSpan w:val="2"/>
            <w:vAlign w:val="center"/>
          </w:tcPr>
          <w:p w:rsidR="00F3468C" w:rsidRDefault="00570D43" w:rsidP="00F3468C">
            <w:pPr>
              <w:pStyle w:val="Default"/>
              <w:rPr>
                <w:sz w:val="22"/>
                <w:szCs w:val="22"/>
              </w:rPr>
            </w:pPr>
            <w:r>
              <w:rPr>
                <w:sz w:val="22"/>
                <w:szCs w:val="22"/>
              </w:rPr>
              <w:t xml:space="preserve"> </w:t>
            </w:r>
            <w:r w:rsidR="00F3468C">
              <w:rPr>
                <w:sz w:val="22"/>
                <w:szCs w:val="22"/>
              </w:rPr>
              <w:t>Net assets:</w:t>
            </w:r>
          </w:p>
        </w:tc>
      </w:tr>
      <w:tr w:rsidR="00F3468C" w:rsidTr="00F3468C">
        <w:trPr>
          <w:trHeight w:val="145"/>
        </w:trPr>
        <w:tc>
          <w:tcPr>
            <w:tcW w:w="7758" w:type="dxa"/>
          </w:tcPr>
          <w:p w:rsidR="00F3468C" w:rsidRDefault="00570D43" w:rsidP="00F3468C">
            <w:pPr>
              <w:pStyle w:val="Default"/>
              <w:rPr>
                <w:sz w:val="22"/>
                <w:szCs w:val="22"/>
              </w:rPr>
            </w:pPr>
            <w:r>
              <w:rPr>
                <w:sz w:val="22"/>
                <w:szCs w:val="22"/>
              </w:rPr>
              <w:t xml:space="preserve">  </w:t>
            </w:r>
            <w:r w:rsidR="00F3468C">
              <w:rPr>
                <w:sz w:val="22"/>
                <w:szCs w:val="22"/>
              </w:rPr>
              <w:t>Unrestricted</w:t>
            </w:r>
          </w:p>
        </w:tc>
        <w:tc>
          <w:tcPr>
            <w:tcW w:w="1710" w:type="dxa"/>
          </w:tcPr>
          <w:p w:rsidR="00F3468C" w:rsidRDefault="00201C1A" w:rsidP="00F3468C">
            <w:pPr>
              <w:pStyle w:val="Default"/>
              <w:jc w:val="right"/>
              <w:rPr>
                <w:sz w:val="22"/>
                <w:szCs w:val="22"/>
              </w:rPr>
            </w:pPr>
            <w:r w:rsidRPr="00FF2A83">
              <w:rPr>
                <w:sz w:val="18"/>
                <w:szCs w:val="18"/>
              </w:rPr>
              <w:t>xxx,xxx</w:t>
            </w:r>
          </w:p>
        </w:tc>
      </w:tr>
      <w:tr w:rsidR="00F3468C" w:rsidTr="00F3468C">
        <w:trPr>
          <w:trHeight w:val="145"/>
        </w:trPr>
        <w:tc>
          <w:tcPr>
            <w:tcW w:w="7758" w:type="dxa"/>
          </w:tcPr>
          <w:p w:rsidR="00F3468C" w:rsidRDefault="00570D43" w:rsidP="00F3468C">
            <w:pPr>
              <w:pStyle w:val="Default"/>
              <w:rPr>
                <w:sz w:val="22"/>
                <w:szCs w:val="22"/>
              </w:rPr>
            </w:pPr>
            <w:r>
              <w:rPr>
                <w:sz w:val="22"/>
                <w:szCs w:val="22"/>
              </w:rPr>
              <w:t xml:space="preserve">  </w:t>
            </w:r>
            <w:r w:rsidR="00F3468C">
              <w:rPr>
                <w:sz w:val="22"/>
                <w:szCs w:val="22"/>
              </w:rPr>
              <w:t>Temporarily restricted</w:t>
            </w:r>
          </w:p>
        </w:tc>
        <w:tc>
          <w:tcPr>
            <w:tcW w:w="1710" w:type="dxa"/>
          </w:tcPr>
          <w:p w:rsidR="00F3468C" w:rsidRDefault="00201C1A" w:rsidP="00F3468C">
            <w:pPr>
              <w:pStyle w:val="Default"/>
              <w:jc w:val="right"/>
              <w:rPr>
                <w:sz w:val="22"/>
                <w:szCs w:val="22"/>
              </w:rPr>
            </w:pPr>
            <w:r w:rsidRPr="00FF2A83">
              <w:rPr>
                <w:sz w:val="18"/>
                <w:szCs w:val="18"/>
              </w:rPr>
              <w:t>xxx,xxx</w:t>
            </w:r>
          </w:p>
        </w:tc>
      </w:tr>
      <w:tr w:rsidR="00F3468C" w:rsidTr="00F3468C">
        <w:trPr>
          <w:trHeight w:val="152"/>
        </w:trPr>
        <w:tc>
          <w:tcPr>
            <w:tcW w:w="7758" w:type="dxa"/>
            <w:vAlign w:val="center"/>
          </w:tcPr>
          <w:p w:rsidR="00F3468C" w:rsidRDefault="00570D43" w:rsidP="00F3468C">
            <w:pPr>
              <w:pStyle w:val="Default"/>
              <w:rPr>
                <w:sz w:val="22"/>
                <w:szCs w:val="22"/>
              </w:rPr>
            </w:pPr>
            <w:r>
              <w:rPr>
                <w:sz w:val="22"/>
                <w:szCs w:val="22"/>
              </w:rPr>
              <w:t xml:space="preserve">  </w:t>
            </w:r>
            <w:r w:rsidR="00F3468C">
              <w:rPr>
                <w:sz w:val="22"/>
                <w:szCs w:val="22"/>
              </w:rPr>
              <w:t>Permanently restricted</w:t>
            </w:r>
          </w:p>
        </w:tc>
        <w:tc>
          <w:tcPr>
            <w:tcW w:w="1710" w:type="dxa"/>
            <w:tcBorders>
              <w:bottom w:val="single" w:sz="4" w:space="0" w:color="auto"/>
            </w:tcBorders>
            <w:vAlign w:val="center"/>
          </w:tcPr>
          <w:p w:rsidR="00F3468C" w:rsidRDefault="00201C1A" w:rsidP="00F3468C">
            <w:pPr>
              <w:pStyle w:val="Default"/>
              <w:jc w:val="right"/>
              <w:rPr>
                <w:sz w:val="22"/>
                <w:szCs w:val="22"/>
              </w:rPr>
            </w:pPr>
            <w:r w:rsidRPr="00FF2A83">
              <w:rPr>
                <w:sz w:val="18"/>
                <w:szCs w:val="18"/>
              </w:rPr>
              <w:t>xxx,xxx</w:t>
            </w:r>
          </w:p>
        </w:tc>
      </w:tr>
      <w:tr w:rsidR="00F3468C" w:rsidTr="00F3468C">
        <w:trPr>
          <w:trHeight w:val="145"/>
        </w:trPr>
        <w:tc>
          <w:tcPr>
            <w:tcW w:w="7758" w:type="dxa"/>
          </w:tcPr>
          <w:p w:rsidR="00F3468C" w:rsidRDefault="00570D43" w:rsidP="00F3468C">
            <w:pPr>
              <w:pStyle w:val="Default"/>
              <w:rPr>
                <w:sz w:val="22"/>
                <w:szCs w:val="22"/>
              </w:rPr>
            </w:pPr>
            <w:r>
              <w:rPr>
                <w:sz w:val="22"/>
                <w:szCs w:val="22"/>
              </w:rPr>
              <w:t xml:space="preserve">   </w:t>
            </w:r>
            <w:r w:rsidR="00F3468C">
              <w:rPr>
                <w:sz w:val="22"/>
                <w:szCs w:val="22"/>
              </w:rPr>
              <w:t>Total net assets</w:t>
            </w:r>
          </w:p>
        </w:tc>
        <w:tc>
          <w:tcPr>
            <w:tcW w:w="1710" w:type="dxa"/>
            <w:tcBorders>
              <w:top w:val="single" w:sz="4" w:space="0" w:color="auto"/>
              <w:bottom w:val="single" w:sz="4" w:space="0" w:color="auto"/>
            </w:tcBorders>
          </w:tcPr>
          <w:p w:rsidR="00F3468C" w:rsidRDefault="00201C1A" w:rsidP="00F3468C">
            <w:pPr>
              <w:pStyle w:val="Default"/>
              <w:jc w:val="right"/>
              <w:rPr>
                <w:sz w:val="22"/>
                <w:szCs w:val="22"/>
              </w:rPr>
            </w:pPr>
            <w:r w:rsidRPr="00FF2A83">
              <w:rPr>
                <w:sz w:val="18"/>
                <w:szCs w:val="18"/>
              </w:rPr>
              <w:t>xxx,xxx</w:t>
            </w:r>
          </w:p>
        </w:tc>
      </w:tr>
      <w:tr w:rsidR="00F3468C" w:rsidTr="00F3468C">
        <w:trPr>
          <w:trHeight w:val="145"/>
        </w:trPr>
        <w:tc>
          <w:tcPr>
            <w:tcW w:w="7758" w:type="dxa"/>
          </w:tcPr>
          <w:p w:rsidR="00F3468C" w:rsidRDefault="00F3468C" w:rsidP="00F3468C">
            <w:pPr>
              <w:pStyle w:val="Default"/>
              <w:rPr>
                <w:sz w:val="22"/>
                <w:szCs w:val="22"/>
              </w:rPr>
            </w:pPr>
          </w:p>
        </w:tc>
        <w:tc>
          <w:tcPr>
            <w:tcW w:w="1710" w:type="dxa"/>
            <w:tcBorders>
              <w:top w:val="single" w:sz="4" w:space="0" w:color="auto"/>
            </w:tcBorders>
          </w:tcPr>
          <w:p w:rsidR="00F3468C" w:rsidRDefault="00F3468C" w:rsidP="00F3468C">
            <w:pPr>
              <w:pStyle w:val="Default"/>
              <w:jc w:val="right"/>
              <w:rPr>
                <w:sz w:val="22"/>
                <w:szCs w:val="22"/>
              </w:rPr>
            </w:pPr>
          </w:p>
        </w:tc>
      </w:tr>
      <w:tr w:rsidR="00F3468C" w:rsidTr="00F3468C">
        <w:trPr>
          <w:trHeight w:val="156"/>
        </w:trPr>
        <w:tc>
          <w:tcPr>
            <w:tcW w:w="7758" w:type="dxa"/>
          </w:tcPr>
          <w:p w:rsidR="00F3468C" w:rsidRDefault="00F3468C" w:rsidP="00F3468C">
            <w:pPr>
              <w:pStyle w:val="Default"/>
              <w:rPr>
                <w:sz w:val="22"/>
                <w:szCs w:val="22"/>
              </w:rPr>
            </w:pPr>
            <w:r>
              <w:rPr>
                <w:b/>
                <w:bCs/>
                <w:sz w:val="22"/>
                <w:szCs w:val="22"/>
              </w:rPr>
              <w:t>TOTAL LIABILITIES AND NET ASSETS</w:t>
            </w:r>
          </w:p>
        </w:tc>
        <w:tc>
          <w:tcPr>
            <w:tcW w:w="1710" w:type="dxa"/>
            <w:tcBorders>
              <w:bottom w:val="single" w:sz="4" w:space="0" w:color="auto"/>
            </w:tcBorders>
          </w:tcPr>
          <w:p w:rsidR="00F3468C" w:rsidRDefault="00F3468C" w:rsidP="00F3468C">
            <w:pPr>
              <w:pStyle w:val="Default"/>
              <w:jc w:val="right"/>
              <w:rPr>
                <w:sz w:val="22"/>
                <w:szCs w:val="22"/>
              </w:rPr>
            </w:pPr>
            <w:r>
              <w:rPr>
                <w:sz w:val="22"/>
                <w:szCs w:val="22"/>
              </w:rPr>
              <w:t xml:space="preserve">$ </w:t>
            </w:r>
            <w:r w:rsidR="00201C1A" w:rsidRPr="00FF2A83">
              <w:rPr>
                <w:sz w:val="18"/>
                <w:szCs w:val="18"/>
              </w:rPr>
              <w:t>xxx,xxx</w:t>
            </w:r>
          </w:p>
        </w:tc>
      </w:tr>
    </w:tbl>
    <w:p w:rsidR="00F3468C" w:rsidRDefault="00F3468C" w:rsidP="00F3468C">
      <w:pPr>
        <w:rPr>
          <w:rFonts w:ascii="Times New Roman" w:hAnsi="Times New Roman" w:cs="Times New Roman"/>
        </w:rPr>
      </w:pPr>
    </w:p>
    <w:p w:rsidR="00F3468C" w:rsidRDefault="00F3468C" w:rsidP="00F3468C">
      <w:pPr>
        <w:rPr>
          <w:rFonts w:ascii="Times New Roman" w:hAnsi="Times New Roman" w:cs="Times New Roman"/>
        </w:rPr>
      </w:pPr>
    </w:p>
    <w:p w:rsidR="00F3468C" w:rsidRDefault="00F3468C" w:rsidP="00F3468C">
      <w:pPr>
        <w:rPr>
          <w:rFonts w:ascii="Times New Roman" w:hAnsi="Times New Roman" w:cs="Times New Roman"/>
        </w:rPr>
      </w:pPr>
    </w:p>
    <w:p w:rsidR="002065A8" w:rsidRDefault="002065A8" w:rsidP="00F3468C">
      <w:pPr>
        <w:rPr>
          <w:rFonts w:ascii="Times New Roman" w:hAnsi="Times New Roman" w:cs="Times New Roman"/>
        </w:rPr>
      </w:pPr>
    </w:p>
    <w:p w:rsidR="002065A8" w:rsidRDefault="002065A8" w:rsidP="00F3468C">
      <w:pPr>
        <w:rPr>
          <w:rFonts w:ascii="Times New Roman" w:hAnsi="Times New Roman" w:cs="Times New Roman"/>
        </w:rPr>
      </w:pPr>
    </w:p>
    <w:p w:rsidR="002065A8" w:rsidRDefault="002065A8" w:rsidP="00F3468C">
      <w:pPr>
        <w:rPr>
          <w:rFonts w:ascii="Times New Roman" w:hAnsi="Times New Roman" w:cs="Times New Roman"/>
        </w:rPr>
      </w:pPr>
    </w:p>
    <w:p w:rsidR="002065A8" w:rsidRDefault="002065A8">
      <w:pPr>
        <w:rPr>
          <w:rFonts w:ascii="Times New Roman" w:hAnsi="Times New Roman" w:cs="Times New Roman"/>
        </w:rPr>
      </w:pPr>
      <w:r>
        <w:rPr>
          <w:rFonts w:ascii="Times New Roman" w:hAnsi="Times New Roman" w:cs="Times New Roman"/>
        </w:rPr>
        <w:br w:type="page"/>
      </w:r>
    </w:p>
    <w:tbl>
      <w:tblPr>
        <w:tblW w:w="10532" w:type="dxa"/>
        <w:tblInd w:w="-432" w:type="dxa"/>
        <w:tblBorders>
          <w:top w:val="nil"/>
          <w:left w:val="nil"/>
          <w:bottom w:val="nil"/>
          <w:right w:val="nil"/>
        </w:tblBorders>
        <w:tblLayout w:type="fixed"/>
        <w:tblLook w:val="0000" w:firstRow="0" w:lastRow="0" w:firstColumn="0" w:lastColumn="0" w:noHBand="0" w:noVBand="0"/>
      </w:tblPr>
      <w:tblGrid>
        <w:gridCol w:w="1684"/>
        <w:gridCol w:w="1534"/>
        <w:gridCol w:w="505"/>
        <w:gridCol w:w="738"/>
        <w:gridCol w:w="774"/>
        <w:gridCol w:w="236"/>
        <w:gridCol w:w="1524"/>
        <w:gridCol w:w="241"/>
        <w:gridCol w:w="1536"/>
        <w:gridCol w:w="264"/>
        <w:gridCol w:w="1496"/>
      </w:tblGrid>
      <w:tr w:rsidR="00F3468C" w:rsidRPr="00CD0217" w:rsidTr="00F3468C">
        <w:trPr>
          <w:trHeight w:val="187"/>
        </w:trPr>
        <w:tc>
          <w:tcPr>
            <w:tcW w:w="10532" w:type="dxa"/>
            <w:gridSpan w:val="11"/>
          </w:tcPr>
          <w:p w:rsidR="00F3468C" w:rsidRPr="00CD0217" w:rsidRDefault="00F3468C" w:rsidP="00F3468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SAMPLE </w:t>
            </w:r>
            <w:r w:rsidRPr="00CD0217">
              <w:rPr>
                <w:rFonts w:ascii="Times New Roman" w:hAnsi="Times New Roman" w:cs="Times New Roman"/>
                <w:b/>
                <w:bCs/>
                <w:color w:val="000000"/>
                <w:sz w:val="28"/>
                <w:szCs w:val="28"/>
              </w:rPr>
              <w:t>COMMUNITY COLLEGE FOUNDATION</w:t>
            </w:r>
          </w:p>
        </w:tc>
      </w:tr>
      <w:tr w:rsidR="00F3468C" w:rsidRPr="00CD0217" w:rsidTr="00F3468C">
        <w:trPr>
          <w:trHeight w:val="147"/>
        </w:trPr>
        <w:tc>
          <w:tcPr>
            <w:tcW w:w="10532" w:type="dxa"/>
            <w:gridSpan w:val="11"/>
          </w:tcPr>
          <w:p w:rsidR="00F3468C" w:rsidRPr="00CD0217" w:rsidRDefault="00F3468C" w:rsidP="00F3468C">
            <w:pPr>
              <w:autoSpaceDE w:val="0"/>
              <w:autoSpaceDN w:val="0"/>
              <w:adjustRightInd w:val="0"/>
              <w:spacing w:after="0" w:line="240" w:lineRule="auto"/>
              <w:jc w:val="center"/>
              <w:rPr>
                <w:rFonts w:ascii="Times New Roman" w:hAnsi="Times New Roman" w:cs="Times New Roman"/>
                <w:color w:val="000000"/>
              </w:rPr>
            </w:pPr>
            <w:r w:rsidRPr="00CD0217">
              <w:rPr>
                <w:rFonts w:ascii="Times New Roman" w:hAnsi="Times New Roman" w:cs="Times New Roman"/>
                <w:b/>
                <w:bCs/>
                <w:color w:val="000000"/>
              </w:rPr>
              <w:t>STATEMENT OF ACTIVITIES</w:t>
            </w:r>
          </w:p>
        </w:tc>
      </w:tr>
      <w:tr w:rsidR="00F3468C" w:rsidRPr="00CD0217" w:rsidTr="00F3468C">
        <w:trPr>
          <w:trHeight w:val="147"/>
        </w:trPr>
        <w:tc>
          <w:tcPr>
            <w:tcW w:w="10532" w:type="dxa"/>
            <w:gridSpan w:val="11"/>
          </w:tcPr>
          <w:p w:rsidR="00F3468C" w:rsidRPr="00CD0217" w:rsidRDefault="00F3468C" w:rsidP="00F3468C">
            <w:pPr>
              <w:autoSpaceDE w:val="0"/>
              <w:autoSpaceDN w:val="0"/>
              <w:adjustRightInd w:val="0"/>
              <w:spacing w:after="0" w:line="240" w:lineRule="auto"/>
              <w:jc w:val="center"/>
              <w:rPr>
                <w:rFonts w:ascii="Times New Roman" w:hAnsi="Times New Roman" w:cs="Times New Roman"/>
                <w:color w:val="000000"/>
              </w:rPr>
            </w:pPr>
            <w:r w:rsidRPr="00CD0217">
              <w:rPr>
                <w:rFonts w:ascii="Times New Roman" w:hAnsi="Times New Roman" w:cs="Times New Roman"/>
                <w:b/>
                <w:bCs/>
                <w:color w:val="000000"/>
              </w:rPr>
              <w:t xml:space="preserve">YEAR ENDED JUNE </w:t>
            </w:r>
            <w:r>
              <w:rPr>
                <w:rFonts w:ascii="Times New Roman" w:hAnsi="Times New Roman" w:cs="Times New Roman"/>
                <w:b/>
                <w:bCs/>
                <w:color w:val="000000"/>
              </w:rPr>
              <w:t>30, 20XX</w:t>
            </w:r>
          </w:p>
        </w:tc>
      </w:tr>
      <w:tr w:rsidR="00F3468C" w:rsidRPr="00CD0217" w:rsidTr="00F3468C">
        <w:trPr>
          <w:trHeight w:val="147"/>
        </w:trPr>
        <w:tc>
          <w:tcPr>
            <w:tcW w:w="1684"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1534"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1243" w:type="dxa"/>
            <w:gridSpan w:val="2"/>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6071" w:type="dxa"/>
            <w:gridSpan w:val="7"/>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r>
      <w:tr w:rsidR="00F3468C" w:rsidRPr="00CD0217" w:rsidTr="00F3468C">
        <w:trPr>
          <w:trHeight w:val="147"/>
        </w:trPr>
        <w:tc>
          <w:tcPr>
            <w:tcW w:w="5235" w:type="dxa"/>
            <w:gridSpan w:val="5"/>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236"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1524"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r w:rsidRPr="00CD0217">
              <w:rPr>
                <w:rFonts w:ascii="Times New Roman" w:hAnsi="Times New Roman" w:cs="Times New Roman"/>
                <w:b/>
                <w:bCs/>
                <w:color w:val="000000"/>
              </w:rPr>
              <w:t>Temporarily</w:t>
            </w:r>
          </w:p>
        </w:tc>
        <w:tc>
          <w:tcPr>
            <w:tcW w:w="241"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1536"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r w:rsidRPr="00CD0217">
              <w:rPr>
                <w:rFonts w:ascii="Times New Roman" w:hAnsi="Times New Roman" w:cs="Times New Roman"/>
                <w:b/>
                <w:bCs/>
                <w:color w:val="000000"/>
              </w:rPr>
              <w:t>Permanently</w:t>
            </w:r>
          </w:p>
        </w:tc>
        <w:tc>
          <w:tcPr>
            <w:tcW w:w="264"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1496"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r>
      <w:tr w:rsidR="00F3468C" w:rsidRPr="00CD0217" w:rsidTr="00F3468C">
        <w:trPr>
          <w:trHeight w:val="328"/>
        </w:trPr>
        <w:tc>
          <w:tcPr>
            <w:tcW w:w="3723" w:type="dxa"/>
            <w:gridSpan w:val="3"/>
          </w:tcPr>
          <w:p w:rsidR="00F3468C" w:rsidRPr="00CD0217" w:rsidRDefault="00F3468C" w:rsidP="00F3468C">
            <w:pPr>
              <w:autoSpaceDE w:val="0"/>
              <w:autoSpaceDN w:val="0"/>
              <w:adjustRightInd w:val="0"/>
              <w:spacing w:after="0" w:line="240" w:lineRule="auto"/>
              <w:jc w:val="center"/>
              <w:rPr>
                <w:rFonts w:ascii="Times New Roman" w:hAnsi="Times New Roman" w:cs="Times New Roman"/>
                <w:color w:val="000000"/>
              </w:rPr>
            </w:pPr>
          </w:p>
        </w:tc>
        <w:tc>
          <w:tcPr>
            <w:tcW w:w="1512" w:type="dxa"/>
            <w:gridSpan w:val="2"/>
          </w:tcPr>
          <w:p w:rsidR="00F3468C" w:rsidRPr="00CD0217" w:rsidRDefault="00F3468C" w:rsidP="00F3468C">
            <w:pPr>
              <w:autoSpaceDE w:val="0"/>
              <w:autoSpaceDN w:val="0"/>
              <w:adjustRightInd w:val="0"/>
              <w:spacing w:after="0" w:line="240" w:lineRule="auto"/>
              <w:jc w:val="center"/>
              <w:rPr>
                <w:rFonts w:ascii="Times New Roman" w:hAnsi="Times New Roman" w:cs="Times New Roman"/>
                <w:color w:val="000000"/>
              </w:rPr>
            </w:pPr>
            <w:r w:rsidRPr="00CD0217">
              <w:rPr>
                <w:rFonts w:ascii="Times New Roman" w:hAnsi="Times New Roman" w:cs="Times New Roman"/>
                <w:b/>
                <w:bCs/>
                <w:color w:val="000000"/>
              </w:rPr>
              <w:t>Unrestricted</w:t>
            </w:r>
          </w:p>
        </w:tc>
        <w:tc>
          <w:tcPr>
            <w:tcW w:w="236"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1524"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color w:val="000000"/>
              </w:rPr>
            </w:pPr>
            <w:r w:rsidRPr="00CD0217">
              <w:rPr>
                <w:rFonts w:ascii="Times New Roman" w:hAnsi="Times New Roman" w:cs="Times New Roman"/>
                <w:b/>
                <w:bCs/>
                <w:color w:val="000000"/>
              </w:rPr>
              <w:t>Restricted</w:t>
            </w:r>
          </w:p>
        </w:tc>
        <w:tc>
          <w:tcPr>
            <w:tcW w:w="241"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1536"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color w:val="000000"/>
              </w:rPr>
            </w:pPr>
            <w:r w:rsidRPr="00CD0217">
              <w:rPr>
                <w:rFonts w:ascii="Times New Roman" w:hAnsi="Times New Roman" w:cs="Times New Roman"/>
                <w:b/>
                <w:bCs/>
                <w:color w:val="000000"/>
              </w:rPr>
              <w:t>Restricted</w:t>
            </w:r>
          </w:p>
        </w:tc>
        <w:tc>
          <w:tcPr>
            <w:tcW w:w="264"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b/>
                <w:bCs/>
                <w:color w:val="000000"/>
              </w:rPr>
            </w:pPr>
          </w:p>
        </w:tc>
        <w:tc>
          <w:tcPr>
            <w:tcW w:w="1496" w:type="dxa"/>
          </w:tcPr>
          <w:p w:rsidR="00F3468C" w:rsidRPr="00CD0217" w:rsidRDefault="00F3468C" w:rsidP="00F3468C">
            <w:pPr>
              <w:autoSpaceDE w:val="0"/>
              <w:autoSpaceDN w:val="0"/>
              <w:adjustRightInd w:val="0"/>
              <w:spacing w:after="0" w:line="240" w:lineRule="auto"/>
              <w:jc w:val="center"/>
              <w:rPr>
                <w:rFonts w:ascii="Times New Roman" w:hAnsi="Times New Roman" w:cs="Times New Roman"/>
                <w:color w:val="000000"/>
              </w:rPr>
            </w:pPr>
            <w:r w:rsidRPr="00CD0217">
              <w:rPr>
                <w:rFonts w:ascii="Times New Roman" w:hAnsi="Times New Roman" w:cs="Times New Roman"/>
                <w:b/>
                <w:bCs/>
                <w:color w:val="000000"/>
              </w:rPr>
              <w:t>Total</w:t>
            </w:r>
          </w:p>
        </w:tc>
      </w:tr>
      <w:tr w:rsidR="00F3468C" w:rsidRPr="00CD0217" w:rsidTr="00F3468C">
        <w:trPr>
          <w:trHeight w:val="147"/>
        </w:trPr>
        <w:tc>
          <w:tcPr>
            <w:tcW w:w="3218" w:type="dxa"/>
            <w:gridSpan w:val="2"/>
          </w:tcPr>
          <w:p w:rsidR="00F3468C" w:rsidRPr="00CD0217" w:rsidRDefault="00F3468C" w:rsidP="00F3468C">
            <w:pPr>
              <w:autoSpaceDE w:val="0"/>
              <w:autoSpaceDN w:val="0"/>
              <w:adjustRightInd w:val="0"/>
              <w:spacing w:after="0" w:line="240" w:lineRule="auto"/>
              <w:rPr>
                <w:rFonts w:ascii="Times New Roman" w:hAnsi="Times New Roman" w:cs="Times New Roman"/>
                <w:b/>
                <w:bCs/>
                <w:color w:val="000000"/>
              </w:rPr>
            </w:pPr>
            <w:r w:rsidRPr="00CD0217">
              <w:rPr>
                <w:rFonts w:ascii="Times New Roman" w:hAnsi="Times New Roman" w:cs="Times New Roman"/>
                <w:b/>
                <w:bCs/>
                <w:color w:val="000000"/>
              </w:rPr>
              <w:t>REVENUES</w:t>
            </w:r>
          </w:p>
        </w:tc>
        <w:tc>
          <w:tcPr>
            <w:tcW w:w="1243" w:type="dxa"/>
            <w:gridSpan w:val="2"/>
          </w:tcPr>
          <w:p w:rsidR="00F3468C" w:rsidRPr="00CD0217" w:rsidRDefault="00F3468C" w:rsidP="00F3468C">
            <w:pPr>
              <w:autoSpaceDE w:val="0"/>
              <w:autoSpaceDN w:val="0"/>
              <w:adjustRightInd w:val="0"/>
              <w:spacing w:after="0" w:line="240" w:lineRule="auto"/>
              <w:rPr>
                <w:rFonts w:ascii="Times New Roman" w:hAnsi="Times New Roman" w:cs="Times New Roman"/>
                <w:b/>
                <w:bCs/>
                <w:color w:val="000000"/>
              </w:rPr>
            </w:pPr>
          </w:p>
        </w:tc>
        <w:tc>
          <w:tcPr>
            <w:tcW w:w="6071" w:type="dxa"/>
            <w:gridSpan w:val="7"/>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p>
        </w:tc>
      </w:tr>
      <w:tr w:rsidR="00F3468C" w:rsidRPr="00CD0217" w:rsidTr="004C34ED">
        <w:trPr>
          <w:trHeight w:val="252"/>
        </w:trPr>
        <w:tc>
          <w:tcPr>
            <w:tcW w:w="3218" w:type="dxa"/>
            <w:gridSpan w:val="2"/>
          </w:tcPr>
          <w:p w:rsidR="00F3468C"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Public support:</w:t>
            </w:r>
          </w:p>
        </w:tc>
        <w:tc>
          <w:tcPr>
            <w:tcW w:w="1243" w:type="dxa"/>
            <w:gridSpan w:val="2"/>
          </w:tcPr>
          <w:p w:rsidR="00F3468C" w:rsidRDefault="00F3468C" w:rsidP="00F3468C">
            <w:pPr>
              <w:autoSpaceDE w:val="0"/>
              <w:autoSpaceDN w:val="0"/>
              <w:adjustRightInd w:val="0"/>
              <w:spacing w:after="0" w:line="240" w:lineRule="auto"/>
              <w:rPr>
                <w:rFonts w:ascii="Times New Roman" w:hAnsi="Times New Roman" w:cs="Times New Roman"/>
                <w:color w:val="000000"/>
              </w:rPr>
            </w:pPr>
          </w:p>
        </w:tc>
        <w:tc>
          <w:tcPr>
            <w:tcW w:w="6071" w:type="dxa"/>
            <w:gridSpan w:val="7"/>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p>
        </w:tc>
      </w:tr>
      <w:tr w:rsidR="00F3468C" w:rsidRPr="00CD0217" w:rsidTr="00F3468C">
        <w:trPr>
          <w:trHeight w:val="145"/>
        </w:trPr>
        <w:tc>
          <w:tcPr>
            <w:tcW w:w="3723" w:type="dxa"/>
            <w:gridSpan w:val="3"/>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Contributions for scholarships</w:t>
            </w:r>
          </w:p>
        </w:tc>
        <w:tc>
          <w:tcPr>
            <w:tcW w:w="1512" w:type="dxa"/>
            <w:gridSpan w:val="2"/>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r w:rsidR="00570D43">
              <w:rPr>
                <w:rFonts w:ascii="Times New Roman" w:hAnsi="Times New Roman" w:cs="Times New Roman"/>
                <w:color w:val="000000"/>
              </w:rPr>
              <w:t xml:space="preserve"> </w:t>
            </w:r>
            <w:r w:rsidR="00135C4A" w:rsidRPr="00FF2A83">
              <w:rPr>
                <w:sz w:val="18"/>
                <w:szCs w:val="18"/>
              </w:rPr>
              <w:t>xxx,xxx</w:t>
            </w:r>
          </w:p>
        </w:tc>
        <w:tc>
          <w:tcPr>
            <w:tcW w:w="236" w:type="dxa"/>
          </w:tcPr>
          <w:p w:rsidR="00F3468C"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r w:rsidR="00570D43">
              <w:rPr>
                <w:rFonts w:ascii="Times New Roman" w:hAnsi="Times New Roman" w:cs="Times New Roman"/>
                <w:color w:val="000000"/>
              </w:rPr>
              <w:t xml:space="preserve"> </w:t>
            </w:r>
            <w:r w:rsidR="00135C4A" w:rsidRPr="00FF2A83">
              <w:rPr>
                <w:sz w:val="18"/>
                <w:szCs w:val="18"/>
              </w:rPr>
              <w:t>xxx,xxx</w:t>
            </w:r>
          </w:p>
        </w:tc>
        <w:tc>
          <w:tcPr>
            <w:tcW w:w="241" w:type="dxa"/>
          </w:tcPr>
          <w:p w:rsidR="00F3468C"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r w:rsidR="00570D43">
              <w:rPr>
                <w:rFonts w:ascii="Times New Roman" w:hAnsi="Times New Roman" w:cs="Times New Roman"/>
                <w:color w:val="000000"/>
              </w:rPr>
              <w:t xml:space="preserve"> </w:t>
            </w:r>
            <w:r w:rsidR="00135C4A" w:rsidRPr="00FF2A83">
              <w:rPr>
                <w:sz w:val="18"/>
                <w:szCs w:val="18"/>
              </w:rPr>
              <w:t>xxx,xxx</w:t>
            </w:r>
          </w:p>
        </w:tc>
        <w:tc>
          <w:tcPr>
            <w:tcW w:w="264" w:type="dxa"/>
          </w:tcPr>
          <w:p w:rsidR="00F3468C"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r w:rsidR="00570D43">
              <w:rPr>
                <w:rFonts w:ascii="Times New Roman" w:hAnsi="Times New Roman" w:cs="Times New Roman"/>
                <w:color w:val="000000"/>
              </w:rPr>
              <w:t xml:space="preserve"> </w:t>
            </w:r>
            <w:r w:rsidR="00135C4A" w:rsidRPr="00FF2A83">
              <w:rPr>
                <w:sz w:val="18"/>
                <w:szCs w:val="18"/>
              </w:rPr>
              <w:t>xxx,xxx</w:t>
            </w:r>
          </w:p>
        </w:tc>
      </w:tr>
      <w:tr w:rsidR="00135C4A" w:rsidRPr="00CD0217" w:rsidTr="00F3468C">
        <w:trPr>
          <w:trHeight w:val="145"/>
        </w:trPr>
        <w:tc>
          <w:tcPr>
            <w:tcW w:w="3723" w:type="dxa"/>
            <w:gridSpan w:val="3"/>
          </w:tcPr>
          <w:p w:rsidR="00135C4A"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35C4A" w:rsidRPr="00CD0217">
              <w:rPr>
                <w:rFonts w:ascii="Times New Roman" w:hAnsi="Times New Roman" w:cs="Times New Roman"/>
                <w:color w:val="000000"/>
              </w:rPr>
              <w:t>Fundraising and special events</w:t>
            </w:r>
          </w:p>
        </w:tc>
        <w:tc>
          <w:tcPr>
            <w:tcW w:w="1512" w:type="dxa"/>
            <w:gridSpan w:val="2"/>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DD3C14">
              <w:rPr>
                <w:sz w:val="18"/>
                <w:szCs w:val="18"/>
              </w:rPr>
              <w:t>xxx,xxx</w:t>
            </w:r>
          </w:p>
        </w:tc>
        <w:tc>
          <w:tcPr>
            <w:tcW w:w="2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57E45">
              <w:rPr>
                <w:sz w:val="18"/>
                <w:szCs w:val="18"/>
              </w:rPr>
              <w:t>xxx,xxx</w:t>
            </w:r>
          </w:p>
        </w:tc>
        <w:tc>
          <w:tcPr>
            <w:tcW w:w="241"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936580">
              <w:rPr>
                <w:sz w:val="18"/>
                <w:szCs w:val="18"/>
              </w:rPr>
              <w:t>xxx,xxx</w:t>
            </w:r>
          </w:p>
        </w:tc>
        <w:tc>
          <w:tcPr>
            <w:tcW w:w="26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C1862">
              <w:rPr>
                <w:sz w:val="18"/>
                <w:szCs w:val="18"/>
              </w:rPr>
              <w:t>xxx,xxx</w:t>
            </w:r>
          </w:p>
        </w:tc>
      </w:tr>
      <w:tr w:rsidR="00135C4A" w:rsidRPr="00CD0217" w:rsidTr="00F3468C">
        <w:trPr>
          <w:trHeight w:val="145"/>
        </w:trPr>
        <w:tc>
          <w:tcPr>
            <w:tcW w:w="3723" w:type="dxa"/>
            <w:gridSpan w:val="3"/>
          </w:tcPr>
          <w:p w:rsidR="00135C4A"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35C4A" w:rsidRPr="00CD0217">
              <w:rPr>
                <w:rFonts w:ascii="Times New Roman" w:hAnsi="Times New Roman" w:cs="Times New Roman"/>
                <w:color w:val="000000"/>
              </w:rPr>
              <w:t>Capital campaign</w:t>
            </w:r>
          </w:p>
        </w:tc>
        <w:tc>
          <w:tcPr>
            <w:tcW w:w="1512" w:type="dxa"/>
            <w:gridSpan w:val="2"/>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DD3C14">
              <w:rPr>
                <w:sz w:val="18"/>
                <w:szCs w:val="18"/>
              </w:rPr>
              <w:t>xxx,xxx</w:t>
            </w:r>
          </w:p>
        </w:tc>
        <w:tc>
          <w:tcPr>
            <w:tcW w:w="2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57E45">
              <w:rPr>
                <w:sz w:val="18"/>
                <w:szCs w:val="18"/>
              </w:rPr>
              <w:t>xxx,xxx</w:t>
            </w:r>
          </w:p>
        </w:tc>
        <w:tc>
          <w:tcPr>
            <w:tcW w:w="241"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936580">
              <w:rPr>
                <w:sz w:val="18"/>
                <w:szCs w:val="18"/>
              </w:rPr>
              <w:t>xxx,xxx</w:t>
            </w:r>
          </w:p>
        </w:tc>
        <w:tc>
          <w:tcPr>
            <w:tcW w:w="26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C1862">
              <w:rPr>
                <w:sz w:val="18"/>
                <w:szCs w:val="18"/>
              </w:rPr>
              <w:t>xxx,xxx</w:t>
            </w:r>
          </w:p>
        </w:tc>
      </w:tr>
      <w:tr w:rsidR="00135C4A" w:rsidRPr="00CD0217" w:rsidTr="00F3468C">
        <w:trPr>
          <w:trHeight w:val="145"/>
        </w:trPr>
        <w:tc>
          <w:tcPr>
            <w:tcW w:w="3723" w:type="dxa"/>
            <w:gridSpan w:val="3"/>
          </w:tcPr>
          <w:p w:rsidR="00135C4A"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35C4A" w:rsidRPr="00CD0217">
              <w:rPr>
                <w:rFonts w:ascii="Times New Roman" w:hAnsi="Times New Roman" w:cs="Times New Roman"/>
                <w:color w:val="000000"/>
              </w:rPr>
              <w:t>Annual fund</w:t>
            </w:r>
          </w:p>
        </w:tc>
        <w:tc>
          <w:tcPr>
            <w:tcW w:w="1512" w:type="dxa"/>
            <w:gridSpan w:val="2"/>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DD3C14">
              <w:rPr>
                <w:sz w:val="18"/>
                <w:szCs w:val="18"/>
              </w:rPr>
              <w:t>xxx,xxx</w:t>
            </w:r>
          </w:p>
        </w:tc>
        <w:tc>
          <w:tcPr>
            <w:tcW w:w="2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57E45">
              <w:rPr>
                <w:sz w:val="18"/>
                <w:szCs w:val="18"/>
              </w:rPr>
              <w:t>xxx,xxx</w:t>
            </w:r>
          </w:p>
        </w:tc>
        <w:tc>
          <w:tcPr>
            <w:tcW w:w="241"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936580">
              <w:rPr>
                <w:sz w:val="18"/>
                <w:szCs w:val="18"/>
              </w:rPr>
              <w:t>xxx,xxx</w:t>
            </w:r>
          </w:p>
        </w:tc>
        <w:tc>
          <w:tcPr>
            <w:tcW w:w="26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C1862">
              <w:rPr>
                <w:sz w:val="18"/>
                <w:szCs w:val="18"/>
              </w:rPr>
              <w:t>xxx,xxx</w:t>
            </w:r>
          </w:p>
        </w:tc>
      </w:tr>
      <w:tr w:rsidR="00135C4A" w:rsidRPr="00CD0217" w:rsidTr="00F3468C">
        <w:trPr>
          <w:trHeight w:val="145"/>
        </w:trPr>
        <w:tc>
          <w:tcPr>
            <w:tcW w:w="3723" w:type="dxa"/>
            <w:gridSpan w:val="3"/>
          </w:tcPr>
          <w:p w:rsidR="00135C4A"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35C4A" w:rsidRPr="00CD0217">
              <w:rPr>
                <w:rFonts w:ascii="Times New Roman" w:hAnsi="Times New Roman" w:cs="Times New Roman"/>
                <w:color w:val="000000"/>
              </w:rPr>
              <w:t>Noncash donations</w:t>
            </w:r>
          </w:p>
        </w:tc>
        <w:tc>
          <w:tcPr>
            <w:tcW w:w="1512" w:type="dxa"/>
            <w:gridSpan w:val="2"/>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DD3C14">
              <w:rPr>
                <w:sz w:val="18"/>
                <w:szCs w:val="18"/>
              </w:rPr>
              <w:t>xxx,xxx</w:t>
            </w:r>
          </w:p>
        </w:tc>
        <w:tc>
          <w:tcPr>
            <w:tcW w:w="2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57E45">
              <w:rPr>
                <w:sz w:val="18"/>
                <w:szCs w:val="18"/>
              </w:rPr>
              <w:t>xxx,xxx</w:t>
            </w:r>
          </w:p>
        </w:tc>
        <w:tc>
          <w:tcPr>
            <w:tcW w:w="241"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936580">
              <w:rPr>
                <w:sz w:val="18"/>
                <w:szCs w:val="18"/>
              </w:rPr>
              <w:t>xxx,xxx</w:t>
            </w:r>
          </w:p>
        </w:tc>
        <w:tc>
          <w:tcPr>
            <w:tcW w:w="26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C1862">
              <w:rPr>
                <w:sz w:val="18"/>
                <w:szCs w:val="18"/>
              </w:rPr>
              <w:t>xxx,xxx</w:t>
            </w:r>
          </w:p>
        </w:tc>
      </w:tr>
      <w:tr w:rsidR="00135C4A" w:rsidRPr="00CD0217" w:rsidTr="00F3468C">
        <w:trPr>
          <w:trHeight w:val="145"/>
        </w:trPr>
        <w:tc>
          <w:tcPr>
            <w:tcW w:w="3723" w:type="dxa"/>
            <w:gridSpan w:val="3"/>
          </w:tcPr>
          <w:p w:rsidR="00135C4A"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35C4A" w:rsidRPr="00CD0217">
              <w:rPr>
                <w:rFonts w:ascii="Times New Roman" w:hAnsi="Times New Roman" w:cs="Times New Roman"/>
                <w:color w:val="000000"/>
              </w:rPr>
              <w:t>Other contributions</w:t>
            </w:r>
          </w:p>
        </w:tc>
        <w:tc>
          <w:tcPr>
            <w:tcW w:w="1512" w:type="dxa"/>
            <w:gridSpan w:val="2"/>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DD3C14">
              <w:rPr>
                <w:sz w:val="18"/>
                <w:szCs w:val="18"/>
              </w:rPr>
              <w:t>xxx,xxx</w:t>
            </w:r>
          </w:p>
        </w:tc>
        <w:tc>
          <w:tcPr>
            <w:tcW w:w="2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57E45">
              <w:rPr>
                <w:sz w:val="18"/>
                <w:szCs w:val="18"/>
              </w:rPr>
              <w:t>xxx,xxx</w:t>
            </w:r>
          </w:p>
        </w:tc>
        <w:tc>
          <w:tcPr>
            <w:tcW w:w="241"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936580">
              <w:rPr>
                <w:sz w:val="18"/>
                <w:szCs w:val="18"/>
              </w:rPr>
              <w:t>xxx,xxx</w:t>
            </w:r>
          </w:p>
        </w:tc>
        <w:tc>
          <w:tcPr>
            <w:tcW w:w="26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C1862">
              <w:rPr>
                <w:sz w:val="18"/>
                <w:szCs w:val="18"/>
              </w:rPr>
              <w:t>xxx,xxx</w:t>
            </w:r>
          </w:p>
        </w:tc>
      </w:tr>
      <w:tr w:rsidR="00135C4A" w:rsidRPr="00CD0217" w:rsidTr="004C34ED">
        <w:trPr>
          <w:trHeight w:val="154"/>
        </w:trPr>
        <w:tc>
          <w:tcPr>
            <w:tcW w:w="3723" w:type="dxa"/>
            <w:gridSpan w:val="3"/>
          </w:tcPr>
          <w:p w:rsidR="00135C4A"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35C4A" w:rsidRPr="00CD0217">
              <w:rPr>
                <w:rFonts w:ascii="Times New Roman" w:hAnsi="Times New Roman" w:cs="Times New Roman"/>
                <w:color w:val="000000"/>
              </w:rPr>
              <w:t>Net assets released from restrictions</w:t>
            </w:r>
          </w:p>
        </w:tc>
        <w:tc>
          <w:tcPr>
            <w:tcW w:w="1512" w:type="dxa"/>
            <w:gridSpan w:val="2"/>
            <w:tcBorders>
              <w:bottom w:val="single" w:sz="4" w:space="0" w:color="auto"/>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DD3C14">
              <w:rPr>
                <w:sz w:val="18"/>
                <w:szCs w:val="18"/>
              </w:rPr>
              <w:t>xxx,xxx</w:t>
            </w:r>
          </w:p>
        </w:tc>
        <w:tc>
          <w:tcPr>
            <w:tcW w:w="236" w:type="dxa"/>
            <w:tcBorders>
              <w:bottom w:val="nil"/>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bottom w:val="single" w:sz="4" w:space="0" w:color="auto"/>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57E45">
              <w:rPr>
                <w:sz w:val="18"/>
                <w:szCs w:val="18"/>
              </w:rPr>
              <w:t>xxx,xxx</w:t>
            </w:r>
          </w:p>
        </w:tc>
        <w:tc>
          <w:tcPr>
            <w:tcW w:w="241" w:type="dxa"/>
            <w:tcBorders>
              <w:bottom w:val="nil"/>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bottom w:val="single" w:sz="4" w:space="0" w:color="auto"/>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936580">
              <w:rPr>
                <w:sz w:val="18"/>
                <w:szCs w:val="18"/>
              </w:rPr>
              <w:t>xxx,xxx</w:t>
            </w:r>
          </w:p>
        </w:tc>
        <w:tc>
          <w:tcPr>
            <w:tcW w:w="264" w:type="dxa"/>
            <w:tcBorders>
              <w:bottom w:val="nil"/>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bottom w:val="single" w:sz="4" w:space="0" w:color="auto"/>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EC1862">
              <w:rPr>
                <w:sz w:val="18"/>
                <w:szCs w:val="18"/>
              </w:rPr>
              <w:t>xxx,xxx</w:t>
            </w:r>
          </w:p>
        </w:tc>
      </w:tr>
      <w:tr w:rsidR="00F3468C" w:rsidRPr="00CD0217" w:rsidTr="00F3468C">
        <w:trPr>
          <w:trHeight w:val="154"/>
        </w:trPr>
        <w:tc>
          <w:tcPr>
            <w:tcW w:w="3723" w:type="dxa"/>
            <w:gridSpan w:val="3"/>
            <w:tcBorders>
              <w:right w:val="nil"/>
            </w:tcBorders>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Total public support</w:t>
            </w:r>
          </w:p>
        </w:tc>
        <w:tc>
          <w:tcPr>
            <w:tcW w:w="1512" w:type="dxa"/>
            <w:gridSpan w:val="2"/>
            <w:tcBorders>
              <w:top w:val="single" w:sz="4" w:space="0" w:color="auto"/>
              <w:left w:val="nil"/>
              <w:bottom w:val="single" w:sz="4" w:space="0" w:color="auto"/>
            </w:tcBorders>
            <w:vAlign w:val="center"/>
          </w:tcPr>
          <w:p w:rsidR="00F3468C"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Borders>
              <w:top w:val="nil"/>
              <w:bottom w:val="nil"/>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single" w:sz="4" w:space="0" w:color="auto"/>
              <w:bottom w:val="single" w:sz="4" w:space="0" w:color="auto"/>
            </w:tcBorders>
            <w:vAlign w:val="center"/>
          </w:tcPr>
          <w:p w:rsidR="00F3468C"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41" w:type="dxa"/>
            <w:tcBorders>
              <w:top w:val="nil"/>
              <w:bottom w:val="nil"/>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single" w:sz="4" w:space="0" w:color="auto"/>
              <w:bottom w:val="single" w:sz="4" w:space="0" w:color="auto"/>
            </w:tcBorders>
            <w:vAlign w:val="center"/>
          </w:tcPr>
          <w:p w:rsidR="00F3468C"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64" w:type="dxa"/>
            <w:tcBorders>
              <w:top w:val="nil"/>
              <w:bottom w:val="nil"/>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single" w:sz="4" w:space="0" w:color="auto"/>
              <w:bottom w:val="single" w:sz="4" w:space="0" w:color="auto"/>
            </w:tcBorders>
            <w:vAlign w:val="center"/>
          </w:tcPr>
          <w:p w:rsidR="00F3468C"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r w:rsidR="00F3468C" w:rsidRPr="00CD0217" w:rsidTr="00F3468C">
        <w:trPr>
          <w:trHeight w:val="145"/>
        </w:trPr>
        <w:tc>
          <w:tcPr>
            <w:tcW w:w="10532" w:type="dxa"/>
            <w:gridSpan w:val="11"/>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Other revenues:</w:t>
            </w:r>
          </w:p>
        </w:tc>
      </w:tr>
      <w:tr w:rsidR="00135C4A" w:rsidRPr="00CD0217" w:rsidTr="00F3468C">
        <w:trPr>
          <w:trHeight w:val="145"/>
        </w:trPr>
        <w:tc>
          <w:tcPr>
            <w:tcW w:w="3723" w:type="dxa"/>
            <w:gridSpan w:val="3"/>
          </w:tcPr>
          <w:p w:rsidR="00135C4A"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35C4A" w:rsidRPr="00CD0217">
              <w:rPr>
                <w:rFonts w:ascii="Times New Roman" w:hAnsi="Times New Roman" w:cs="Times New Roman"/>
                <w:color w:val="000000"/>
              </w:rPr>
              <w:t>Interest and dividend income</w:t>
            </w:r>
          </w:p>
        </w:tc>
        <w:tc>
          <w:tcPr>
            <w:tcW w:w="1512" w:type="dxa"/>
            <w:gridSpan w:val="2"/>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3A4B5E">
              <w:rPr>
                <w:sz w:val="18"/>
                <w:szCs w:val="18"/>
              </w:rPr>
              <w:t>xxx,xxx</w:t>
            </w:r>
          </w:p>
        </w:tc>
        <w:tc>
          <w:tcPr>
            <w:tcW w:w="2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F73E80">
              <w:rPr>
                <w:sz w:val="18"/>
                <w:szCs w:val="18"/>
              </w:rPr>
              <w:t>xxx,xxx</w:t>
            </w:r>
          </w:p>
        </w:tc>
        <w:tc>
          <w:tcPr>
            <w:tcW w:w="241"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3E56D1">
              <w:rPr>
                <w:sz w:val="18"/>
                <w:szCs w:val="18"/>
              </w:rPr>
              <w:t>xxx,xxx</w:t>
            </w:r>
          </w:p>
        </w:tc>
        <w:tc>
          <w:tcPr>
            <w:tcW w:w="26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2F3555">
              <w:rPr>
                <w:sz w:val="18"/>
                <w:szCs w:val="18"/>
              </w:rPr>
              <w:t>xxx,xxx</w:t>
            </w:r>
          </w:p>
        </w:tc>
      </w:tr>
      <w:tr w:rsidR="00135C4A" w:rsidRPr="00CD0217" w:rsidTr="00F3468C">
        <w:trPr>
          <w:trHeight w:val="145"/>
        </w:trPr>
        <w:tc>
          <w:tcPr>
            <w:tcW w:w="3723" w:type="dxa"/>
            <w:gridSpan w:val="3"/>
          </w:tcPr>
          <w:p w:rsidR="00135C4A"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35C4A" w:rsidRPr="00CD0217">
              <w:rPr>
                <w:rFonts w:ascii="Times New Roman" w:hAnsi="Times New Roman" w:cs="Times New Roman"/>
                <w:color w:val="000000"/>
              </w:rPr>
              <w:t>Gain on sale of investments</w:t>
            </w:r>
          </w:p>
        </w:tc>
        <w:tc>
          <w:tcPr>
            <w:tcW w:w="1512" w:type="dxa"/>
            <w:gridSpan w:val="2"/>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3A4B5E">
              <w:rPr>
                <w:sz w:val="18"/>
                <w:szCs w:val="18"/>
              </w:rPr>
              <w:t>xxx,xxx</w:t>
            </w:r>
          </w:p>
        </w:tc>
        <w:tc>
          <w:tcPr>
            <w:tcW w:w="2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F73E80">
              <w:rPr>
                <w:sz w:val="18"/>
                <w:szCs w:val="18"/>
              </w:rPr>
              <w:t>xxx,xxx</w:t>
            </w:r>
          </w:p>
        </w:tc>
        <w:tc>
          <w:tcPr>
            <w:tcW w:w="241"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3E56D1">
              <w:rPr>
                <w:sz w:val="18"/>
                <w:szCs w:val="18"/>
              </w:rPr>
              <w:t>xxx,xxx</w:t>
            </w:r>
          </w:p>
        </w:tc>
        <w:tc>
          <w:tcPr>
            <w:tcW w:w="26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2F3555">
              <w:rPr>
                <w:sz w:val="18"/>
                <w:szCs w:val="18"/>
              </w:rPr>
              <w:t>xxx,xxx</w:t>
            </w:r>
          </w:p>
        </w:tc>
      </w:tr>
      <w:tr w:rsidR="00135C4A" w:rsidRPr="00CD0217" w:rsidTr="004C34ED">
        <w:trPr>
          <w:trHeight w:val="154"/>
        </w:trPr>
        <w:tc>
          <w:tcPr>
            <w:tcW w:w="3723" w:type="dxa"/>
            <w:gridSpan w:val="3"/>
          </w:tcPr>
          <w:p w:rsidR="00135C4A"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35C4A" w:rsidRPr="00CD0217">
              <w:rPr>
                <w:rFonts w:ascii="Times New Roman" w:hAnsi="Times New Roman" w:cs="Times New Roman"/>
                <w:color w:val="000000"/>
              </w:rPr>
              <w:t>Unrealized gain on investments</w:t>
            </w:r>
          </w:p>
        </w:tc>
        <w:tc>
          <w:tcPr>
            <w:tcW w:w="1512" w:type="dxa"/>
            <w:gridSpan w:val="2"/>
            <w:tcBorders>
              <w:bottom w:val="single" w:sz="4" w:space="0" w:color="auto"/>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3A4B5E">
              <w:rPr>
                <w:sz w:val="18"/>
                <w:szCs w:val="18"/>
              </w:rPr>
              <w:t>xxx,xxx</w:t>
            </w:r>
          </w:p>
        </w:tc>
        <w:tc>
          <w:tcPr>
            <w:tcW w:w="236"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bottom w:val="single" w:sz="4" w:space="0" w:color="auto"/>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F73E80">
              <w:rPr>
                <w:sz w:val="18"/>
                <w:szCs w:val="18"/>
              </w:rPr>
              <w:t>xxx,xxx</w:t>
            </w:r>
          </w:p>
        </w:tc>
        <w:tc>
          <w:tcPr>
            <w:tcW w:w="241"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bottom w:val="single" w:sz="4" w:space="0" w:color="auto"/>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3E56D1">
              <w:rPr>
                <w:sz w:val="18"/>
                <w:szCs w:val="18"/>
              </w:rPr>
              <w:t>xxx,xxx</w:t>
            </w:r>
          </w:p>
        </w:tc>
        <w:tc>
          <w:tcPr>
            <w:tcW w:w="264" w:type="dxa"/>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bottom w:val="single" w:sz="4" w:space="0" w:color="auto"/>
            </w:tcBorders>
          </w:tcPr>
          <w:p w:rsidR="00135C4A"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2F3555">
              <w:rPr>
                <w:sz w:val="18"/>
                <w:szCs w:val="18"/>
              </w:rPr>
              <w:t>xxx,xxx</w:t>
            </w:r>
          </w:p>
        </w:tc>
      </w:tr>
      <w:tr w:rsidR="00F3468C" w:rsidRPr="00CD0217" w:rsidTr="00F3468C">
        <w:trPr>
          <w:trHeight w:val="154"/>
        </w:trPr>
        <w:tc>
          <w:tcPr>
            <w:tcW w:w="3723" w:type="dxa"/>
            <w:gridSpan w:val="3"/>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Total other revenues</w:t>
            </w:r>
          </w:p>
        </w:tc>
        <w:tc>
          <w:tcPr>
            <w:tcW w:w="1512" w:type="dxa"/>
            <w:gridSpan w:val="2"/>
            <w:tcBorders>
              <w:top w:val="single" w:sz="4" w:space="0" w:color="auto"/>
              <w:bottom w:val="single" w:sz="4" w:space="0" w:color="auto"/>
            </w:tcBorders>
            <w:vAlign w:val="center"/>
          </w:tcPr>
          <w:p w:rsidR="00F3468C" w:rsidRPr="00CD0217" w:rsidRDefault="00135C4A"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single" w:sz="4" w:space="0" w:color="auto"/>
              <w:bottom w:val="single" w:sz="4" w:space="0" w:color="auto"/>
            </w:tcBorders>
            <w:vAlign w:val="center"/>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single" w:sz="4" w:space="0" w:color="auto"/>
              <w:bottom w:val="single" w:sz="4" w:space="0" w:color="auto"/>
            </w:tcBorders>
            <w:vAlign w:val="center"/>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single" w:sz="4" w:space="0" w:color="auto"/>
              <w:bottom w:val="single" w:sz="4" w:space="0" w:color="auto"/>
            </w:tcBorders>
            <w:vAlign w:val="center"/>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r w:rsidR="00F3468C" w:rsidRPr="00CD0217" w:rsidTr="00F3468C">
        <w:trPr>
          <w:trHeight w:val="154"/>
        </w:trPr>
        <w:tc>
          <w:tcPr>
            <w:tcW w:w="3723" w:type="dxa"/>
            <w:gridSpan w:val="3"/>
          </w:tcPr>
          <w:p w:rsidR="00F3468C" w:rsidRDefault="00F3468C" w:rsidP="00F3468C">
            <w:pPr>
              <w:autoSpaceDE w:val="0"/>
              <w:autoSpaceDN w:val="0"/>
              <w:adjustRightInd w:val="0"/>
              <w:spacing w:after="0" w:line="240" w:lineRule="auto"/>
              <w:rPr>
                <w:rFonts w:ascii="Times New Roman" w:hAnsi="Times New Roman" w:cs="Times New Roman"/>
                <w:color w:val="000000"/>
              </w:rPr>
            </w:pPr>
          </w:p>
        </w:tc>
        <w:tc>
          <w:tcPr>
            <w:tcW w:w="1512" w:type="dxa"/>
            <w:gridSpan w:val="2"/>
            <w:tcBorders>
              <w:top w:val="single" w:sz="4" w:space="0" w:color="auto"/>
              <w:bottom w:val="nil"/>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single" w:sz="4" w:space="0" w:color="auto"/>
              <w:bottom w:val="nil"/>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single" w:sz="4" w:space="0" w:color="auto"/>
              <w:bottom w:val="nil"/>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single" w:sz="4" w:space="0" w:color="auto"/>
              <w:bottom w:val="nil"/>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r w:rsidRPr="00CD0217">
              <w:rPr>
                <w:rFonts w:ascii="Times New Roman" w:hAnsi="Times New Roman" w:cs="Times New Roman"/>
                <w:b/>
                <w:bCs/>
                <w:color w:val="000000"/>
              </w:rPr>
              <w:t>TOTAL REVENUES</w:t>
            </w:r>
          </w:p>
        </w:tc>
        <w:tc>
          <w:tcPr>
            <w:tcW w:w="1512" w:type="dxa"/>
            <w:gridSpan w:val="2"/>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b/>
                <w:bCs/>
                <w:color w:val="000000"/>
              </w:rPr>
            </w:pPr>
          </w:p>
        </w:tc>
        <w:tc>
          <w:tcPr>
            <w:tcW w:w="1512" w:type="dxa"/>
            <w:gridSpan w:val="2"/>
            <w:tcBorders>
              <w:top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r>
      <w:tr w:rsidR="00F3468C" w:rsidRPr="00CD0217" w:rsidTr="00F3468C">
        <w:trPr>
          <w:trHeight w:val="147"/>
        </w:trPr>
        <w:tc>
          <w:tcPr>
            <w:tcW w:w="10532" w:type="dxa"/>
            <w:gridSpan w:val="11"/>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r w:rsidRPr="00CD0217">
              <w:rPr>
                <w:rFonts w:ascii="Times New Roman" w:hAnsi="Times New Roman" w:cs="Times New Roman"/>
                <w:b/>
                <w:bCs/>
                <w:color w:val="000000"/>
              </w:rPr>
              <w:t>EXPENSES</w:t>
            </w:r>
          </w:p>
        </w:tc>
      </w:tr>
      <w:tr w:rsidR="00F3468C" w:rsidRPr="00CD0217" w:rsidTr="00F3468C">
        <w:trPr>
          <w:trHeight w:val="145"/>
        </w:trPr>
        <w:tc>
          <w:tcPr>
            <w:tcW w:w="10532" w:type="dxa"/>
            <w:gridSpan w:val="11"/>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Program services:</w:t>
            </w:r>
          </w:p>
        </w:tc>
      </w:tr>
      <w:tr w:rsidR="006534F4" w:rsidRPr="00CD0217" w:rsidTr="00F3468C">
        <w:trPr>
          <w:trHeight w:val="145"/>
        </w:trPr>
        <w:tc>
          <w:tcPr>
            <w:tcW w:w="3723" w:type="dxa"/>
            <w:gridSpan w:val="3"/>
          </w:tcPr>
          <w:p w:rsidR="006534F4"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6534F4" w:rsidRPr="00CD0217">
              <w:rPr>
                <w:rFonts w:ascii="Times New Roman" w:hAnsi="Times New Roman" w:cs="Times New Roman"/>
                <w:color w:val="000000"/>
              </w:rPr>
              <w:t>Scholarships awarded</w:t>
            </w:r>
          </w:p>
        </w:tc>
        <w:tc>
          <w:tcPr>
            <w:tcW w:w="1512" w:type="dxa"/>
            <w:gridSpan w:val="2"/>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45BC8">
              <w:rPr>
                <w:sz w:val="18"/>
                <w:szCs w:val="18"/>
              </w:rPr>
              <w:t>xxx,xxx</w:t>
            </w:r>
          </w:p>
        </w:tc>
        <w:tc>
          <w:tcPr>
            <w:tcW w:w="23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41"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64"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AE19D1">
              <w:rPr>
                <w:sz w:val="18"/>
                <w:szCs w:val="18"/>
              </w:rPr>
              <w:t>xxx,xxx</w:t>
            </w:r>
          </w:p>
        </w:tc>
      </w:tr>
      <w:tr w:rsidR="006534F4" w:rsidRPr="00CD0217" w:rsidTr="00F3468C">
        <w:trPr>
          <w:trHeight w:val="145"/>
        </w:trPr>
        <w:tc>
          <w:tcPr>
            <w:tcW w:w="3723" w:type="dxa"/>
            <w:gridSpan w:val="3"/>
          </w:tcPr>
          <w:p w:rsidR="006534F4"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6534F4" w:rsidRPr="00CD0217">
              <w:rPr>
                <w:rFonts w:ascii="Times New Roman" w:hAnsi="Times New Roman" w:cs="Times New Roman"/>
                <w:color w:val="000000"/>
              </w:rPr>
              <w:t>College instructional support</w:t>
            </w:r>
          </w:p>
        </w:tc>
        <w:tc>
          <w:tcPr>
            <w:tcW w:w="1512" w:type="dxa"/>
            <w:gridSpan w:val="2"/>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45BC8">
              <w:rPr>
                <w:sz w:val="18"/>
                <w:szCs w:val="18"/>
              </w:rPr>
              <w:t>xxx,xxx</w:t>
            </w:r>
          </w:p>
        </w:tc>
        <w:tc>
          <w:tcPr>
            <w:tcW w:w="23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41"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64"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AE19D1">
              <w:rPr>
                <w:sz w:val="18"/>
                <w:szCs w:val="18"/>
              </w:rPr>
              <w:t>xxx,xxx</w:t>
            </w:r>
          </w:p>
        </w:tc>
      </w:tr>
      <w:tr w:rsidR="006534F4" w:rsidRPr="00CD0217" w:rsidTr="004C34ED">
        <w:trPr>
          <w:trHeight w:val="154"/>
        </w:trPr>
        <w:tc>
          <w:tcPr>
            <w:tcW w:w="3723" w:type="dxa"/>
            <w:gridSpan w:val="3"/>
          </w:tcPr>
          <w:p w:rsidR="006534F4"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6534F4" w:rsidRPr="00CD0217">
              <w:rPr>
                <w:rFonts w:ascii="Times New Roman" w:hAnsi="Times New Roman" w:cs="Times New Roman"/>
                <w:color w:val="000000"/>
              </w:rPr>
              <w:t>Sponsorships and promotions</w:t>
            </w:r>
          </w:p>
        </w:tc>
        <w:tc>
          <w:tcPr>
            <w:tcW w:w="1512" w:type="dxa"/>
            <w:gridSpan w:val="2"/>
            <w:tcBorders>
              <w:bottom w:val="single" w:sz="4" w:space="0" w:color="auto"/>
            </w:tcBorders>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45BC8">
              <w:rPr>
                <w:sz w:val="18"/>
                <w:szCs w:val="18"/>
              </w:rPr>
              <w:t>xxx,xxx</w:t>
            </w:r>
          </w:p>
        </w:tc>
        <w:tc>
          <w:tcPr>
            <w:tcW w:w="23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bottom w:val="single" w:sz="4" w:space="0" w:color="auto"/>
            </w:tcBorders>
            <w:vAlign w:val="center"/>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41"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bottom w:val="single" w:sz="4" w:space="0" w:color="auto"/>
            </w:tcBorders>
            <w:vAlign w:val="center"/>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64"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bottom w:val="single" w:sz="4" w:space="0" w:color="auto"/>
            </w:tcBorders>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AE19D1">
              <w:rPr>
                <w:sz w:val="18"/>
                <w:szCs w:val="18"/>
              </w:rPr>
              <w:t>xxx,xxx</w:t>
            </w:r>
          </w:p>
        </w:tc>
      </w:tr>
      <w:tr w:rsidR="00F3468C" w:rsidRPr="00CD0217" w:rsidTr="00F3468C">
        <w:trPr>
          <w:trHeight w:val="154"/>
        </w:trPr>
        <w:tc>
          <w:tcPr>
            <w:tcW w:w="3723" w:type="dxa"/>
            <w:gridSpan w:val="3"/>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Total program services</w:t>
            </w:r>
          </w:p>
        </w:tc>
        <w:tc>
          <w:tcPr>
            <w:tcW w:w="1512" w:type="dxa"/>
            <w:gridSpan w:val="2"/>
            <w:tcBorders>
              <w:top w:val="single" w:sz="4" w:space="0" w:color="auto"/>
              <w:bottom w:val="single" w:sz="4" w:space="0" w:color="auto"/>
            </w:tcBorders>
            <w:vAlign w:val="center"/>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single" w:sz="4" w:space="0" w:color="auto"/>
              <w:bottom w:val="single" w:sz="4" w:space="0" w:color="auto"/>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single" w:sz="4" w:space="0" w:color="auto"/>
              <w:bottom w:val="single" w:sz="4" w:space="0" w:color="auto"/>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single" w:sz="4" w:space="0" w:color="auto"/>
              <w:bottom w:val="single" w:sz="4" w:space="0" w:color="auto"/>
            </w:tcBorders>
            <w:vAlign w:val="center"/>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r w:rsidR="00F3468C" w:rsidRPr="00CD0217" w:rsidTr="00F3468C">
        <w:trPr>
          <w:trHeight w:val="145"/>
        </w:trPr>
        <w:tc>
          <w:tcPr>
            <w:tcW w:w="10532" w:type="dxa"/>
            <w:gridSpan w:val="11"/>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Support services:</w:t>
            </w:r>
          </w:p>
        </w:tc>
      </w:tr>
      <w:tr w:rsidR="006534F4" w:rsidRPr="00CD0217" w:rsidTr="00F3468C">
        <w:trPr>
          <w:trHeight w:val="145"/>
        </w:trPr>
        <w:tc>
          <w:tcPr>
            <w:tcW w:w="3723" w:type="dxa"/>
            <w:gridSpan w:val="3"/>
          </w:tcPr>
          <w:p w:rsidR="006534F4"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6534F4" w:rsidRPr="00CD0217">
              <w:rPr>
                <w:rFonts w:ascii="Times New Roman" w:hAnsi="Times New Roman" w:cs="Times New Roman"/>
                <w:color w:val="000000"/>
              </w:rPr>
              <w:t>Fundraising</w:t>
            </w:r>
          </w:p>
        </w:tc>
        <w:tc>
          <w:tcPr>
            <w:tcW w:w="1512" w:type="dxa"/>
            <w:gridSpan w:val="2"/>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4442BD">
              <w:rPr>
                <w:sz w:val="18"/>
                <w:szCs w:val="18"/>
              </w:rPr>
              <w:t>xxx,xxx</w:t>
            </w:r>
          </w:p>
        </w:tc>
        <w:tc>
          <w:tcPr>
            <w:tcW w:w="23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41"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64"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D609A2">
              <w:rPr>
                <w:sz w:val="18"/>
                <w:szCs w:val="18"/>
              </w:rPr>
              <w:t>xxx,xxx</w:t>
            </w:r>
          </w:p>
        </w:tc>
      </w:tr>
      <w:tr w:rsidR="006534F4" w:rsidRPr="00CD0217" w:rsidTr="004C34ED">
        <w:trPr>
          <w:trHeight w:val="154"/>
        </w:trPr>
        <w:tc>
          <w:tcPr>
            <w:tcW w:w="3723" w:type="dxa"/>
            <w:gridSpan w:val="3"/>
          </w:tcPr>
          <w:p w:rsidR="006534F4"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6534F4" w:rsidRPr="00CD0217">
              <w:rPr>
                <w:rFonts w:ascii="Times New Roman" w:hAnsi="Times New Roman" w:cs="Times New Roman"/>
                <w:color w:val="000000"/>
              </w:rPr>
              <w:t>Administrative</w:t>
            </w:r>
          </w:p>
        </w:tc>
        <w:tc>
          <w:tcPr>
            <w:tcW w:w="1512" w:type="dxa"/>
            <w:gridSpan w:val="2"/>
            <w:tcBorders>
              <w:bottom w:val="single" w:sz="4" w:space="0" w:color="auto"/>
            </w:tcBorders>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4442BD">
              <w:rPr>
                <w:sz w:val="18"/>
                <w:szCs w:val="18"/>
              </w:rPr>
              <w:t>xxx,xxx</w:t>
            </w:r>
          </w:p>
        </w:tc>
        <w:tc>
          <w:tcPr>
            <w:tcW w:w="236"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bottom w:val="single" w:sz="4" w:space="0" w:color="auto"/>
            </w:tcBorders>
            <w:vAlign w:val="center"/>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41"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bottom w:val="single" w:sz="4" w:space="0" w:color="auto"/>
            </w:tcBorders>
            <w:vAlign w:val="center"/>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64" w:type="dxa"/>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bottom w:val="single" w:sz="4" w:space="0" w:color="auto"/>
            </w:tcBorders>
          </w:tcPr>
          <w:p w:rsidR="006534F4"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D609A2">
              <w:rPr>
                <w:sz w:val="18"/>
                <w:szCs w:val="18"/>
              </w:rPr>
              <w:t>xxx,xxx</w:t>
            </w:r>
          </w:p>
        </w:tc>
      </w:tr>
      <w:tr w:rsidR="00F3468C" w:rsidRPr="00CD0217" w:rsidTr="00F3468C">
        <w:trPr>
          <w:trHeight w:val="145"/>
        </w:trPr>
        <w:tc>
          <w:tcPr>
            <w:tcW w:w="3723" w:type="dxa"/>
            <w:gridSpan w:val="3"/>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Total support services</w:t>
            </w:r>
          </w:p>
        </w:tc>
        <w:tc>
          <w:tcPr>
            <w:tcW w:w="1512" w:type="dxa"/>
            <w:gridSpan w:val="2"/>
            <w:tcBorders>
              <w:top w:val="single" w:sz="4" w:space="0" w:color="auto"/>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single" w:sz="4" w:space="0" w:color="auto"/>
              <w:bottom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single" w:sz="4" w:space="0" w:color="auto"/>
              <w:bottom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single" w:sz="4" w:space="0" w:color="auto"/>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r w:rsidR="00F3468C" w:rsidRPr="00CD0217" w:rsidTr="00F3468C">
        <w:trPr>
          <w:trHeight w:val="145"/>
        </w:trPr>
        <w:tc>
          <w:tcPr>
            <w:tcW w:w="10532" w:type="dxa"/>
            <w:gridSpan w:val="11"/>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 xml:space="preserve">Provisions of contributions deemed </w:t>
            </w:r>
          </w:p>
        </w:tc>
      </w:tr>
      <w:tr w:rsidR="00F3468C" w:rsidRPr="00CD0217" w:rsidTr="00F3468C">
        <w:trPr>
          <w:trHeight w:val="154"/>
        </w:trPr>
        <w:tc>
          <w:tcPr>
            <w:tcW w:w="3723" w:type="dxa"/>
            <w:gridSpan w:val="3"/>
          </w:tcPr>
          <w:p w:rsidR="00F3468C" w:rsidRPr="00CD0217" w:rsidRDefault="00570D43" w:rsidP="00F3468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3468C" w:rsidRPr="00CD0217">
              <w:rPr>
                <w:rFonts w:ascii="Times New Roman" w:hAnsi="Times New Roman" w:cs="Times New Roman"/>
                <w:color w:val="000000"/>
              </w:rPr>
              <w:t xml:space="preserve">uncollectable </w:t>
            </w:r>
          </w:p>
        </w:tc>
        <w:tc>
          <w:tcPr>
            <w:tcW w:w="1512" w:type="dxa"/>
            <w:gridSpan w:val="2"/>
            <w:tcBorders>
              <w:top w:val="nil"/>
              <w:bottom w:val="single" w:sz="4" w:space="0" w:color="auto"/>
            </w:tcBorders>
            <w:vAlign w:val="center"/>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nil"/>
              <w:bottom w:val="single" w:sz="4" w:space="0" w:color="auto"/>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nil"/>
              <w:bottom w:val="single" w:sz="4" w:space="0" w:color="auto"/>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nil"/>
              <w:bottom w:val="single" w:sz="4" w:space="0" w:color="auto"/>
            </w:tcBorders>
            <w:vAlign w:val="center"/>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r w:rsidR="00F3468C" w:rsidRPr="00CD0217" w:rsidTr="00F3468C">
        <w:trPr>
          <w:trHeight w:val="154"/>
        </w:trPr>
        <w:tc>
          <w:tcPr>
            <w:tcW w:w="3723" w:type="dxa"/>
            <w:gridSpan w:val="3"/>
          </w:tcPr>
          <w:p w:rsidR="00F3468C" w:rsidRDefault="00F3468C" w:rsidP="00F3468C">
            <w:pPr>
              <w:autoSpaceDE w:val="0"/>
              <w:autoSpaceDN w:val="0"/>
              <w:adjustRightInd w:val="0"/>
              <w:spacing w:after="0" w:line="240" w:lineRule="auto"/>
              <w:rPr>
                <w:rFonts w:ascii="Times New Roman" w:hAnsi="Times New Roman" w:cs="Times New Roman"/>
                <w:color w:val="000000"/>
              </w:rPr>
            </w:pPr>
          </w:p>
        </w:tc>
        <w:tc>
          <w:tcPr>
            <w:tcW w:w="1512" w:type="dxa"/>
            <w:gridSpan w:val="2"/>
            <w:tcBorders>
              <w:bottom w:val="nil"/>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bottom w:val="nil"/>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bottom w:val="nil"/>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bottom w:val="nil"/>
            </w:tcBorders>
            <w:vAlign w:val="center"/>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r w:rsidRPr="00CD0217">
              <w:rPr>
                <w:rFonts w:ascii="Times New Roman" w:hAnsi="Times New Roman" w:cs="Times New Roman"/>
                <w:b/>
                <w:bCs/>
                <w:color w:val="000000"/>
              </w:rPr>
              <w:t>TOTAL EXPENSES</w:t>
            </w:r>
          </w:p>
        </w:tc>
        <w:tc>
          <w:tcPr>
            <w:tcW w:w="1512" w:type="dxa"/>
            <w:gridSpan w:val="2"/>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nil"/>
              <w:bottom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nil"/>
              <w:bottom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b/>
                <w:bCs/>
                <w:color w:val="000000"/>
              </w:rPr>
            </w:pPr>
          </w:p>
        </w:tc>
        <w:tc>
          <w:tcPr>
            <w:tcW w:w="1512" w:type="dxa"/>
            <w:gridSpan w:val="2"/>
            <w:tcBorders>
              <w:top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single" w:sz="4" w:space="0" w:color="auto"/>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r w:rsidRPr="00CD0217">
              <w:rPr>
                <w:rFonts w:ascii="Times New Roman" w:hAnsi="Times New Roman" w:cs="Times New Roman"/>
                <w:b/>
                <w:bCs/>
                <w:color w:val="000000"/>
              </w:rPr>
              <w:t>Increase in Net Assets</w:t>
            </w:r>
          </w:p>
        </w:tc>
        <w:tc>
          <w:tcPr>
            <w:tcW w:w="1512" w:type="dxa"/>
            <w:gridSpan w:val="2"/>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b/>
                <w:bCs/>
                <w:color w:val="000000"/>
              </w:rPr>
            </w:pPr>
          </w:p>
        </w:tc>
        <w:tc>
          <w:tcPr>
            <w:tcW w:w="1512" w:type="dxa"/>
            <w:gridSpan w:val="2"/>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r w:rsidRPr="00CD0217">
              <w:rPr>
                <w:rFonts w:ascii="Times New Roman" w:hAnsi="Times New Roman" w:cs="Times New Roman"/>
                <w:b/>
                <w:bCs/>
                <w:color w:val="000000"/>
              </w:rPr>
              <w:t>Transfers</w:t>
            </w:r>
          </w:p>
        </w:tc>
        <w:tc>
          <w:tcPr>
            <w:tcW w:w="1512" w:type="dxa"/>
            <w:gridSpan w:val="2"/>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r w:rsidRPr="00CD0217">
              <w:rPr>
                <w:rFonts w:ascii="Times New Roman" w:hAnsi="Times New Roman" w:cs="Times New Roman"/>
                <w:color w:val="000000"/>
              </w:rPr>
              <w:t xml:space="preserve">- </w:t>
            </w: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b/>
                <w:bCs/>
                <w:color w:val="000000"/>
              </w:rPr>
            </w:pPr>
          </w:p>
        </w:tc>
        <w:tc>
          <w:tcPr>
            <w:tcW w:w="1512" w:type="dxa"/>
            <w:gridSpan w:val="2"/>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r>
      <w:tr w:rsidR="00F3468C" w:rsidRPr="00CD0217" w:rsidTr="00F3468C">
        <w:trPr>
          <w:trHeight w:val="147"/>
        </w:trPr>
        <w:tc>
          <w:tcPr>
            <w:tcW w:w="10532" w:type="dxa"/>
            <w:gridSpan w:val="11"/>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r w:rsidRPr="00CD0217">
              <w:rPr>
                <w:rFonts w:ascii="Times New Roman" w:hAnsi="Times New Roman" w:cs="Times New Roman"/>
                <w:b/>
                <w:bCs/>
                <w:color w:val="000000"/>
              </w:rPr>
              <w:t xml:space="preserve">Net Assets - Beginning of </w:t>
            </w: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r w:rsidRPr="00CD0217">
              <w:rPr>
                <w:rFonts w:ascii="Times New Roman" w:hAnsi="Times New Roman" w:cs="Times New Roman"/>
                <w:b/>
                <w:bCs/>
                <w:color w:val="000000"/>
              </w:rPr>
              <w:t>Year - as Restated (Note 2)</w:t>
            </w:r>
          </w:p>
        </w:tc>
        <w:tc>
          <w:tcPr>
            <w:tcW w:w="1512" w:type="dxa"/>
            <w:gridSpan w:val="2"/>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r w:rsidR="00F3468C" w:rsidRPr="00CD0217" w:rsidTr="00F3468C">
        <w:trPr>
          <w:trHeight w:val="147"/>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b/>
                <w:bCs/>
                <w:color w:val="000000"/>
              </w:rPr>
            </w:pPr>
          </w:p>
        </w:tc>
        <w:tc>
          <w:tcPr>
            <w:tcW w:w="1512" w:type="dxa"/>
            <w:gridSpan w:val="2"/>
            <w:tcBorders>
              <w:bottom w:val="nil"/>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36"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bottom w:val="nil"/>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41"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bottom w:val="nil"/>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264" w:type="dxa"/>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bottom w:val="nil"/>
            </w:tcBorders>
          </w:tcPr>
          <w:p w:rsidR="00F3468C" w:rsidRPr="00CD0217" w:rsidRDefault="00F3468C" w:rsidP="00F3468C">
            <w:pPr>
              <w:autoSpaceDE w:val="0"/>
              <w:autoSpaceDN w:val="0"/>
              <w:adjustRightInd w:val="0"/>
              <w:spacing w:after="0" w:line="240" w:lineRule="auto"/>
              <w:jc w:val="right"/>
              <w:rPr>
                <w:rFonts w:ascii="Times New Roman" w:hAnsi="Times New Roman" w:cs="Times New Roman"/>
                <w:color w:val="000000"/>
              </w:rPr>
            </w:pPr>
          </w:p>
        </w:tc>
      </w:tr>
      <w:tr w:rsidR="00F3468C" w:rsidRPr="00CD0217" w:rsidTr="00F3468C">
        <w:trPr>
          <w:trHeight w:val="156"/>
        </w:trPr>
        <w:tc>
          <w:tcPr>
            <w:tcW w:w="3723" w:type="dxa"/>
            <w:gridSpan w:val="3"/>
          </w:tcPr>
          <w:p w:rsidR="00F3468C" w:rsidRPr="00CD0217" w:rsidRDefault="00F3468C" w:rsidP="00F3468C">
            <w:pPr>
              <w:autoSpaceDE w:val="0"/>
              <w:autoSpaceDN w:val="0"/>
              <w:adjustRightInd w:val="0"/>
              <w:spacing w:after="0" w:line="240" w:lineRule="auto"/>
              <w:rPr>
                <w:rFonts w:ascii="Times New Roman" w:hAnsi="Times New Roman" w:cs="Times New Roman"/>
                <w:color w:val="000000"/>
              </w:rPr>
            </w:pPr>
            <w:r w:rsidRPr="00CD0217">
              <w:rPr>
                <w:rFonts w:ascii="Times New Roman" w:hAnsi="Times New Roman" w:cs="Times New Roman"/>
                <w:b/>
                <w:bCs/>
                <w:color w:val="000000"/>
              </w:rPr>
              <w:t>Net Assets - End of Year</w:t>
            </w:r>
          </w:p>
        </w:tc>
        <w:tc>
          <w:tcPr>
            <w:tcW w:w="1512" w:type="dxa"/>
            <w:gridSpan w:val="2"/>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36" w:type="dxa"/>
          </w:tcPr>
          <w:p w:rsidR="00F3468C"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24"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41" w:type="dxa"/>
          </w:tcPr>
          <w:p w:rsidR="00F3468C"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536"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c>
          <w:tcPr>
            <w:tcW w:w="264" w:type="dxa"/>
          </w:tcPr>
          <w:p w:rsidR="00F3468C" w:rsidRDefault="00F3468C" w:rsidP="00F3468C">
            <w:pPr>
              <w:autoSpaceDE w:val="0"/>
              <w:autoSpaceDN w:val="0"/>
              <w:adjustRightInd w:val="0"/>
              <w:spacing w:after="0" w:line="240" w:lineRule="auto"/>
              <w:jc w:val="right"/>
              <w:rPr>
                <w:rFonts w:ascii="Times New Roman" w:hAnsi="Times New Roman" w:cs="Times New Roman"/>
                <w:color w:val="000000"/>
              </w:rPr>
            </w:pPr>
          </w:p>
        </w:tc>
        <w:tc>
          <w:tcPr>
            <w:tcW w:w="1496" w:type="dxa"/>
            <w:tcBorders>
              <w:top w:val="nil"/>
              <w:bottom w:val="single" w:sz="4" w:space="0" w:color="auto"/>
            </w:tcBorders>
          </w:tcPr>
          <w:p w:rsidR="00F3468C" w:rsidRPr="00CD0217" w:rsidRDefault="006534F4" w:rsidP="00F3468C">
            <w:pPr>
              <w:autoSpaceDE w:val="0"/>
              <w:autoSpaceDN w:val="0"/>
              <w:adjustRightInd w:val="0"/>
              <w:spacing w:after="0" w:line="240" w:lineRule="auto"/>
              <w:jc w:val="right"/>
              <w:rPr>
                <w:rFonts w:ascii="Times New Roman" w:hAnsi="Times New Roman" w:cs="Times New Roman"/>
                <w:color w:val="000000"/>
              </w:rPr>
            </w:pPr>
            <w:r w:rsidRPr="00FF2A83">
              <w:rPr>
                <w:sz w:val="18"/>
                <w:szCs w:val="18"/>
              </w:rPr>
              <w:t>xxx,xxx</w:t>
            </w:r>
          </w:p>
        </w:tc>
      </w:tr>
    </w:tbl>
    <w:p w:rsidR="00F3468C" w:rsidRDefault="00F3468C" w:rsidP="00F3468C">
      <w:pPr>
        <w:rPr>
          <w:rFonts w:ascii="Times New Roman" w:hAnsi="Times New Roman" w:cs="Times New Roman"/>
          <w:color w:val="000000"/>
        </w:rPr>
      </w:pPr>
    </w:p>
    <w:tbl>
      <w:tblPr>
        <w:tblW w:w="9783" w:type="dxa"/>
        <w:tblBorders>
          <w:top w:val="nil"/>
          <w:left w:val="nil"/>
          <w:bottom w:val="nil"/>
          <w:right w:val="nil"/>
        </w:tblBorders>
        <w:tblLayout w:type="fixed"/>
        <w:tblLook w:val="0000" w:firstRow="0" w:lastRow="0" w:firstColumn="0" w:lastColumn="0" w:noHBand="0" w:noVBand="0"/>
      </w:tblPr>
      <w:tblGrid>
        <w:gridCol w:w="7938"/>
        <w:gridCol w:w="1845"/>
      </w:tblGrid>
      <w:tr w:rsidR="00F3468C" w:rsidRPr="002A4E83" w:rsidTr="00F3468C">
        <w:trPr>
          <w:trHeight w:val="185"/>
        </w:trPr>
        <w:tc>
          <w:tcPr>
            <w:tcW w:w="9783" w:type="dxa"/>
            <w:gridSpan w:val="2"/>
          </w:tcPr>
          <w:p w:rsidR="00F3468C" w:rsidRPr="002A4E83" w:rsidRDefault="00F3468C" w:rsidP="00F3468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SAMPLE </w:t>
            </w:r>
            <w:r w:rsidRPr="002A4E83">
              <w:rPr>
                <w:rFonts w:ascii="Times New Roman" w:hAnsi="Times New Roman" w:cs="Times New Roman"/>
                <w:b/>
                <w:bCs/>
                <w:color w:val="000000"/>
                <w:sz w:val="28"/>
                <w:szCs w:val="28"/>
              </w:rPr>
              <w:t>COMMUNITY COLLEGE FOUNDATION</w:t>
            </w:r>
          </w:p>
        </w:tc>
      </w:tr>
      <w:tr w:rsidR="00F3468C" w:rsidRPr="002A4E83" w:rsidTr="00F3468C">
        <w:trPr>
          <w:trHeight w:val="147"/>
        </w:trPr>
        <w:tc>
          <w:tcPr>
            <w:tcW w:w="9783" w:type="dxa"/>
            <w:gridSpan w:val="2"/>
          </w:tcPr>
          <w:p w:rsidR="00F3468C" w:rsidRPr="002A4E83" w:rsidRDefault="00F3468C" w:rsidP="00F3468C">
            <w:pPr>
              <w:autoSpaceDE w:val="0"/>
              <w:autoSpaceDN w:val="0"/>
              <w:adjustRightInd w:val="0"/>
              <w:spacing w:after="0" w:line="240" w:lineRule="auto"/>
              <w:jc w:val="center"/>
              <w:rPr>
                <w:rFonts w:ascii="Times New Roman" w:hAnsi="Times New Roman" w:cs="Times New Roman"/>
                <w:color w:val="000000"/>
              </w:rPr>
            </w:pPr>
            <w:r w:rsidRPr="002A4E83">
              <w:rPr>
                <w:rFonts w:ascii="Times New Roman" w:hAnsi="Times New Roman" w:cs="Times New Roman"/>
                <w:b/>
                <w:bCs/>
                <w:color w:val="000000"/>
              </w:rPr>
              <w:t>STATEMENT OF CASH FLOWS</w:t>
            </w:r>
          </w:p>
        </w:tc>
      </w:tr>
      <w:tr w:rsidR="00F3468C" w:rsidRPr="002A4E83" w:rsidTr="00F3468C">
        <w:trPr>
          <w:trHeight w:val="147"/>
        </w:trPr>
        <w:tc>
          <w:tcPr>
            <w:tcW w:w="9783" w:type="dxa"/>
            <w:gridSpan w:val="2"/>
          </w:tcPr>
          <w:p w:rsidR="00F3468C" w:rsidRPr="002A4E83" w:rsidRDefault="00F3468C" w:rsidP="00F3468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YEAR ENDED JUNE 30, 20XX</w:t>
            </w:r>
          </w:p>
        </w:tc>
      </w:tr>
      <w:tr w:rsidR="00F3468C" w:rsidRPr="002A4E83" w:rsidTr="00F3468C">
        <w:trPr>
          <w:trHeight w:val="147"/>
        </w:trPr>
        <w:tc>
          <w:tcPr>
            <w:tcW w:w="9783" w:type="dxa"/>
            <w:gridSpan w:val="2"/>
          </w:tcPr>
          <w:p w:rsidR="00F3468C" w:rsidRPr="002A4E83" w:rsidRDefault="00F3468C" w:rsidP="00F3468C">
            <w:pPr>
              <w:autoSpaceDE w:val="0"/>
              <w:autoSpaceDN w:val="0"/>
              <w:adjustRightInd w:val="0"/>
              <w:spacing w:after="0" w:line="240" w:lineRule="auto"/>
              <w:jc w:val="center"/>
              <w:rPr>
                <w:rFonts w:ascii="Times New Roman" w:hAnsi="Times New Roman" w:cs="Times New Roman"/>
                <w:b/>
                <w:bCs/>
                <w:color w:val="000000"/>
              </w:rPr>
            </w:pPr>
          </w:p>
        </w:tc>
      </w:tr>
      <w:tr w:rsidR="00F3468C" w:rsidRPr="002A4E83" w:rsidTr="00F3468C">
        <w:trPr>
          <w:trHeight w:val="140"/>
        </w:trPr>
        <w:tc>
          <w:tcPr>
            <w:tcW w:w="9783" w:type="dxa"/>
            <w:gridSpan w:val="2"/>
          </w:tcPr>
          <w:p w:rsidR="00F3468C" w:rsidRPr="002A4E83" w:rsidRDefault="00F3468C" w:rsidP="00F3468C">
            <w:pPr>
              <w:autoSpaceDE w:val="0"/>
              <w:autoSpaceDN w:val="0"/>
              <w:adjustRightInd w:val="0"/>
              <w:spacing w:after="0" w:line="240" w:lineRule="auto"/>
              <w:rPr>
                <w:rFonts w:ascii="Times New Roman" w:hAnsi="Times New Roman" w:cs="Times New Roman"/>
                <w:color w:val="000000"/>
                <w:sz w:val="21"/>
                <w:szCs w:val="21"/>
              </w:rPr>
            </w:pPr>
            <w:r w:rsidRPr="002A4E83">
              <w:rPr>
                <w:rFonts w:ascii="Times New Roman" w:hAnsi="Times New Roman" w:cs="Times New Roman"/>
                <w:b/>
                <w:bCs/>
                <w:color w:val="000000"/>
                <w:sz w:val="21"/>
                <w:szCs w:val="21"/>
              </w:rPr>
              <w:t xml:space="preserve">CASH FLOWS FROM OPERATING ACTIVITIES </w:t>
            </w:r>
          </w:p>
        </w:tc>
      </w:tr>
      <w:tr w:rsidR="00F3468C" w:rsidRPr="002A4E83" w:rsidTr="00F3468C">
        <w:trPr>
          <w:trHeight w:val="138"/>
        </w:trPr>
        <w:tc>
          <w:tcPr>
            <w:tcW w:w="9783" w:type="dxa"/>
            <w:gridSpan w:val="2"/>
            <w:vAlign w:val="center"/>
          </w:tcPr>
          <w:p w:rsidR="00F3468C" w:rsidRPr="002A4E83" w:rsidRDefault="00F3468C" w:rsidP="00F3468C">
            <w:pPr>
              <w:autoSpaceDE w:val="0"/>
              <w:autoSpaceDN w:val="0"/>
              <w:adjustRightInd w:val="0"/>
              <w:spacing w:after="0" w:line="240" w:lineRule="auto"/>
              <w:rPr>
                <w:rFonts w:ascii="Times New Roman" w:hAnsi="Times New Roman" w:cs="Times New Roman"/>
                <w:color w:val="000000"/>
                <w:sz w:val="21"/>
                <w:szCs w:val="21"/>
              </w:rPr>
            </w:pPr>
            <w:r w:rsidRPr="002A4E83">
              <w:rPr>
                <w:rFonts w:ascii="Times New Roman" w:hAnsi="Times New Roman" w:cs="Times New Roman"/>
                <w:color w:val="000000"/>
                <w:sz w:val="21"/>
                <w:szCs w:val="21"/>
              </w:rPr>
              <w:t xml:space="preserve">Proceeds from: </w:t>
            </w:r>
          </w:p>
        </w:tc>
      </w:tr>
      <w:tr w:rsidR="00F3468C" w:rsidRPr="002A4E83" w:rsidTr="00F3468C">
        <w:trPr>
          <w:trHeight w:val="175"/>
        </w:trPr>
        <w:tc>
          <w:tcPr>
            <w:tcW w:w="7938" w:type="dxa"/>
            <w:vAlign w:val="center"/>
          </w:tcPr>
          <w:p w:rsidR="00F3468C"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F3468C" w:rsidRPr="002A4E83">
              <w:rPr>
                <w:rFonts w:ascii="Times New Roman" w:hAnsi="Times New Roman" w:cs="Times New Roman"/>
                <w:color w:val="000000"/>
                <w:sz w:val="21"/>
                <w:szCs w:val="21"/>
              </w:rPr>
              <w:t xml:space="preserve">Contributions for scholarships </w:t>
            </w:r>
          </w:p>
        </w:tc>
        <w:tc>
          <w:tcPr>
            <w:tcW w:w="1845" w:type="dxa"/>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commentRangeStart w:id="13"/>
            <w:r>
              <w:rPr>
                <w:rFonts w:ascii="Times New Roman" w:hAnsi="Times New Roman" w:cs="Times New Roman"/>
                <w:color w:val="000000"/>
                <w:sz w:val="21"/>
                <w:szCs w:val="21"/>
              </w:rPr>
              <w:t>$</w:t>
            </w:r>
            <w:r w:rsidR="00570D43">
              <w:rPr>
                <w:rFonts w:ascii="Times New Roman" w:hAnsi="Times New Roman" w:cs="Times New Roman"/>
                <w:color w:val="000000"/>
                <w:sz w:val="21"/>
                <w:szCs w:val="21"/>
              </w:rPr>
              <w:t xml:space="preserve"> </w:t>
            </w:r>
            <w:r w:rsidR="006534F4" w:rsidRPr="00FF2A83">
              <w:rPr>
                <w:sz w:val="18"/>
                <w:szCs w:val="18"/>
              </w:rPr>
              <w:t>xxx,xxx</w:t>
            </w:r>
            <w:commentRangeEnd w:id="13"/>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Fundraising and special events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sidRPr="00DF2E43">
              <w:rPr>
                <w:sz w:val="18"/>
                <w:szCs w:val="18"/>
              </w:rPr>
              <w:t>xxx,xxx</w:t>
            </w:r>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Capital campaign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sidRPr="00DF2E43">
              <w:rPr>
                <w:sz w:val="18"/>
                <w:szCs w:val="18"/>
              </w:rPr>
              <w:t>xxx,xxx</w:t>
            </w:r>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Annual fund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sidRPr="00DF2E43">
              <w:rPr>
                <w:sz w:val="18"/>
                <w:szCs w:val="18"/>
              </w:rPr>
              <w:t>xxx,xxx</w:t>
            </w:r>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Other contributions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sidRPr="00DF2E43">
              <w:rPr>
                <w:sz w:val="18"/>
                <w:szCs w:val="18"/>
              </w:rPr>
              <w:t>xxx,xxx</w:t>
            </w:r>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Interest and dividend income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sidRPr="00DF2E43">
              <w:rPr>
                <w:sz w:val="18"/>
                <w:szCs w:val="18"/>
              </w:rPr>
              <w:t>xxx,xxx</w:t>
            </w:r>
          </w:p>
        </w:tc>
      </w:tr>
      <w:tr w:rsidR="00F3468C" w:rsidRPr="002A4E83" w:rsidTr="00F3468C">
        <w:trPr>
          <w:trHeight w:val="138"/>
        </w:trPr>
        <w:tc>
          <w:tcPr>
            <w:tcW w:w="9783" w:type="dxa"/>
            <w:gridSpan w:val="2"/>
            <w:vAlign w:val="center"/>
          </w:tcPr>
          <w:p w:rsidR="00F3468C" w:rsidRPr="002A4E83" w:rsidRDefault="00F3468C" w:rsidP="00F3468C">
            <w:pPr>
              <w:autoSpaceDE w:val="0"/>
              <w:autoSpaceDN w:val="0"/>
              <w:adjustRightInd w:val="0"/>
              <w:spacing w:after="0" w:line="240" w:lineRule="auto"/>
              <w:rPr>
                <w:rFonts w:ascii="Times New Roman" w:hAnsi="Times New Roman" w:cs="Times New Roman"/>
                <w:color w:val="000000"/>
                <w:sz w:val="21"/>
                <w:szCs w:val="21"/>
              </w:rPr>
            </w:pPr>
            <w:r w:rsidRPr="002A4E83">
              <w:rPr>
                <w:rFonts w:ascii="Times New Roman" w:hAnsi="Times New Roman" w:cs="Times New Roman"/>
                <w:color w:val="000000"/>
                <w:sz w:val="21"/>
                <w:szCs w:val="21"/>
              </w:rPr>
              <w:t xml:space="preserve">Payments for: </w:t>
            </w:r>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Scholarships awarded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Pr>
                <w:sz w:val="18"/>
                <w:szCs w:val="18"/>
              </w:rPr>
              <w:t>(</w:t>
            </w:r>
            <w:r w:rsidRPr="007511DE">
              <w:rPr>
                <w:sz w:val="18"/>
                <w:szCs w:val="18"/>
              </w:rPr>
              <w:t>xxx,xxx</w:t>
            </w:r>
            <w:r>
              <w:rPr>
                <w:sz w:val="18"/>
                <w:szCs w:val="18"/>
              </w:rPr>
              <w:t>)</w:t>
            </w:r>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Payments to suppliers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Pr>
                <w:sz w:val="18"/>
                <w:szCs w:val="18"/>
              </w:rPr>
              <w:t>(</w:t>
            </w:r>
            <w:r w:rsidRPr="007511DE">
              <w:rPr>
                <w:sz w:val="18"/>
                <w:szCs w:val="18"/>
              </w:rPr>
              <w:t>xxx,xxx</w:t>
            </w:r>
            <w:r>
              <w:rPr>
                <w:sz w:val="18"/>
                <w:szCs w:val="18"/>
              </w:rPr>
              <w:t>)</w:t>
            </w:r>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Payments to/on behalf of employees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Pr>
                <w:sz w:val="18"/>
                <w:szCs w:val="18"/>
              </w:rPr>
              <w:t>(</w:t>
            </w:r>
            <w:r w:rsidRPr="007511DE">
              <w:rPr>
                <w:sz w:val="18"/>
                <w:szCs w:val="18"/>
              </w:rPr>
              <w:t>xxx,xxx</w:t>
            </w:r>
            <w:r>
              <w:rPr>
                <w:sz w:val="18"/>
                <w:szCs w:val="18"/>
              </w:rPr>
              <w:t>)</w:t>
            </w:r>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Payments for services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Pr>
                <w:sz w:val="18"/>
                <w:szCs w:val="18"/>
              </w:rPr>
              <w:t>(</w:t>
            </w:r>
            <w:r w:rsidRPr="007511DE">
              <w:rPr>
                <w:sz w:val="18"/>
                <w:szCs w:val="18"/>
              </w:rPr>
              <w:t>xxx,xxx</w:t>
            </w:r>
            <w:r>
              <w:rPr>
                <w:sz w:val="18"/>
                <w:szCs w:val="18"/>
              </w:rPr>
              <w:t>)</w:t>
            </w:r>
          </w:p>
        </w:tc>
      </w:tr>
      <w:tr w:rsidR="006534F4" w:rsidRPr="002A4E83" w:rsidTr="00F3468C">
        <w:trPr>
          <w:trHeight w:val="17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Payments for travel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Pr>
                <w:sz w:val="18"/>
                <w:szCs w:val="18"/>
              </w:rPr>
              <w:t>(</w:t>
            </w:r>
            <w:r w:rsidRPr="007511DE">
              <w:rPr>
                <w:sz w:val="18"/>
                <w:szCs w:val="18"/>
              </w:rPr>
              <w:t>xxx,xxx</w:t>
            </w:r>
            <w:r>
              <w:rPr>
                <w:sz w:val="18"/>
                <w:szCs w:val="18"/>
              </w:rPr>
              <w:t>)</w:t>
            </w:r>
          </w:p>
        </w:tc>
      </w:tr>
      <w:tr w:rsidR="006534F4" w:rsidRPr="002A4E83" w:rsidTr="004C34ED">
        <w:trPr>
          <w:trHeight w:val="145"/>
        </w:trPr>
        <w:tc>
          <w:tcPr>
            <w:tcW w:w="7938" w:type="dxa"/>
            <w:vAlign w:val="center"/>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Other operating costs </w:t>
            </w:r>
          </w:p>
        </w:tc>
        <w:tc>
          <w:tcPr>
            <w:tcW w:w="1845" w:type="dxa"/>
            <w:tcBorders>
              <w:bottom w:val="single" w:sz="4" w:space="0" w:color="auto"/>
            </w:tcBorders>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Pr>
                <w:sz w:val="18"/>
                <w:szCs w:val="18"/>
              </w:rPr>
              <w:t>(</w:t>
            </w:r>
            <w:r w:rsidRPr="007511DE">
              <w:rPr>
                <w:sz w:val="18"/>
                <w:szCs w:val="18"/>
              </w:rPr>
              <w:t>xxx,xxx</w:t>
            </w:r>
            <w:r>
              <w:rPr>
                <w:sz w:val="18"/>
                <w:szCs w:val="18"/>
              </w:rPr>
              <w:t>)</w:t>
            </w:r>
          </w:p>
        </w:tc>
      </w:tr>
      <w:tr w:rsidR="00F3468C" w:rsidRPr="002A4E83" w:rsidTr="00F3468C">
        <w:trPr>
          <w:trHeight w:val="145"/>
        </w:trPr>
        <w:tc>
          <w:tcPr>
            <w:tcW w:w="7938" w:type="dxa"/>
            <w:vAlign w:val="center"/>
          </w:tcPr>
          <w:p w:rsidR="00F3468C"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F3468C">
              <w:rPr>
                <w:rFonts w:ascii="Times New Roman" w:hAnsi="Times New Roman" w:cs="Times New Roman"/>
                <w:color w:val="000000"/>
                <w:sz w:val="21"/>
                <w:szCs w:val="21"/>
              </w:rPr>
              <w:t xml:space="preserve"> </w:t>
            </w:r>
            <w:r w:rsidR="00F3468C" w:rsidRPr="002A4E83">
              <w:rPr>
                <w:rFonts w:ascii="Times New Roman" w:hAnsi="Times New Roman" w:cs="Times New Roman"/>
                <w:color w:val="000000"/>
                <w:sz w:val="21"/>
                <w:szCs w:val="21"/>
              </w:rPr>
              <w:t xml:space="preserve">Net cash used by operating activities </w:t>
            </w:r>
          </w:p>
        </w:tc>
        <w:tc>
          <w:tcPr>
            <w:tcW w:w="1845" w:type="dxa"/>
            <w:tcBorders>
              <w:top w:val="single" w:sz="4" w:space="0" w:color="auto"/>
              <w:bottom w:val="single" w:sz="4" w:space="0" w:color="auto"/>
            </w:tcBorders>
            <w:vAlign w:val="center"/>
          </w:tcPr>
          <w:p w:rsidR="00F3468C"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Pr>
                <w:sz w:val="18"/>
                <w:szCs w:val="18"/>
              </w:rPr>
              <w:t>(</w:t>
            </w:r>
            <w:r w:rsidRPr="00FF2A83">
              <w:rPr>
                <w:sz w:val="18"/>
                <w:szCs w:val="18"/>
              </w:rPr>
              <w:t>xxx,xxx</w:t>
            </w:r>
            <w:r>
              <w:rPr>
                <w:sz w:val="18"/>
                <w:szCs w:val="18"/>
              </w:rPr>
              <w:t>)</w:t>
            </w:r>
          </w:p>
        </w:tc>
      </w:tr>
      <w:tr w:rsidR="00F3468C" w:rsidRPr="002A4E83" w:rsidTr="00F3468C">
        <w:trPr>
          <w:trHeight w:val="145"/>
        </w:trPr>
        <w:tc>
          <w:tcPr>
            <w:tcW w:w="7938" w:type="dxa"/>
            <w:vAlign w:val="center"/>
          </w:tcPr>
          <w:p w:rsidR="00F3468C" w:rsidRDefault="00F3468C" w:rsidP="00F3468C">
            <w:pPr>
              <w:autoSpaceDE w:val="0"/>
              <w:autoSpaceDN w:val="0"/>
              <w:adjustRightInd w:val="0"/>
              <w:spacing w:after="0" w:line="240" w:lineRule="auto"/>
              <w:rPr>
                <w:rFonts w:ascii="Times New Roman" w:hAnsi="Times New Roman" w:cs="Times New Roman"/>
                <w:color w:val="000000"/>
                <w:sz w:val="21"/>
                <w:szCs w:val="21"/>
              </w:rPr>
            </w:pPr>
          </w:p>
        </w:tc>
        <w:tc>
          <w:tcPr>
            <w:tcW w:w="1845" w:type="dxa"/>
            <w:tcBorders>
              <w:top w:val="single" w:sz="4" w:space="0" w:color="auto"/>
            </w:tcBorders>
            <w:vAlign w:val="center"/>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p>
        </w:tc>
      </w:tr>
      <w:tr w:rsidR="00F3468C" w:rsidRPr="002A4E83" w:rsidTr="00F3468C">
        <w:trPr>
          <w:trHeight w:val="140"/>
        </w:trPr>
        <w:tc>
          <w:tcPr>
            <w:tcW w:w="9783" w:type="dxa"/>
            <w:gridSpan w:val="2"/>
          </w:tcPr>
          <w:p w:rsidR="00F3468C" w:rsidRPr="002A4E83" w:rsidRDefault="00F3468C" w:rsidP="00F3468C">
            <w:pPr>
              <w:autoSpaceDE w:val="0"/>
              <w:autoSpaceDN w:val="0"/>
              <w:adjustRightInd w:val="0"/>
              <w:spacing w:after="0" w:line="240" w:lineRule="auto"/>
              <w:rPr>
                <w:rFonts w:ascii="Times New Roman" w:hAnsi="Times New Roman" w:cs="Times New Roman"/>
                <w:color w:val="000000"/>
                <w:sz w:val="21"/>
                <w:szCs w:val="21"/>
              </w:rPr>
            </w:pPr>
            <w:r w:rsidRPr="002A4E83">
              <w:rPr>
                <w:rFonts w:ascii="Times New Roman" w:hAnsi="Times New Roman" w:cs="Times New Roman"/>
                <w:b/>
                <w:bCs/>
                <w:color w:val="000000"/>
                <w:sz w:val="21"/>
                <w:szCs w:val="21"/>
              </w:rPr>
              <w:t xml:space="preserve">CASH FLOWS FROM INVESTING ACTIVITIES </w:t>
            </w:r>
          </w:p>
        </w:tc>
      </w:tr>
      <w:tr w:rsidR="006534F4" w:rsidRPr="002A4E83" w:rsidTr="00F3468C">
        <w:trPr>
          <w:trHeight w:val="138"/>
        </w:trPr>
        <w:tc>
          <w:tcPr>
            <w:tcW w:w="7938" w:type="dxa"/>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Proceeds from sales and maturities of investments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sidRPr="00FB02FB">
              <w:rPr>
                <w:sz w:val="18"/>
                <w:szCs w:val="18"/>
              </w:rPr>
              <w:t>xxx,xxx</w:t>
            </w:r>
          </w:p>
        </w:tc>
      </w:tr>
      <w:tr w:rsidR="006534F4" w:rsidRPr="002A4E83" w:rsidTr="00F3468C">
        <w:trPr>
          <w:trHeight w:val="138"/>
        </w:trPr>
        <w:tc>
          <w:tcPr>
            <w:tcW w:w="7938" w:type="dxa"/>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Interest and dividends on investments </w:t>
            </w:r>
          </w:p>
        </w:tc>
        <w:tc>
          <w:tcPr>
            <w:tcW w:w="1845" w:type="dxa"/>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sidRPr="00FB02FB">
              <w:rPr>
                <w:sz w:val="18"/>
                <w:szCs w:val="18"/>
              </w:rPr>
              <w:t>xxx,xxx</w:t>
            </w:r>
          </w:p>
        </w:tc>
      </w:tr>
      <w:tr w:rsidR="006534F4" w:rsidRPr="002A4E83" w:rsidTr="004C34ED">
        <w:trPr>
          <w:trHeight w:val="147"/>
        </w:trPr>
        <w:tc>
          <w:tcPr>
            <w:tcW w:w="7938" w:type="dxa"/>
          </w:tcPr>
          <w:p w:rsidR="006534F4"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2A4E83">
              <w:rPr>
                <w:rFonts w:ascii="Times New Roman" w:hAnsi="Times New Roman" w:cs="Times New Roman"/>
                <w:color w:val="000000"/>
                <w:sz w:val="21"/>
                <w:szCs w:val="21"/>
              </w:rPr>
              <w:t xml:space="preserve">Purchases of investments </w:t>
            </w:r>
          </w:p>
        </w:tc>
        <w:tc>
          <w:tcPr>
            <w:tcW w:w="1845" w:type="dxa"/>
            <w:tcBorders>
              <w:bottom w:val="single" w:sz="4" w:space="0" w:color="auto"/>
            </w:tcBorders>
          </w:tcPr>
          <w:p w:rsidR="006534F4"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Pr>
                <w:sz w:val="18"/>
                <w:szCs w:val="18"/>
              </w:rPr>
              <w:t>(</w:t>
            </w:r>
            <w:r w:rsidRPr="00FB02FB">
              <w:rPr>
                <w:sz w:val="18"/>
                <w:szCs w:val="18"/>
              </w:rPr>
              <w:t>xxx,xxx</w:t>
            </w:r>
            <w:r>
              <w:rPr>
                <w:sz w:val="18"/>
                <w:szCs w:val="18"/>
              </w:rPr>
              <w:t>)</w:t>
            </w:r>
          </w:p>
        </w:tc>
      </w:tr>
      <w:tr w:rsidR="00F3468C" w:rsidRPr="002A4E83" w:rsidTr="00F3468C">
        <w:trPr>
          <w:trHeight w:val="147"/>
        </w:trPr>
        <w:tc>
          <w:tcPr>
            <w:tcW w:w="7938" w:type="dxa"/>
          </w:tcPr>
          <w:p w:rsidR="00F3468C"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F3468C" w:rsidRPr="002A4E83">
              <w:rPr>
                <w:rFonts w:ascii="Times New Roman" w:hAnsi="Times New Roman" w:cs="Times New Roman"/>
                <w:color w:val="000000"/>
                <w:sz w:val="21"/>
                <w:szCs w:val="21"/>
              </w:rPr>
              <w:t xml:space="preserve">Net cash provided by investing activities </w:t>
            </w:r>
          </w:p>
        </w:tc>
        <w:tc>
          <w:tcPr>
            <w:tcW w:w="1845" w:type="dxa"/>
            <w:tcBorders>
              <w:top w:val="single" w:sz="4" w:space="0" w:color="auto"/>
              <w:bottom w:val="single" w:sz="4" w:space="0" w:color="auto"/>
            </w:tcBorders>
            <w:vAlign w:val="center"/>
          </w:tcPr>
          <w:p w:rsidR="00F3468C"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sidRPr="00FF2A83">
              <w:rPr>
                <w:sz w:val="18"/>
                <w:szCs w:val="18"/>
              </w:rPr>
              <w:t>xxx,xxx</w:t>
            </w:r>
          </w:p>
        </w:tc>
      </w:tr>
      <w:tr w:rsidR="00F3468C" w:rsidRPr="002A4E83" w:rsidTr="00F3468C">
        <w:trPr>
          <w:trHeight w:val="147"/>
        </w:trPr>
        <w:tc>
          <w:tcPr>
            <w:tcW w:w="7938" w:type="dxa"/>
          </w:tcPr>
          <w:p w:rsidR="00F3468C" w:rsidRDefault="00F3468C" w:rsidP="00F3468C">
            <w:pPr>
              <w:autoSpaceDE w:val="0"/>
              <w:autoSpaceDN w:val="0"/>
              <w:adjustRightInd w:val="0"/>
              <w:spacing w:after="0" w:line="240" w:lineRule="auto"/>
              <w:rPr>
                <w:rFonts w:ascii="Times New Roman" w:hAnsi="Times New Roman" w:cs="Times New Roman"/>
                <w:color w:val="000000"/>
                <w:sz w:val="21"/>
                <w:szCs w:val="21"/>
              </w:rPr>
            </w:pPr>
          </w:p>
        </w:tc>
        <w:tc>
          <w:tcPr>
            <w:tcW w:w="1845" w:type="dxa"/>
            <w:tcBorders>
              <w:top w:val="single" w:sz="4" w:space="0" w:color="auto"/>
            </w:tcBorders>
            <w:vAlign w:val="center"/>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p>
        </w:tc>
      </w:tr>
      <w:tr w:rsidR="00F3468C" w:rsidRPr="002A4E83" w:rsidTr="00F3468C">
        <w:trPr>
          <w:trHeight w:val="140"/>
        </w:trPr>
        <w:tc>
          <w:tcPr>
            <w:tcW w:w="7938" w:type="dxa"/>
          </w:tcPr>
          <w:p w:rsidR="00F3468C" w:rsidRPr="002A4E83" w:rsidRDefault="00F3468C" w:rsidP="00F3468C">
            <w:pPr>
              <w:autoSpaceDE w:val="0"/>
              <w:autoSpaceDN w:val="0"/>
              <w:adjustRightInd w:val="0"/>
              <w:spacing w:after="0" w:line="240" w:lineRule="auto"/>
              <w:rPr>
                <w:rFonts w:ascii="Times New Roman" w:hAnsi="Times New Roman" w:cs="Times New Roman"/>
                <w:color w:val="000000"/>
                <w:sz w:val="21"/>
                <w:szCs w:val="21"/>
              </w:rPr>
            </w:pPr>
            <w:r w:rsidRPr="002A4E83">
              <w:rPr>
                <w:rFonts w:ascii="Times New Roman" w:hAnsi="Times New Roman" w:cs="Times New Roman"/>
                <w:b/>
                <w:bCs/>
                <w:color w:val="000000"/>
                <w:sz w:val="21"/>
                <w:szCs w:val="21"/>
              </w:rPr>
              <w:t xml:space="preserve">NET DECREASE IN CASH AND CASH EQUIVALENTS </w:t>
            </w:r>
          </w:p>
        </w:tc>
        <w:tc>
          <w:tcPr>
            <w:tcW w:w="1845" w:type="dxa"/>
          </w:tcPr>
          <w:p w:rsidR="00F3468C"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Pr>
                <w:sz w:val="18"/>
                <w:szCs w:val="18"/>
              </w:rPr>
              <w:t>(</w:t>
            </w:r>
            <w:r w:rsidRPr="00FF2A83">
              <w:rPr>
                <w:sz w:val="18"/>
                <w:szCs w:val="18"/>
              </w:rPr>
              <w:t>xxx,xxx</w:t>
            </w:r>
            <w:r>
              <w:rPr>
                <w:sz w:val="18"/>
                <w:szCs w:val="18"/>
              </w:rPr>
              <w:t>)</w:t>
            </w:r>
          </w:p>
        </w:tc>
      </w:tr>
      <w:tr w:rsidR="00F3468C" w:rsidRPr="002A4E83" w:rsidTr="00F3468C">
        <w:trPr>
          <w:trHeight w:val="140"/>
        </w:trPr>
        <w:tc>
          <w:tcPr>
            <w:tcW w:w="7938" w:type="dxa"/>
          </w:tcPr>
          <w:p w:rsidR="00F3468C" w:rsidRPr="002A4E83" w:rsidRDefault="00F3468C" w:rsidP="00F3468C">
            <w:pPr>
              <w:autoSpaceDE w:val="0"/>
              <w:autoSpaceDN w:val="0"/>
              <w:adjustRightInd w:val="0"/>
              <w:spacing w:after="0" w:line="240" w:lineRule="auto"/>
              <w:rPr>
                <w:rFonts w:ascii="Times New Roman" w:hAnsi="Times New Roman" w:cs="Times New Roman"/>
                <w:b/>
                <w:bCs/>
                <w:color w:val="000000"/>
                <w:sz w:val="21"/>
                <w:szCs w:val="21"/>
              </w:rPr>
            </w:pPr>
          </w:p>
        </w:tc>
        <w:tc>
          <w:tcPr>
            <w:tcW w:w="1845" w:type="dxa"/>
            <w:tcBorders>
              <w:bottom w:val="nil"/>
            </w:tcBorders>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p>
        </w:tc>
      </w:tr>
      <w:tr w:rsidR="00F3468C" w:rsidRPr="002A4E83" w:rsidTr="00F3468C">
        <w:trPr>
          <w:trHeight w:val="140"/>
        </w:trPr>
        <w:tc>
          <w:tcPr>
            <w:tcW w:w="7938" w:type="dxa"/>
          </w:tcPr>
          <w:p w:rsidR="00F3468C" w:rsidRPr="002A4E83" w:rsidRDefault="00F3468C" w:rsidP="00F3468C">
            <w:pPr>
              <w:autoSpaceDE w:val="0"/>
              <w:autoSpaceDN w:val="0"/>
              <w:adjustRightInd w:val="0"/>
              <w:spacing w:after="0" w:line="240" w:lineRule="auto"/>
              <w:rPr>
                <w:rFonts w:ascii="Times New Roman" w:hAnsi="Times New Roman" w:cs="Times New Roman"/>
                <w:color w:val="000000"/>
                <w:sz w:val="21"/>
                <w:szCs w:val="21"/>
              </w:rPr>
            </w:pPr>
            <w:r w:rsidRPr="002A4E83">
              <w:rPr>
                <w:rFonts w:ascii="Times New Roman" w:hAnsi="Times New Roman" w:cs="Times New Roman"/>
                <w:b/>
                <w:bCs/>
                <w:color w:val="000000"/>
                <w:sz w:val="21"/>
                <w:szCs w:val="21"/>
              </w:rPr>
              <w:t xml:space="preserve">CASH AND CASH EQUIVALENTS - BEGINNING OF YEAR </w:t>
            </w:r>
          </w:p>
        </w:tc>
        <w:tc>
          <w:tcPr>
            <w:tcW w:w="1845" w:type="dxa"/>
            <w:tcBorders>
              <w:top w:val="nil"/>
              <w:bottom w:val="single" w:sz="4" w:space="0" w:color="auto"/>
            </w:tcBorders>
          </w:tcPr>
          <w:p w:rsidR="00F3468C" w:rsidRPr="002A4E83" w:rsidRDefault="006534F4" w:rsidP="00F3468C">
            <w:pPr>
              <w:autoSpaceDE w:val="0"/>
              <w:autoSpaceDN w:val="0"/>
              <w:adjustRightInd w:val="0"/>
              <w:spacing w:after="0" w:line="240" w:lineRule="auto"/>
              <w:jc w:val="right"/>
              <w:rPr>
                <w:rFonts w:ascii="Times New Roman" w:hAnsi="Times New Roman" w:cs="Times New Roman"/>
                <w:color w:val="000000"/>
                <w:sz w:val="21"/>
                <w:szCs w:val="21"/>
              </w:rPr>
            </w:pPr>
            <w:r w:rsidRPr="00FF2A83">
              <w:rPr>
                <w:sz w:val="18"/>
                <w:szCs w:val="18"/>
              </w:rPr>
              <w:t>xxx,xxx</w:t>
            </w:r>
          </w:p>
        </w:tc>
      </w:tr>
      <w:tr w:rsidR="00F3468C" w:rsidRPr="002A4E83" w:rsidTr="00F3468C">
        <w:trPr>
          <w:trHeight w:val="140"/>
        </w:trPr>
        <w:tc>
          <w:tcPr>
            <w:tcW w:w="7938" w:type="dxa"/>
          </w:tcPr>
          <w:p w:rsidR="00F3468C" w:rsidRPr="002A4E83" w:rsidRDefault="00F3468C" w:rsidP="00F3468C">
            <w:pPr>
              <w:autoSpaceDE w:val="0"/>
              <w:autoSpaceDN w:val="0"/>
              <w:adjustRightInd w:val="0"/>
              <w:spacing w:after="0" w:line="240" w:lineRule="auto"/>
              <w:rPr>
                <w:rFonts w:ascii="Times New Roman" w:hAnsi="Times New Roman" w:cs="Times New Roman"/>
                <w:b/>
                <w:bCs/>
                <w:color w:val="000000"/>
                <w:sz w:val="21"/>
                <w:szCs w:val="21"/>
              </w:rPr>
            </w:pPr>
          </w:p>
        </w:tc>
        <w:tc>
          <w:tcPr>
            <w:tcW w:w="1845" w:type="dxa"/>
            <w:tcBorders>
              <w:top w:val="single" w:sz="4" w:space="0" w:color="auto"/>
              <w:bottom w:val="nil"/>
            </w:tcBorders>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p>
        </w:tc>
      </w:tr>
      <w:tr w:rsidR="00F3468C" w:rsidRPr="002A4E83" w:rsidTr="00F3468C">
        <w:trPr>
          <w:trHeight w:val="154"/>
        </w:trPr>
        <w:tc>
          <w:tcPr>
            <w:tcW w:w="7938" w:type="dxa"/>
          </w:tcPr>
          <w:p w:rsidR="00F3468C" w:rsidRPr="002A4E83" w:rsidRDefault="00F3468C" w:rsidP="00F3468C">
            <w:pPr>
              <w:autoSpaceDE w:val="0"/>
              <w:autoSpaceDN w:val="0"/>
              <w:adjustRightInd w:val="0"/>
              <w:spacing w:after="0" w:line="240" w:lineRule="auto"/>
              <w:rPr>
                <w:rFonts w:ascii="Times New Roman" w:hAnsi="Times New Roman" w:cs="Times New Roman"/>
                <w:color w:val="000000"/>
                <w:sz w:val="21"/>
                <w:szCs w:val="21"/>
              </w:rPr>
            </w:pPr>
            <w:r w:rsidRPr="002A4E83">
              <w:rPr>
                <w:rFonts w:ascii="Times New Roman" w:hAnsi="Times New Roman" w:cs="Times New Roman"/>
                <w:b/>
                <w:bCs/>
                <w:color w:val="000000"/>
                <w:sz w:val="21"/>
                <w:szCs w:val="21"/>
              </w:rPr>
              <w:t xml:space="preserve">CASH AND CASH EQUIVALENTS - END OF YEAR </w:t>
            </w:r>
          </w:p>
        </w:tc>
        <w:tc>
          <w:tcPr>
            <w:tcW w:w="1845" w:type="dxa"/>
            <w:tcBorders>
              <w:top w:val="nil"/>
              <w:bottom w:val="single" w:sz="4" w:space="0" w:color="auto"/>
            </w:tcBorders>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FF2A83">
              <w:rPr>
                <w:sz w:val="18"/>
                <w:szCs w:val="18"/>
              </w:rPr>
              <w:t>xxx,xxx</w:t>
            </w:r>
          </w:p>
        </w:tc>
      </w:tr>
      <w:tr w:rsidR="00F3468C" w:rsidRPr="002A4E83" w:rsidTr="00F3468C">
        <w:trPr>
          <w:trHeight w:val="154"/>
        </w:trPr>
        <w:tc>
          <w:tcPr>
            <w:tcW w:w="7938" w:type="dxa"/>
          </w:tcPr>
          <w:p w:rsidR="00F3468C" w:rsidRPr="002A4E83" w:rsidRDefault="00F3468C" w:rsidP="00F3468C">
            <w:pPr>
              <w:autoSpaceDE w:val="0"/>
              <w:autoSpaceDN w:val="0"/>
              <w:adjustRightInd w:val="0"/>
              <w:spacing w:after="0" w:line="240" w:lineRule="auto"/>
              <w:rPr>
                <w:rFonts w:ascii="Times New Roman" w:hAnsi="Times New Roman" w:cs="Times New Roman"/>
                <w:b/>
                <w:bCs/>
                <w:color w:val="000000"/>
                <w:sz w:val="21"/>
                <w:szCs w:val="21"/>
              </w:rPr>
            </w:pPr>
          </w:p>
        </w:tc>
        <w:tc>
          <w:tcPr>
            <w:tcW w:w="1845" w:type="dxa"/>
            <w:tcBorders>
              <w:top w:val="single" w:sz="4" w:space="0" w:color="auto"/>
            </w:tcBorders>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p>
        </w:tc>
      </w:tr>
      <w:tr w:rsidR="00F3468C" w:rsidRPr="002A4E83" w:rsidTr="00F3468C">
        <w:trPr>
          <w:trHeight w:val="140"/>
        </w:trPr>
        <w:tc>
          <w:tcPr>
            <w:tcW w:w="9783" w:type="dxa"/>
            <w:gridSpan w:val="2"/>
          </w:tcPr>
          <w:p w:rsidR="00F3468C" w:rsidRPr="002A4E83" w:rsidRDefault="00F3468C" w:rsidP="00F3468C">
            <w:pPr>
              <w:autoSpaceDE w:val="0"/>
              <w:autoSpaceDN w:val="0"/>
              <w:adjustRightInd w:val="0"/>
              <w:spacing w:after="0" w:line="240" w:lineRule="auto"/>
              <w:rPr>
                <w:rFonts w:ascii="Times New Roman" w:hAnsi="Times New Roman" w:cs="Times New Roman"/>
                <w:color w:val="000000"/>
                <w:sz w:val="21"/>
                <w:szCs w:val="21"/>
              </w:rPr>
            </w:pPr>
            <w:r w:rsidRPr="002A4E83">
              <w:rPr>
                <w:rFonts w:ascii="Times New Roman" w:hAnsi="Times New Roman" w:cs="Times New Roman"/>
                <w:b/>
                <w:bCs/>
                <w:color w:val="000000"/>
                <w:sz w:val="21"/>
                <w:szCs w:val="21"/>
              </w:rPr>
              <w:t xml:space="preserve">RECONCILIATION OF INCREASE IN NET ASSETS TO </w:t>
            </w:r>
          </w:p>
        </w:tc>
      </w:tr>
      <w:tr w:rsidR="00F3468C" w:rsidRPr="002A4E83" w:rsidTr="00F3468C">
        <w:trPr>
          <w:trHeight w:val="140"/>
        </w:trPr>
        <w:tc>
          <w:tcPr>
            <w:tcW w:w="9783" w:type="dxa"/>
            <w:gridSpan w:val="2"/>
          </w:tcPr>
          <w:p w:rsidR="00F3468C" w:rsidRPr="002A4E83" w:rsidRDefault="00F3468C" w:rsidP="00F3468C">
            <w:pPr>
              <w:autoSpaceDE w:val="0"/>
              <w:autoSpaceDN w:val="0"/>
              <w:adjustRightInd w:val="0"/>
              <w:spacing w:after="0" w:line="240" w:lineRule="auto"/>
              <w:rPr>
                <w:rFonts w:ascii="Times New Roman" w:hAnsi="Times New Roman" w:cs="Times New Roman"/>
                <w:color w:val="000000"/>
                <w:sz w:val="21"/>
                <w:szCs w:val="21"/>
              </w:rPr>
            </w:pPr>
            <w:r w:rsidRPr="002A4E83">
              <w:rPr>
                <w:rFonts w:ascii="Times New Roman" w:hAnsi="Times New Roman" w:cs="Times New Roman"/>
                <w:b/>
                <w:bCs/>
                <w:color w:val="000000"/>
                <w:sz w:val="21"/>
                <w:szCs w:val="21"/>
              </w:rPr>
              <w:t xml:space="preserve">NET CASH USED BY OPERATING ACTIVITIES </w:t>
            </w:r>
          </w:p>
        </w:tc>
      </w:tr>
      <w:tr w:rsidR="00F3468C" w:rsidRPr="002A4E83" w:rsidTr="00F3468C">
        <w:trPr>
          <w:trHeight w:val="138"/>
        </w:trPr>
        <w:tc>
          <w:tcPr>
            <w:tcW w:w="7938" w:type="dxa"/>
          </w:tcPr>
          <w:p w:rsidR="00F3468C"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F3468C" w:rsidRPr="002A4E83">
              <w:rPr>
                <w:rFonts w:ascii="Times New Roman" w:hAnsi="Times New Roman" w:cs="Times New Roman"/>
                <w:color w:val="000000"/>
                <w:sz w:val="21"/>
                <w:szCs w:val="21"/>
              </w:rPr>
              <w:t xml:space="preserve">Increase in net assets </w:t>
            </w:r>
          </w:p>
        </w:tc>
        <w:tc>
          <w:tcPr>
            <w:tcW w:w="1845" w:type="dxa"/>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6534F4" w:rsidRPr="00FF2A83">
              <w:rPr>
                <w:sz w:val="18"/>
                <w:szCs w:val="18"/>
              </w:rPr>
              <w:t>xxx,xxx</w:t>
            </w:r>
          </w:p>
        </w:tc>
      </w:tr>
      <w:tr w:rsidR="00F3468C" w:rsidRPr="002A4E83" w:rsidTr="00F3468C">
        <w:trPr>
          <w:trHeight w:val="138"/>
        </w:trPr>
        <w:tc>
          <w:tcPr>
            <w:tcW w:w="9783" w:type="dxa"/>
            <w:gridSpan w:val="2"/>
          </w:tcPr>
          <w:p w:rsidR="00F3468C"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F3468C" w:rsidRPr="002A4E83">
              <w:rPr>
                <w:rFonts w:ascii="Times New Roman" w:hAnsi="Times New Roman" w:cs="Times New Roman"/>
                <w:color w:val="000000"/>
                <w:sz w:val="21"/>
                <w:szCs w:val="21"/>
              </w:rPr>
              <w:t xml:space="preserve">Adjustments to reconcile increase in net assets to net cash used </w:t>
            </w:r>
          </w:p>
        </w:tc>
      </w:tr>
      <w:tr w:rsidR="00F3468C" w:rsidRPr="002A4E83" w:rsidTr="00F3468C">
        <w:trPr>
          <w:trHeight w:val="138"/>
        </w:trPr>
        <w:tc>
          <w:tcPr>
            <w:tcW w:w="9783" w:type="dxa"/>
            <w:gridSpan w:val="2"/>
          </w:tcPr>
          <w:p w:rsidR="00F3468C"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F3468C">
              <w:rPr>
                <w:rFonts w:ascii="Times New Roman" w:hAnsi="Times New Roman" w:cs="Times New Roman"/>
                <w:color w:val="000000"/>
                <w:sz w:val="21"/>
                <w:szCs w:val="21"/>
              </w:rPr>
              <w:t xml:space="preserve"> </w:t>
            </w:r>
            <w:r w:rsidR="00F3468C" w:rsidRPr="002A4E83">
              <w:rPr>
                <w:rFonts w:ascii="Times New Roman" w:hAnsi="Times New Roman" w:cs="Times New Roman"/>
                <w:color w:val="000000"/>
                <w:sz w:val="21"/>
                <w:szCs w:val="21"/>
              </w:rPr>
              <w:t xml:space="preserve">by operating activities: </w:t>
            </w:r>
          </w:p>
        </w:tc>
      </w:tr>
      <w:tr w:rsidR="009B4517" w:rsidRPr="002A4E83" w:rsidTr="00F3468C">
        <w:trPr>
          <w:trHeight w:val="138"/>
        </w:trPr>
        <w:tc>
          <w:tcPr>
            <w:tcW w:w="7938" w:type="dxa"/>
          </w:tcPr>
          <w:p w:rsidR="009B4517"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B4517" w:rsidRPr="002A4E83">
              <w:rPr>
                <w:rFonts w:ascii="Times New Roman" w:hAnsi="Times New Roman" w:cs="Times New Roman"/>
                <w:color w:val="000000"/>
                <w:sz w:val="21"/>
                <w:szCs w:val="21"/>
              </w:rPr>
              <w:t xml:space="preserve">Gain on sale of investments </w:t>
            </w:r>
          </w:p>
        </w:tc>
        <w:tc>
          <w:tcPr>
            <w:tcW w:w="1845" w:type="dxa"/>
          </w:tcPr>
          <w:p w:rsidR="009B4517" w:rsidRPr="002A4E83" w:rsidRDefault="009B4517" w:rsidP="00F3468C">
            <w:pPr>
              <w:autoSpaceDE w:val="0"/>
              <w:autoSpaceDN w:val="0"/>
              <w:adjustRightInd w:val="0"/>
              <w:spacing w:after="0" w:line="240" w:lineRule="auto"/>
              <w:jc w:val="right"/>
              <w:rPr>
                <w:rFonts w:ascii="Times New Roman" w:hAnsi="Times New Roman" w:cs="Times New Roman"/>
                <w:color w:val="000000"/>
                <w:sz w:val="21"/>
                <w:szCs w:val="21"/>
              </w:rPr>
            </w:pPr>
            <w:r w:rsidRPr="00CB3373">
              <w:rPr>
                <w:sz w:val="18"/>
                <w:szCs w:val="18"/>
              </w:rPr>
              <w:t>xxx,xxx</w:t>
            </w:r>
          </w:p>
        </w:tc>
      </w:tr>
      <w:tr w:rsidR="009B4517" w:rsidRPr="002A4E83" w:rsidTr="00F3468C">
        <w:trPr>
          <w:trHeight w:val="138"/>
        </w:trPr>
        <w:tc>
          <w:tcPr>
            <w:tcW w:w="7938" w:type="dxa"/>
          </w:tcPr>
          <w:p w:rsidR="009B4517"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B4517">
              <w:rPr>
                <w:rFonts w:ascii="Times New Roman" w:hAnsi="Times New Roman" w:cs="Times New Roman"/>
                <w:color w:val="000000"/>
                <w:sz w:val="21"/>
                <w:szCs w:val="21"/>
              </w:rPr>
              <w:t xml:space="preserve"> </w:t>
            </w:r>
            <w:r w:rsidR="009B4517" w:rsidRPr="002A4E83">
              <w:rPr>
                <w:rFonts w:ascii="Times New Roman" w:hAnsi="Times New Roman" w:cs="Times New Roman"/>
                <w:color w:val="000000"/>
                <w:sz w:val="21"/>
                <w:szCs w:val="21"/>
              </w:rPr>
              <w:t xml:space="preserve">Unrealized gain on investments </w:t>
            </w:r>
          </w:p>
        </w:tc>
        <w:tc>
          <w:tcPr>
            <w:tcW w:w="1845" w:type="dxa"/>
          </w:tcPr>
          <w:p w:rsidR="009B4517" w:rsidRPr="002A4E83" w:rsidRDefault="009B4517" w:rsidP="00F3468C">
            <w:pPr>
              <w:autoSpaceDE w:val="0"/>
              <w:autoSpaceDN w:val="0"/>
              <w:adjustRightInd w:val="0"/>
              <w:spacing w:after="0" w:line="240" w:lineRule="auto"/>
              <w:jc w:val="right"/>
              <w:rPr>
                <w:rFonts w:ascii="Times New Roman" w:hAnsi="Times New Roman" w:cs="Times New Roman"/>
                <w:color w:val="000000"/>
                <w:sz w:val="21"/>
                <w:szCs w:val="21"/>
              </w:rPr>
            </w:pPr>
            <w:r w:rsidRPr="00CB3373">
              <w:rPr>
                <w:sz w:val="18"/>
                <w:szCs w:val="18"/>
              </w:rPr>
              <w:t>xxx,xxx</w:t>
            </w:r>
          </w:p>
        </w:tc>
      </w:tr>
      <w:tr w:rsidR="009B4517" w:rsidRPr="002A4E83" w:rsidTr="00F3468C">
        <w:trPr>
          <w:trHeight w:val="138"/>
        </w:trPr>
        <w:tc>
          <w:tcPr>
            <w:tcW w:w="7938" w:type="dxa"/>
          </w:tcPr>
          <w:p w:rsidR="009B4517"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B4517">
              <w:rPr>
                <w:rFonts w:ascii="Times New Roman" w:hAnsi="Times New Roman" w:cs="Times New Roman"/>
                <w:color w:val="000000"/>
                <w:sz w:val="21"/>
                <w:szCs w:val="21"/>
              </w:rPr>
              <w:t xml:space="preserve"> </w:t>
            </w:r>
            <w:r w:rsidR="009B4517" w:rsidRPr="002A4E83">
              <w:rPr>
                <w:rFonts w:ascii="Times New Roman" w:hAnsi="Times New Roman" w:cs="Times New Roman"/>
                <w:color w:val="000000"/>
                <w:sz w:val="21"/>
                <w:szCs w:val="21"/>
              </w:rPr>
              <w:t xml:space="preserve">Interest and dividends on investments </w:t>
            </w:r>
          </w:p>
        </w:tc>
        <w:tc>
          <w:tcPr>
            <w:tcW w:w="1845" w:type="dxa"/>
          </w:tcPr>
          <w:p w:rsidR="009B4517" w:rsidRPr="002A4E83" w:rsidRDefault="009B4517" w:rsidP="00F3468C">
            <w:pPr>
              <w:autoSpaceDE w:val="0"/>
              <w:autoSpaceDN w:val="0"/>
              <w:adjustRightInd w:val="0"/>
              <w:spacing w:after="0" w:line="240" w:lineRule="auto"/>
              <w:jc w:val="right"/>
              <w:rPr>
                <w:rFonts w:ascii="Times New Roman" w:hAnsi="Times New Roman" w:cs="Times New Roman"/>
                <w:color w:val="000000"/>
                <w:sz w:val="21"/>
                <w:szCs w:val="21"/>
              </w:rPr>
            </w:pPr>
            <w:r w:rsidRPr="00CB3373">
              <w:rPr>
                <w:sz w:val="18"/>
                <w:szCs w:val="18"/>
              </w:rPr>
              <w:t>xxx,xxx</w:t>
            </w:r>
          </w:p>
        </w:tc>
      </w:tr>
      <w:tr w:rsidR="00F3468C" w:rsidRPr="002A4E83" w:rsidTr="00F3468C">
        <w:trPr>
          <w:trHeight w:val="138"/>
        </w:trPr>
        <w:tc>
          <w:tcPr>
            <w:tcW w:w="9783" w:type="dxa"/>
            <w:gridSpan w:val="2"/>
          </w:tcPr>
          <w:p w:rsidR="00F3468C"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F3468C" w:rsidRPr="002A4E83">
              <w:rPr>
                <w:rFonts w:ascii="Times New Roman" w:hAnsi="Times New Roman" w:cs="Times New Roman"/>
                <w:color w:val="000000"/>
                <w:sz w:val="21"/>
                <w:szCs w:val="21"/>
              </w:rPr>
              <w:t xml:space="preserve">Changes in: </w:t>
            </w:r>
          </w:p>
        </w:tc>
      </w:tr>
      <w:tr w:rsidR="009B4517" w:rsidRPr="002A4E83" w:rsidTr="00F3468C">
        <w:trPr>
          <w:trHeight w:val="138"/>
        </w:trPr>
        <w:tc>
          <w:tcPr>
            <w:tcW w:w="7938" w:type="dxa"/>
          </w:tcPr>
          <w:p w:rsidR="009B4517"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B4517" w:rsidRPr="002A4E83">
              <w:rPr>
                <w:rFonts w:ascii="Times New Roman" w:hAnsi="Times New Roman" w:cs="Times New Roman"/>
                <w:color w:val="000000"/>
                <w:sz w:val="21"/>
                <w:szCs w:val="21"/>
              </w:rPr>
              <w:t xml:space="preserve">Pledges and accounts receivable </w:t>
            </w:r>
          </w:p>
        </w:tc>
        <w:tc>
          <w:tcPr>
            <w:tcW w:w="1845" w:type="dxa"/>
          </w:tcPr>
          <w:p w:rsidR="009B4517" w:rsidRPr="002A4E83" w:rsidRDefault="009B4517" w:rsidP="00F3468C">
            <w:pPr>
              <w:autoSpaceDE w:val="0"/>
              <w:autoSpaceDN w:val="0"/>
              <w:adjustRightInd w:val="0"/>
              <w:spacing w:after="0" w:line="240" w:lineRule="auto"/>
              <w:jc w:val="right"/>
              <w:rPr>
                <w:rFonts w:ascii="Times New Roman" w:hAnsi="Times New Roman" w:cs="Times New Roman"/>
                <w:color w:val="000000"/>
                <w:sz w:val="21"/>
                <w:szCs w:val="21"/>
              </w:rPr>
            </w:pPr>
            <w:r w:rsidRPr="004C01C7">
              <w:rPr>
                <w:sz w:val="18"/>
                <w:szCs w:val="18"/>
              </w:rPr>
              <w:t>xxx,xxx</w:t>
            </w:r>
          </w:p>
        </w:tc>
      </w:tr>
      <w:tr w:rsidR="009B4517" w:rsidRPr="002A4E83" w:rsidTr="00F3468C">
        <w:trPr>
          <w:trHeight w:val="138"/>
        </w:trPr>
        <w:tc>
          <w:tcPr>
            <w:tcW w:w="7938" w:type="dxa"/>
          </w:tcPr>
          <w:p w:rsidR="009B4517"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B4517" w:rsidRPr="002A4E83">
              <w:rPr>
                <w:rFonts w:ascii="Times New Roman" w:hAnsi="Times New Roman" w:cs="Times New Roman"/>
                <w:color w:val="000000"/>
                <w:sz w:val="21"/>
                <w:szCs w:val="21"/>
              </w:rPr>
              <w:t xml:space="preserve">Prepaid expense </w:t>
            </w:r>
          </w:p>
        </w:tc>
        <w:tc>
          <w:tcPr>
            <w:tcW w:w="1845" w:type="dxa"/>
          </w:tcPr>
          <w:p w:rsidR="009B4517" w:rsidRPr="002A4E83" w:rsidRDefault="009B4517" w:rsidP="00F3468C">
            <w:pPr>
              <w:autoSpaceDE w:val="0"/>
              <w:autoSpaceDN w:val="0"/>
              <w:adjustRightInd w:val="0"/>
              <w:spacing w:after="0" w:line="240" w:lineRule="auto"/>
              <w:jc w:val="right"/>
              <w:rPr>
                <w:rFonts w:ascii="Times New Roman" w:hAnsi="Times New Roman" w:cs="Times New Roman"/>
                <w:color w:val="000000"/>
                <w:sz w:val="21"/>
                <w:szCs w:val="21"/>
              </w:rPr>
            </w:pPr>
            <w:r w:rsidRPr="004C01C7">
              <w:rPr>
                <w:sz w:val="18"/>
                <w:szCs w:val="18"/>
              </w:rPr>
              <w:t>xxx,xxx</w:t>
            </w:r>
          </w:p>
        </w:tc>
      </w:tr>
      <w:tr w:rsidR="009B4517" w:rsidRPr="002A4E83" w:rsidTr="00F3468C">
        <w:trPr>
          <w:trHeight w:val="138"/>
        </w:trPr>
        <w:tc>
          <w:tcPr>
            <w:tcW w:w="7938" w:type="dxa"/>
          </w:tcPr>
          <w:p w:rsidR="009B4517"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B4517" w:rsidRPr="002A4E83">
              <w:rPr>
                <w:rFonts w:ascii="Times New Roman" w:hAnsi="Times New Roman" w:cs="Times New Roman"/>
                <w:color w:val="000000"/>
                <w:sz w:val="21"/>
                <w:szCs w:val="21"/>
              </w:rPr>
              <w:t xml:space="preserve">Accounts payable and accrued expenses </w:t>
            </w:r>
          </w:p>
        </w:tc>
        <w:tc>
          <w:tcPr>
            <w:tcW w:w="1845" w:type="dxa"/>
          </w:tcPr>
          <w:p w:rsidR="009B4517" w:rsidRPr="002A4E83" w:rsidRDefault="009B4517" w:rsidP="00F3468C">
            <w:pPr>
              <w:autoSpaceDE w:val="0"/>
              <w:autoSpaceDN w:val="0"/>
              <w:adjustRightInd w:val="0"/>
              <w:spacing w:after="0" w:line="240" w:lineRule="auto"/>
              <w:jc w:val="right"/>
              <w:rPr>
                <w:rFonts w:ascii="Times New Roman" w:hAnsi="Times New Roman" w:cs="Times New Roman"/>
                <w:color w:val="000000"/>
                <w:sz w:val="21"/>
                <w:szCs w:val="21"/>
              </w:rPr>
            </w:pPr>
            <w:r w:rsidRPr="004C01C7">
              <w:rPr>
                <w:sz w:val="18"/>
                <w:szCs w:val="18"/>
              </w:rPr>
              <w:t>xxx,xxx</w:t>
            </w:r>
          </w:p>
        </w:tc>
      </w:tr>
      <w:tr w:rsidR="009B4517" w:rsidRPr="002A4E83" w:rsidTr="00F3468C">
        <w:trPr>
          <w:trHeight w:val="138"/>
        </w:trPr>
        <w:tc>
          <w:tcPr>
            <w:tcW w:w="7938" w:type="dxa"/>
          </w:tcPr>
          <w:p w:rsidR="009B4517"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B4517" w:rsidRPr="002A4E83">
              <w:rPr>
                <w:rFonts w:ascii="Times New Roman" w:hAnsi="Times New Roman" w:cs="Times New Roman"/>
                <w:color w:val="000000"/>
                <w:sz w:val="21"/>
                <w:szCs w:val="21"/>
              </w:rPr>
              <w:t xml:space="preserve">Unearned revenue </w:t>
            </w:r>
          </w:p>
        </w:tc>
        <w:tc>
          <w:tcPr>
            <w:tcW w:w="1845" w:type="dxa"/>
            <w:tcBorders>
              <w:bottom w:val="nil"/>
            </w:tcBorders>
          </w:tcPr>
          <w:p w:rsidR="009B4517" w:rsidRPr="002A4E83" w:rsidRDefault="009B4517" w:rsidP="00F3468C">
            <w:pPr>
              <w:autoSpaceDE w:val="0"/>
              <w:autoSpaceDN w:val="0"/>
              <w:adjustRightInd w:val="0"/>
              <w:spacing w:after="0" w:line="240" w:lineRule="auto"/>
              <w:jc w:val="right"/>
              <w:rPr>
                <w:rFonts w:ascii="Times New Roman" w:hAnsi="Times New Roman" w:cs="Times New Roman"/>
                <w:color w:val="000000"/>
                <w:sz w:val="21"/>
                <w:szCs w:val="21"/>
              </w:rPr>
            </w:pPr>
            <w:r w:rsidRPr="004C01C7">
              <w:rPr>
                <w:sz w:val="18"/>
                <w:szCs w:val="18"/>
              </w:rPr>
              <w:t>xxx,xxx</w:t>
            </w:r>
          </w:p>
        </w:tc>
      </w:tr>
      <w:tr w:rsidR="009B4517" w:rsidRPr="002A4E83" w:rsidTr="004C34ED">
        <w:trPr>
          <w:trHeight w:val="147"/>
        </w:trPr>
        <w:tc>
          <w:tcPr>
            <w:tcW w:w="7938" w:type="dxa"/>
          </w:tcPr>
          <w:p w:rsidR="009B4517"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B4517" w:rsidRPr="002A4E83">
              <w:rPr>
                <w:rFonts w:ascii="Times New Roman" w:hAnsi="Times New Roman" w:cs="Times New Roman"/>
                <w:color w:val="000000"/>
                <w:sz w:val="21"/>
                <w:szCs w:val="21"/>
              </w:rPr>
              <w:t xml:space="preserve">Payable under trust agreements </w:t>
            </w:r>
          </w:p>
        </w:tc>
        <w:tc>
          <w:tcPr>
            <w:tcW w:w="1845" w:type="dxa"/>
            <w:tcBorders>
              <w:top w:val="nil"/>
              <w:bottom w:val="single" w:sz="4" w:space="0" w:color="auto"/>
            </w:tcBorders>
          </w:tcPr>
          <w:p w:rsidR="009B4517" w:rsidRPr="002A4E83" w:rsidRDefault="009B4517" w:rsidP="00F3468C">
            <w:pPr>
              <w:autoSpaceDE w:val="0"/>
              <w:autoSpaceDN w:val="0"/>
              <w:adjustRightInd w:val="0"/>
              <w:spacing w:after="0" w:line="240" w:lineRule="auto"/>
              <w:jc w:val="right"/>
              <w:rPr>
                <w:rFonts w:ascii="Times New Roman" w:hAnsi="Times New Roman" w:cs="Times New Roman"/>
                <w:color w:val="000000"/>
                <w:sz w:val="21"/>
                <w:szCs w:val="21"/>
              </w:rPr>
            </w:pPr>
            <w:r w:rsidRPr="004C01C7">
              <w:rPr>
                <w:sz w:val="18"/>
                <w:szCs w:val="18"/>
              </w:rPr>
              <w:t>xxx,xxx</w:t>
            </w:r>
          </w:p>
        </w:tc>
      </w:tr>
      <w:tr w:rsidR="00F3468C" w:rsidRPr="002A4E83" w:rsidTr="00F3468C">
        <w:trPr>
          <w:trHeight w:val="147"/>
        </w:trPr>
        <w:tc>
          <w:tcPr>
            <w:tcW w:w="7938" w:type="dxa"/>
          </w:tcPr>
          <w:p w:rsidR="00F3468C" w:rsidRDefault="00F3468C" w:rsidP="00F3468C">
            <w:pPr>
              <w:autoSpaceDE w:val="0"/>
              <w:autoSpaceDN w:val="0"/>
              <w:adjustRightInd w:val="0"/>
              <w:spacing w:after="0" w:line="240" w:lineRule="auto"/>
              <w:rPr>
                <w:rFonts w:ascii="Times New Roman" w:hAnsi="Times New Roman" w:cs="Times New Roman"/>
                <w:color w:val="000000"/>
                <w:sz w:val="21"/>
                <w:szCs w:val="21"/>
              </w:rPr>
            </w:pPr>
          </w:p>
        </w:tc>
        <w:tc>
          <w:tcPr>
            <w:tcW w:w="1845" w:type="dxa"/>
            <w:tcBorders>
              <w:top w:val="single" w:sz="4" w:space="0" w:color="auto"/>
              <w:bottom w:val="nil"/>
            </w:tcBorders>
            <w:vAlign w:val="center"/>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p>
        </w:tc>
      </w:tr>
      <w:tr w:rsidR="00F3468C" w:rsidRPr="002A4E83" w:rsidTr="00F3468C">
        <w:trPr>
          <w:trHeight w:val="152"/>
        </w:trPr>
        <w:tc>
          <w:tcPr>
            <w:tcW w:w="7938" w:type="dxa"/>
          </w:tcPr>
          <w:p w:rsidR="00F3468C" w:rsidRPr="002A4E83" w:rsidRDefault="00570D43" w:rsidP="00F3468C">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F3468C">
              <w:rPr>
                <w:rFonts w:ascii="Times New Roman" w:hAnsi="Times New Roman" w:cs="Times New Roman"/>
                <w:color w:val="000000"/>
                <w:sz w:val="21"/>
                <w:szCs w:val="21"/>
              </w:rPr>
              <w:t xml:space="preserve"> </w:t>
            </w:r>
            <w:r w:rsidR="00F3468C" w:rsidRPr="002A4E83">
              <w:rPr>
                <w:rFonts w:ascii="Times New Roman" w:hAnsi="Times New Roman" w:cs="Times New Roman"/>
                <w:color w:val="000000"/>
                <w:sz w:val="21"/>
                <w:szCs w:val="21"/>
              </w:rPr>
              <w:t xml:space="preserve">Net cash used by operating activities </w:t>
            </w:r>
          </w:p>
        </w:tc>
        <w:tc>
          <w:tcPr>
            <w:tcW w:w="1845" w:type="dxa"/>
            <w:tcBorders>
              <w:top w:val="nil"/>
              <w:bottom w:val="single" w:sz="4" w:space="0" w:color="auto"/>
            </w:tcBorders>
          </w:tcPr>
          <w:p w:rsidR="00F3468C" w:rsidRPr="002A4E83" w:rsidRDefault="00F3468C" w:rsidP="00F3468C">
            <w:pPr>
              <w:autoSpaceDE w:val="0"/>
              <w:autoSpaceDN w:val="0"/>
              <w:adjustRightInd w:val="0"/>
              <w:spacing w:after="0" w:line="240" w:lineRule="auto"/>
              <w:jc w:val="right"/>
              <w:rPr>
                <w:rFonts w:ascii="Times New Roman" w:hAnsi="Times New Roman" w:cs="Times New Roman"/>
                <w:color w:val="000000"/>
                <w:sz w:val="21"/>
                <w:szCs w:val="21"/>
              </w:rPr>
            </w:pPr>
            <w:r>
              <w:rPr>
                <w:rFonts w:ascii="Times New Roman" w:hAnsi="Times New Roman" w:cs="Times New Roman"/>
                <w:color w:val="000000"/>
                <w:sz w:val="21"/>
                <w:szCs w:val="21"/>
              </w:rPr>
              <w:t>$</w:t>
            </w:r>
            <w:r w:rsidR="00570D43">
              <w:rPr>
                <w:rFonts w:ascii="Times New Roman" w:hAnsi="Times New Roman" w:cs="Times New Roman"/>
                <w:color w:val="000000"/>
                <w:sz w:val="21"/>
                <w:szCs w:val="21"/>
              </w:rPr>
              <w:t xml:space="preserve"> </w:t>
            </w:r>
            <w:r w:rsidR="009B4517" w:rsidRPr="00FF2A83">
              <w:rPr>
                <w:sz w:val="18"/>
                <w:szCs w:val="18"/>
              </w:rPr>
              <w:t>xxx,xxx</w:t>
            </w:r>
          </w:p>
        </w:tc>
      </w:tr>
    </w:tbl>
    <w:p w:rsidR="00F3468C" w:rsidRDefault="00F3468C" w:rsidP="00F3468C">
      <w:pPr>
        <w:rPr>
          <w:rFonts w:ascii="Times New Roman" w:hAnsi="Times New Roman" w:cs="Times New Roman"/>
        </w:rPr>
      </w:pPr>
    </w:p>
    <w:p w:rsidR="004B5868" w:rsidRPr="000D0FF1" w:rsidRDefault="002065A8" w:rsidP="00307D18">
      <w:pPr>
        <w:rPr>
          <w:rFonts w:ascii="Tahoma" w:hAnsi="Tahoma" w:cs="Tahoma"/>
          <w:sz w:val="32"/>
          <w:szCs w:val="32"/>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B5868" w:rsidRPr="000D0FF1">
        <w:rPr>
          <w:rFonts w:ascii="Tahoma" w:hAnsi="Tahoma" w:cs="Tahoma"/>
          <w:sz w:val="32"/>
          <w:szCs w:val="32"/>
        </w:rPr>
        <w:t>APPENDIX B</w:t>
      </w:r>
    </w:p>
    <w:p w:rsidR="00124BAA" w:rsidRPr="000D0FF1" w:rsidRDefault="00124BAA" w:rsidP="000D0FF1">
      <w:pPr>
        <w:jc w:val="center"/>
        <w:rPr>
          <w:rFonts w:ascii="Tahoma" w:eastAsia="Arial" w:hAnsi="Tahoma" w:cs="Tahoma"/>
          <w:b/>
          <w:bCs/>
          <w:spacing w:val="47"/>
          <w:sz w:val="20"/>
          <w:szCs w:val="20"/>
        </w:rPr>
      </w:pPr>
      <w:r w:rsidRPr="000D0FF1">
        <w:rPr>
          <w:rFonts w:ascii="Tahoma" w:eastAsia="Arial" w:hAnsi="Tahoma" w:cs="Tahoma"/>
          <w:b/>
          <w:bCs/>
          <w:sz w:val="20"/>
          <w:szCs w:val="20"/>
        </w:rPr>
        <w:t>Master</w:t>
      </w:r>
      <w:r w:rsidRPr="000D0FF1">
        <w:rPr>
          <w:rFonts w:ascii="Tahoma" w:eastAsia="Arial" w:hAnsi="Tahoma" w:cs="Tahoma"/>
          <w:b/>
          <w:bCs/>
          <w:spacing w:val="42"/>
          <w:sz w:val="20"/>
          <w:szCs w:val="20"/>
        </w:rPr>
        <w:t xml:space="preserve"> </w:t>
      </w:r>
      <w:r w:rsidRPr="000D0FF1">
        <w:rPr>
          <w:rFonts w:ascii="Tahoma" w:eastAsia="Arial" w:hAnsi="Tahoma" w:cs="Tahoma"/>
          <w:b/>
          <w:bCs/>
          <w:sz w:val="20"/>
          <w:szCs w:val="20"/>
        </w:rPr>
        <w:t>Agreement</w:t>
      </w:r>
      <w:r w:rsidRPr="000D0FF1">
        <w:rPr>
          <w:rFonts w:ascii="Tahoma" w:eastAsia="Arial" w:hAnsi="Tahoma" w:cs="Tahoma"/>
          <w:b/>
          <w:bCs/>
          <w:spacing w:val="46"/>
          <w:sz w:val="20"/>
          <w:szCs w:val="20"/>
        </w:rPr>
        <w:t xml:space="preserve"> </w:t>
      </w:r>
      <w:r w:rsidRPr="000D0FF1">
        <w:rPr>
          <w:rFonts w:ascii="Tahoma" w:eastAsia="Arial" w:hAnsi="Tahoma" w:cs="Tahoma"/>
          <w:b/>
          <w:bCs/>
          <w:sz w:val="20"/>
          <w:szCs w:val="20"/>
        </w:rPr>
        <w:t>by</w:t>
      </w:r>
      <w:r w:rsidRPr="000D0FF1">
        <w:rPr>
          <w:rFonts w:ascii="Tahoma" w:eastAsia="Arial" w:hAnsi="Tahoma" w:cs="Tahoma"/>
          <w:b/>
          <w:bCs/>
          <w:spacing w:val="5"/>
          <w:sz w:val="20"/>
          <w:szCs w:val="20"/>
        </w:rPr>
        <w:t xml:space="preserve"> </w:t>
      </w:r>
      <w:r w:rsidRPr="000D0FF1">
        <w:rPr>
          <w:rFonts w:ascii="Tahoma" w:eastAsia="Arial" w:hAnsi="Tahoma" w:cs="Tahoma"/>
          <w:b/>
          <w:bCs/>
          <w:sz w:val="20"/>
          <w:szCs w:val="20"/>
        </w:rPr>
        <w:t>and</w:t>
      </w:r>
      <w:r w:rsidRPr="000D0FF1">
        <w:rPr>
          <w:rFonts w:ascii="Tahoma" w:eastAsia="Arial" w:hAnsi="Tahoma" w:cs="Tahoma"/>
          <w:b/>
          <w:bCs/>
          <w:spacing w:val="13"/>
          <w:sz w:val="20"/>
          <w:szCs w:val="20"/>
        </w:rPr>
        <w:t xml:space="preserve"> </w:t>
      </w:r>
      <w:r w:rsidRPr="000D0FF1">
        <w:rPr>
          <w:rFonts w:ascii="Tahoma" w:eastAsia="Arial" w:hAnsi="Tahoma" w:cs="Tahoma"/>
          <w:b/>
          <w:bCs/>
          <w:sz w:val="20"/>
          <w:szCs w:val="20"/>
        </w:rPr>
        <w:t>Between</w:t>
      </w:r>
    </w:p>
    <w:p w:rsidR="00124BAA" w:rsidRPr="000D0FF1" w:rsidRDefault="00124BAA" w:rsidP="000D0FF1">
      <w:pPr>
        <w:jc w:val="center"/>
        <w:rPr>
          <w:rFonts w:ascii="Tahoma" w:eastAsia="Arial" w:hAnsi="Tahoma" w:cs="Tahoma"/>
          <w:b/>
          <w:bCs/>
          <w:spacing w:val="50"/>
          <w:sz w:val="20"/>
          <w:szCs w:val="20"/>
        </w:rPr>
      </w:pPr>
      <w:r w:rsidRPr="000D0FF1">
        <w:rPr>
          <w:rFonts w:ascii="Tahoma" w:eastAsia="Arial" w:hAnsi="Tahoma" w:cs="Tahoma"/>
          <w:b/>
          <w:bCs/>
          <w:w w:val="105"/>
          <w:sz w:val="20"/>
          <w:szCs w:val="20"/>
        </w:rPr>
        <w:t>Th</w:t>
      </w:r>
      <w:r w:rsidRPr="000D0FF1">
        <w:rPr>
          <w:rFonts w:ascii="Tahoma" w:eastAsia="Arial" w:hAnsi="Tahoma" w:cs="Tahoma"/>
          <w:b/>
          <w:bCs/>
          <w:w w:val="106"/>
          <w:sz w:val="20"/>
          <w:szCs w:val="20"/>
        </w:rPr>
        <w:t>e</w:t>
      </w:r>
      <w:r w:rsidRPr="000D0FF1">
        <w:rPr>
          <w:rFonts w:ascii="Tahoma" w:eastAsia="Arial" w:hAnsi="Tahoma" w:cs="Tahoma"/>
          <w:b/>
          <w:bCs/>
          <w:spacing w:val="-7"/>
          <w:sz w:val="20"/>
          <w:szCs w:val="20"/>
        </w:rPr>
        <w:t xml:space="preserve"> </w:t>
      </w:r>
      <w:r w:rsidRPr="000D0FF1">
        <w:rPr>
          <w:rFonts w:ascii="Tahoma" w:eastAsia="Arial" w:hAnsi="Tahoma" w:cs="Tahoma"/>
          <w:b/>
          <w:bCs/>
          <w:sz w:val="20"/>
          <w:szCs w:val="20"/>
        </w:rPr>
        <w:t>________</w:t>
      </w:r>
      <w:r w:rsidRPr="000D0FF1">
        <w:rPr>
          <w:rFonts w:ascii="Tahoma" w:eastAsia="Arial" w:hAnsi="Tahoma" w:cs="Tahoma"/>
          <w:b/>
          <w:bCs/>
          <w:spacing w:val="29"/>
          <w:sz w:val="20"/>
          <w:szCs w:val="20"/>
        </w:rPr>
        <w:t xml:space="preserve"> </w:t>
      </w:r>
      <w:r w:rsidRPr="000D0FF1">
        <w:rPr>
          <w:rFonts w:ascii="Tahoma" w:eastAsia="Arial" w:hAnsi="Tahoma" w:cs="Tahoma"/>
          <w:b/>
          <w:bCs/>
          <w:sz w:val="20"/>
          <w:szCs w:val="20"/>
        </w:rPr>
        <w:t>Community</w:t>
      </w:r>
      <w:r w:rsidRPr="000D0FF1">
        <w:rPr>
          <w:rFonts w:ascii="Tahoma" w:eastAsia="Arial" w:hAnsi="Tahoma" w:cs="Tahoma"/>
          <w:b/>
          <w:bCs/>
          <w:spacing w:val="62"/>
          <w:sz w:val="20"/>
          <w:szCs w:val="20"/>
        </w:rPr>
        <w:t xml:space="preserve"> </w:t>
      </w:r>
      <w:r w:rsidRPr="000D0FF1">
        <w:rPr>
          <w:rFonts w:ascii="Tahoma" w:eastAsia="Arial" w:hAnsi="Tahoma" w:cs="Tahoma"/>
          <w:b/>
          <w:bCs/>
          <w:sz w:val="20"/>
          <w:szCs w:val="20"/>
        </w:rPr>
        <w:t>College</w:t>
      </w:r>
      <w:r w:rsidRPr="000D0FF1">
        <w:rPr>
          <w:rFonts w:ascii="Tahoma" w:eastAsia="Arial" w:hAnsi="Tahoma" w:cs="Tahoma"/>
          <w:b/>
          <w:bCs/>
          <w:spacing w:val="25"/>
          <w:sz w:val="20"/>
          <w:szCs w:val="20"/>
        </w:rPr>
        <w:t xml:space="preserve"> </w:t>
      </w:r>
      <w:r w:rsidRPr="000D0FF1">
        <w:rPr>
          <w:rFonts w:ascii="Tahoma" w:eastAsia="Arial" w:hAnsi="Tahoma" w:cs="Tahoma"/>
          <w:b/>
          <w:bCs/>
          <w:sz w:val="20"/>
          <w:szCs w:val="20"/>
        </w:rPr>
        <w:t>District</w:t>
      </w:r>
    </w:p>
    <w:p w:rsidR="00124BAA" w:rsidRPr="000D0FF1" w:rsidRDefault="00124BAA" w:rsidP="000D0FF1">
      <w:pPr>
        <w:jc w:val="center"/>
        <w:rPr>
          <w:rFonts w:ascii="Tahoma" w:eastAsia="Arial" w:hAnsi="Tahoma" w:cs="Tahoma"/>
          <w:sz w:val="20"/>
          <w:szCs w:val="20"/>
        </w:rPr>
      </w:pPr>
      <w:proofErr w:type="gramStart"/>
      <w:r w:rsidRPr="000D0FF1">
        <w:rPr>
          <w:rFonts w:ascii="Tahoma" w:eastAsia="Arial" w:hAnsi="Tahoma" w:cs="Tahoma"/>
          <w:b/>
          <w:bCs/>
          <w:w w:val="104"/>
          <w:sz w:val="20"/>
          <w:szCs w:val="20"/>
        </w:rPr>
        <w:t>and</w:t>
      </w:r>
      <w:proofErr w:type="gramEnd"/>
    </w:p>
    <w:p w:rsidR="00124BAA" w:rsidRPr="000D0FF1" w:rsidRDefault="00124BAA" w:rsidP="000D0FF1">
      <w:pPr>
        <w:jc w:val="center"/>
        <w:rPr>
          <w:rFonts w:ascii="Tahoma" w:eastAsia="Arial" w:hAnsi="Tahoma" w:cs="Tahoma"/>
          <w:sz w:val="20"/>
          <w:szCs w:val="20"/>
        </w:rPr>
      </w:pPr>
      <w:r w:rsidRPr="000D0FF1">
        <w:rPr>
          <w:rFonts w:ascii="Tahoma" w:eastAsia="Arial" w:hAnsi="Tahoma" w:cs="Tahoma"/>
          <w:b/>
          <w:bCs/>
          <w:sz w:val="20"/>
          <w:szCs w:val="20"/>
        </w:rPr>
        <w:t>__________Foundation</w:t>
      </w:r>
    </w:p>
    <w:p w:rsidR="00124BAA" w:rsidRPr="000D0FF1" w:rsidRDefault="00124BAA" w:rsidP="000D0FF1">
      <w:pPr>
        <w:rPr>
          <w:rFonts w:ascii="Tahoma" w:hAnsi="Tahoma" w:cs="Tahoma"/>
          <w:sz w:val="20"/>
          <w:szCs w:val="20"/>
        </w:rPr>
      </w:pP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This</w:t>
      </w:r>
      <w:r w:rsidRPr="000D0FF1">
        <w:rPr>
          <w:rFonts w:ascii="Tahoma" w:eastAsia="Arial" w:hAnsi="Tahoma" w:cs="Tahoma"/>
          <w:spacing w:val="31"/>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11"/>
          <w:sz w:val="20"/>
          <w:szCs w:val="20"/>
        </w:rPr>
        <w:t xml:space="preserve"> </w:t>
      </w:r>
      <w:r w:rsidRPr="000D0FF1">
        <w:rPr>
          <w:rFonts w:ascii="Tahoma" w:eastAsia="Arial" w:hAnsi="Tahoma" w:cs="Tahoma"/>
          <w:sz w:val="20"/>
          <w:szCs w:val="20"/>
        </w:rPr>
        <w:t>is</w:t>
      </w:r>
      <w:r w:rsidRPr="000D0FF1">
        <w:rPr>
          <w:rFonts w:ascii="Tahoma" w:eastAsia="Arial" w:hAnsi="Tahoma" w:cs="Tahoma"/>
          <w:spacing w:val="27"/>
          <w:sz w:val="20"/>
          <w:szCs w:val="20"/>
        </w:rPr>
        <w:t xml:space="preserve"> </w:t>
      </w:r>
      <w:r w:rsidRPr="000D0FF1">
        <w:rPr>
          <w:rFonts w:ascii="Tahoma" w:eastAsia="Arial" w:hAnsi="Tahoma" w:cs="Tahoma"/>
          <w:sz w:val="20"/>
          <w:szCs w:val="20"/>
        </w:rPr>
        <w:t>made</w:t>
      </w:r>
      <w:r w:rsidRPr="000D0FF1">
        <w:rPr>
          <w:rFonts w:ascii="Tahoma" w:eastAsia="Arial" w:hAnsi="Tahoma" w:cs="Tahoma"/>
          <w:spacing w:val="26"/>
          <w:sz w:val="20"/>
          <w:szCs w:val="20"/>
        </w:rPr>
        <w:t xml:space="preserve"> </w:t>
      </w:r>
      <w:r w:rsidRPr="000D0FF1">
        <w:rPr>
          <w:rFonts w:ascii="Tahoma" w:eastAsia="Arial" w:hAnsi="Tahoma" w:cs="Tahoma"/>
          <w:sz w:val="20"/>
          <w:szCs w:val="20"/>
        </w:rPr>
        <w:t>and</w:t>
      </w:r>
      <w:r w:rsidRPr="000D0FF1">
        <w:rPr>
          <w:rFonts w:ascii="Tahoma" w:eastAsia="Arial" w:hAnsi="Tahoma" w:cs="Tahoma"/>
          <w:spacing w:val="21"/>
          <w:sz w:val="20"/>
          <w:szCs w:val="20"/>
        </w:rPr>
        <w:t xml:space="preserve"> </w:t>
      </w:r>
      <w:r w:rsidRPr="000D0FF1">
        <w:rPr>
          <w:rFonts w:ascii="Tahoma" w:eastAsia="Arial" w:hAnsi="Tahoma" w:cs="Tahoma"/>
          <w:sz w:val="20"/>
          <w:szCs w:val="20"/>
        </w:rPr>
        <w:t>entered</w:t>
      </w:r>
      <w:r w:rsidRPr="000D0FF1">
        <w:rPr>
          <w:rFonts w:ascii="Tahoma" w:eastAsia="Arial" w:hAnsi="Tahoma" w:cs="Tahoma"/>
          <w:spacing w:val="29"/>
          <w:sz w:val="20"/>
          <w:szCs w:val="20"/>
        </w:rPr>
        <w:t xml:space="preserve"> </w:t>
      </w:r>
      <w:r w:rsidRPr="000D0FF1">
        <w:rPr>
          <w:rFonts w:ascii="Tahoma" w:eastAsia="Arial" w:hAnsi="Tahoma" w:cs="Tahoma"/>
          <w:sz w:val="20"/>
          <w:szCs w:val="20"/>
        </w:rPr>
        <w:t>into</w:t>
      </w:r>
      <w:r w:rsidRPr="000D0FF1">
        <w:rPr>
          <w:rFonts w:ascii="Tahoma" w:eastAsia="Arial" w:hAnsi="Tahoma" w:cs="Tahoma"/>
          <w:spacing w:val="22"/>
          <w:sz w:val="20"/>
          <w:szCs w:val="20"/>
        </w:rPr>
        <w:t xml:space="preserve"> </w:t>
      </w:r>
      <w:r w:rsidRPr="000D0FF1">
        <w:rPr>
          <w:rFonts w:ascii="Tahoma" w:eastAsia="Arial" w:hAnsi="Tahoma" w:cs="Tahoma"/>
          <w:sz w:val="20"/>
          <w:szCs w:val="20"/>
        </w:rPr>
        <w:t>this</w:t>
      </w:r>
      <w:r w:rsidRPr="000D0FF1">
        <w:rPr>
          <w:rFonts w:ascii="Tahoma" w:eastAsia="Arial" w:hAnsi="Tahoma" w:cs="Tahoma"/>
          <w:spacing w:val="15"/>
          <w:sz w:val="20"/>
          <w:szCs w:val="20"/>
        </w:rPr>
        <w:t xml:space="preserve"> </w:t>
      </w:r>
      <w:r w:rsidRPr="000D0FF1">
        <w:rPr>
          <w:rFonts w:ascii="Tahoma" w:eastAsia="Arial" w:hAnsi="Tahoma" w:cs="Tahoma"/>
          <w:sz w:val="20"/>
          <w:szCs w:val="20"/>
        </w:rPr>
        <w:t>_____</w:t>
      </w:r>
      <w:r w:rsidRPr="000D0FF1">
        <w:rPr>
          <w:rFonts w:ascii="Tahoma" w:eastAsia="Arial" w:hAnsi="Tahoma" w:cs="Tahoma"/>
          <w:spacing w:val="33"/>
          <w:sz w:val="20"/>
          <w:szCs w:val="20"/>
        </w:rPr>
        <w:t xml:space="preserve"> </w:t>
      </w:r>
      <w:r w:rsidRPr="000D0FF1">
        <w:rPr>
          <w:rFonts w:ascii="Tahoma" w:eastAsia="Arial" w:hAnsi="Tahoma" w:cs="Tahoma"/>
          <w:sz w:val="20"/>
          <w:szCs w:val="20"/>
        </w:rPr>
        <w:t>day</w:t>
      </w:r>
      <w:r w:rsidRPr="000D0FF1">
        <w:rPr>
          <w:rFonts w:ascii="Tahoma" w:eastAsia="Arial" w:hAnsi="Tahoma" w:cs="Tahoma"/>
          <w:spacing w:val="21"/>
          <w:sz w:val="20"/>
          <w:szCs w:val="20"/>
        </w:rPr>
        <w:t xml:space="preserve"> </w:t>
      </w:r>
      <w:r w:rsidRPr="000D0FF1">
        <w:rPr>
          <w:rFonts w:ascii="Tahoma" w:eastAsia="Arial" w:hAnsi="Tahoma" w:cs="Tahoma"/>
          <w:sz w:val="20"/>
          <w:szCs w:val="20"/>
        </w:rPr>
        <w:t>of</w:t>
      </w:r>
      <w:r w:rsidRPr="000D0FF1">
        <w:rPr>
          <w:rFonts w:ascii="Tahoma" w:eastAsia="Arial" w:hAnsi="Tahoma" w:cs="Tahoma"/>
          <w:spacing w:val="29"/>
          <w:sz w:val="20"/>
          <w:szCs w:val="20"/>
        </w:rPr>
        <w:t xml:space="preserve"> </w:t>
      </w:r>
      <w:r w:rsidRPr="000D0FF1">
        <w:rPr>
          <w:rFonts w:ascii="Tahoma" w:eastAsia="Arial" w:hAnsi="Tahoma" w:cs="Tahoma"/>
          <w:sz w:val="20"/>
          <w:szCs w:val="20"/>
        </w:rPr>
        <w:t>_____,</w:t>
      </w:r>
      <w:r w:rsidRPr="000D0FF1">
        <w:rPr>
          <w:rFonts w:ascii="Tahoma" w:eastAsia="Arial" w:hAnsi="Tahoma" w:cs="Tahoma"/>
          <w:spacing w:val="21"/>
          <w:sz w:val="20"/>
          <w:szCs w:val="20"/>
        </w:rPr>
        <w:t xml:space="preserve"> </w:t>
      </w:r>
      <w:r w:rsidR="003D6AE3" w:rsidRPr="000D0FF1">
        <w:rPr>
          <w:rFonts w:ascii="Tahoma" w:eastAsia="Arial" w:hAnsi="Tahoma" w:cs="Tahoma"/>
          <w:sz w:val="20"/>
          <w:szCs w:val="20"/>
        </w:rPr>
        <w:t>20</w:t>
      </w:r>
      <w:r w:rsidR="003D6AE3">
        <w:rPr>
          <w:rFonts w:ascii="Tahoma" w:eastAsia="Arial" w:hAnsi="Tahoma" w:cs="Tahoma"/>
          <w:sz w:val="20"/>
          <w:szCs w:val="20"/>
        </w:rPr>
        <w:t>_</w:t>
      </w:r>
      <w:r w:rsidRPr="000D0FF1">
        <w:rPr>
          <w:rFonts w:ascii="Tahoma" w:eastAsia="Arial" w:hAnsi="Tahoma" w:cs="Tahoma"/>
          <w:sz w:val="20"/>
          <w:szCs w:val="20"/>
        </w:rPr>
        <w:t>__,</w:t>
      </w:r>
      <w:r w:rsidRPr="000D0FF1">
        <w:rPr>
          <w:rFonts w:ascii="Tahoma" w:eastAsia="Arial" w:hAnsi="Tahoma" w:cs="Tahoma"/>
          <w:spacing w:val="19"/>
          <w:sz w:val="20"/>
          <w:szCs w:val="20"/>
        </w:rPr>
        <w:t xml:space="preserve"> </w:t>
      </w:r>
      <w:r w:rsidRPr="000D0FF1">
        <w:rPr>
          <w:rFonts w:ascii="Tahoma" w:eastAsia="Arial" w:hAnsi="Tahoma" w:cs="Tahoma"/>
          <w:sz w:val="20"/>
          <w:szCs w:val="20"/>
        </w:rPr>
        <w:t>by</w:t>
      </w:r>
      <w:r w:rsidRPr="000D0FF1">
        <w:rPr>
          <w:rFonts w:ascii="Tahoma" w:eastAsia="Arial" w:hAnsi="Tahoma" w:cs="Tahoma"/>
          <w:spacing w:val="33"/>
          <w:sz w:val="20"/>
          <w:szCs w:val="20"/>
        </w:rPr>
        <w:t xml:space="preserve"> </w:t>
      </w:r>
      <w:r w:rsidRPr="000D0FF1">
        <w:rPr>
          <w:rFonts w:ascii="Tahoma" w:eastAsia="Arial" w:hAnsi="Tahoma" w:cs="Tahoma"/>
          <w:sz w:val="20"/>
          <w:szCs w:val="20"/>
        </w:rPr>
        <w:t>and</w:t>
      </w:r>
      <w:r w:rsidRPr="000D0FF1">
        <w:rPr>
          <w:rFonts w:ascii="Tahoma" w:eastAsia="Arial" w:hAnsi="Tahoma" w:cs="Tahoma"/>
          <w:spacing w:val="21"/>
          <w:sz w:val="20"/>
          <w:szCs w:val="20"/>
        </w:rPr>
        <w:t xml:space="preserve"> </w:t>
      </w:r>
      <w:r w:rsidRPr="000D0FF1">
        <w:rPr>
          <w:rFonts w:ascii="Tahoma" w:eastAsia="Arial" w:hAnsi="Tahoma" w:cs="Tahoma"/>
          <w:sz w:val="20"/>
          <w:szCs w:val="20"/>
        </w:rPr>
        <w:t>between the</w:t>
      </w:r>
      <w:r w:rsidR="00570D43">
        <w:rPr>
          <w:rFonts w:ascii="Tahoma" w:eastAsia="Arial" w:hAnsi="Tahoma" w:cs="Tahoma"/>
          <w:sz w:val="20"/>
          <w:szCs w:val="20"/>
        </w:rPr>
        <w:t xml:space="preserve"> </w:t>
      </w:r>
      <w:r w:rsidRPr="000D0FF1">
        <w:rPr>
          <w:rFonts w:ascii="Tahoma" w:eastAsia="Arial" w:hAnsi="Tahoma" w:cs="Tahoma"/>
          <w:sz w:val="20"/>
          <w:szCs w:val="20"/>
        </w:rPr>
        <w:t>________</w:t>
      </w:r>
      <w:r w:rsidR="00570D43">
        <w:rPr>
          <w:rFonts w:ascii="Tahoma" w:eastAsia="Arial" w:hAnsi="Tahoma" w:cs="Tahoma"/>
          <w:sz w:val="20"/>
          <w:szCs w:val="20"/>
        </w:rPr>
        <w:t xml:space="preserve"> </w:t>
      </w:r>
      <w:r w:rsidRPr="000D0FF1">
        <w:rPr>
          <w:rFonts w:ascii="Tahoma" w:eastAsia="Arial" w:hAnsi="Tahoma" w:cs="Tahoma"/>
          <w:sz w:val="20"/>
          <w:szCs w:val="20"/>
        </w:rPr>
        <w:t>Community</w:t>
      </w:r>
      <w:r w:rsidR="00570D43">
        <w:rPr>
          <w:rFonts w:ascii="Tahoma" w:eastAsia="Arial" w:hAnsi="Tahoma" w:cs="Tahoma"/>
          <w:sz w:val="20"/>
          <w:szCs w:val="20"/>
        </w:rPr>
        <w:t xml:space="preserve"> </w:t>
      </w:r>
      <w:r w:rsidRPr="000D0FF1">
        <w:rPr>
          <w:rFonts w:ascii="Tahoma" w:eastAsia="Arial" w:hAnsi="Tahoma" w:cs="Tahoma"/>
          <w:sz w:val="20"/>
          <w:szCs w:val="20"/>
        </w:rPr>
        <w:t>College</w:t>
      </w:r>
      <w:r w:rsidR="00570D43">
        <w:rPr>
          <w:rFonts w:ascii="Tahoma" w:eastAsia="Arial" w:hAnsi="Tahoma" w:cs="Tahoma"/>
          <w:sz w:val="20"/>
          <w:szCs w:val="20"/>
        </w:rPr>
        <w:t xml:space="preserve"> </w:t>
      </w:r>
      <w:r w:rsidRPr="000D0FF1">
        <w:rPr>
          <w:rFonts w:ascii="Tahoma" w:eastAsia="Arial" w:hAnsi="Tahoma" w:cs="Tahoma"/>
          <w:sz w:val="20"/>
          <w:szCs w:val="20"/>
        </w:rPr>
        <w:t>District,</w:t>
      </w:r>
      <w:r w:rsidR="00570D43">
        <w:rPr>
          <w:rFonts w:ascii="Tahoma" w:eastAsia="Arial" w:hAnsi="Tahoma" w:cs="Tahoma"/>
          <w:sz w:val="20"/>
          <w:szCs w:val="20"/>
        </w:rPr>
        <w:t xml:space="preserve"> </w:t>
      </w:r>
      <w:r w:rsidRPr="000D0FF1">
        <w:rPr>
          <w:rFonts w:ascii="Tahoma" w:eastAsia="Arial" w:hAnsi="Tahoma" w:cs="Tahoma"/>
          <w:sz w:val="20"/>
          <w:szCs w:val="20"/>
        </w:rPr>
        <w:t>a</w:t>
      </w:r>
      <w:r w:rsidR="00570D43">
        <w:rPr>
          <w:rFonts w:ascii="Tahoma" w:eastAsia="Arial" w:hAnsi="Tahoma" w:cs="Tahoma"/>
          <w:sz w:val="20"/>
          <w:szCs w:val="20"/>
        </w:rPr>
        <w:t xml:space="preserve"> </w:t>
      </w:r>
      <w:r w:rsidRPr="000D0FF1">
        <w:rPr>
          <w:rFonts w:ascii="Tahoma" w:eastAsia="Arial" w:hAnsi="Tahoma" w:cs="Tahoma"/>
          <w:sz w:val="20"/>
          <w:szCs w:val="20"/>
        </w:rPr>
        <w:t>California</w:t>
      </w:r>
      <w:r w:rsidR="00570D43">
        <w:rPr>
          <w:rFonts w:ascii="Tahoma" w:eastAsia="Arial" w:hAnsi="Tahoma" w:cs="Tahoma"/>
          <w:sz w:val="20"/>
          <w:szCs w:val="20"/>
        </w:rPr>
        <w:t xml:space="preserve"> </w:t>
      </w:r>
      <w:r w:rsidRPr="000D0FF1">
        <w:rPr>
          <w:rFonts w:ascii="Tahoma" w:eastAsia="Arial" w:hAnsi="Tahoma" w:cs="Tahoma"/>
          <w:sz w:val="20"/>
          <w:szCs w:val="20"/>
        </w:rPr>
        <w:t>community</w:t>
      </w:r>
      <w:r w:rsidR="00570D43">
        <w:rPr>
          <w:rFonts w:ascii="Tahoma" w:eastAsia="Arial" w:hAnsi="Tahoma" w:cs="Tahoma"/>
          <w:sz w:val="20"/>
          <w:szCs w:val="20"/>
        </w:rPr>
        <w:t xml:space="preserve"> </w:t>
      </w:r>
      <w:r w:rsidRPr="000D0FF1">
        <w:rPr>
          <w:rFonts w:ascii="Tahoma" w:eastAsia="Arial" w:hAnsi="Tahoma" w:cs="Tahoma"/>
          <w:sz w:val="20"/>
          <w:szCs w:val="20"/>
        </w:rPr>
        <w:t>college</w:t>
      </w:r>
      <w:r w:rsidR="00570D43">
        <w:rPr>
          <w:rFonts w:ascii="Tahoma" w:eastAsia="Arial" w:hAnsi="Tahoma" w:cs="Tahoma"/>
          <w:sz w:val="20"/>
          <w:szCs w:val="20"/>
        </w:rPr>
        <w:t xml:space="preserve"> </w:t>
      </w:r>
      <w:r w:rsidRPr="000D0FF1">
        <w:rPr>
          <w:rFonts w:ascii="Tahoma" w:eastAsia="Arial" w:hAnsi="Tahoma" w:cs="Tahoma"/>
          <w:sz w:val="20"/>
          <w:szCs w:val="20"/>
        </w:rPr>
        <w:t>district</w:t>
      </w:r>
      <w:r w:rsidR="00570D43">
        <w:rPr>
          <w:rFonts w:ascii="Tahoma" w:eastAsia="Arial" w:hAnsi="Tahoma" w:cs="Tahoma"/>
          <w:sz w:val="20"/>
          <w:szCs w:val="20"/>
        </w:rPr>
        <w:t xml:space="preserve"> </w:t>
      </w:r>
      <w:r w:rsidRPr="000D0FF1">
        <w:rPr>
          <w:rFonts w:ascii="Tahoma" w:eastAsia="Arial" w:hAnsi="Tahoma" w:cs="Tahoma"/>
          <w:sz w:val="20"/>
          <w:szCs w:val="20"/>
        </w:rPr>
        <w:t>duly organized</w:t>
      </w:r>
      <w:r w:rsidR="00570D43">
        <w:rPr>
          <w:rFonts w:ascii="Tahoma" w:eastAsia="Arial" w:hAnsi="Tahoma" w:cs="Tahoma"/>
          <w:sz w:val="20"/>
          <w:szCs w:val="20"/>
        </w:rPr>
        <w:t xml:space="preserve"> </w:t>
      </w:r>
      <w:r w:rsidRPr="000D0FF1">
        <w:rPr>
          <w:rFonts w:ascii="Tahoma" w:eastAsia="Arial" w:hAnsi="Tahoma" w:cs="Tahoma"/>
          <w:sz w:val="20"/>
          <w:szCs w:val="20"/>
        </w:rPr>
        <w:t>and</w:t>
      </w:r>
      <w:r w:rsidR="00570D43">
        <w:rPr>
          <w:rFonts w:ascii="Tahoma" w:eastAsia="Arial" w:hAnsi="Tahoma" w:cs="Tahoma"/>
          <w:sz w:val="20"/>
          <w:szCs w:val="20"/>
        </w:rPr>
        <w:t xml:space="preserve"> </w:t>
      </w:r>
      <w:r w:rsidRPr="000D0FF1">
        <w:rPr>
          <w:rFonts w:ascii="Tahoma" w:eastAsia="Arial" w:hAnsi="Tahoma" w:cs="Tahoma"/>
          <w:sz w:val="20"/>
          <w:szCs w:val="20"/>
        </w:rPr>
        <w:t>existing</w:t>
      </w:r>
      <w:r w:rsidRPr="000D0FF1">
        <w:rPr>
          <w:rFonts w:ascii="Tahoma" w:eastAsia="Arial" w:hAnsi="Tahoma" w:cs="Tahoma"/>
          <w:spacing w:val="66"/>
          <w:sz w:val="20"/>
          <w:szCs w:val="20"/>
        </w:rPr>
        <w:t xml:space="preserve"> </w:t>
      </w:r>
      <w:r w:rsidRPr="000D0FF1">
        <w:rPr>
          <w:rFonts w:ascii="Tahoma" w:eastAsia="Arial" w:hAnsi="Tahoma" w:cs="Tahoma"/>
          <w:sz w:val="20"/>
          <w:szCs w:val="20"/>
        </w:rPr>
        <w:t>pursuant</w:t>
      </w:r>
      <w:r w:rsidR="00570D43">
        <w:rPr>
          <w:rFonts w:ascii="Tahoma" w:eastAsia="Arial" w:hAnsi="Tahoma" w:cs="Tahoma"/>
          <w:sz w:val="20"/>
          <w:szCs w:val="20"/>
        </w:rPr>
        <w:t xml:space="preserve"> </w:t>
      </w:r>
      <w:r w:rsidRPr="000D0FF1">
        <w:rPr>
          <w:rFonts w:ascii="Tahoma" w:eastAsia="Arial" w:hAnsi="Tahoma" w:cs="Tahoma"/>
          <w:sz w:val="20"/>
          <w:szCs w:val="20"/>
        </w:rPr>
        <w:t>to</w:t>
      </w:r>
      <w:r w:rsidR="00570D43">
        <w:rPr>
          <w:rFonts w:ascii="Tahoma" w:eastAsia="Arial" w:hAnsi="Tahoma" w:cs="Tahoma"/>
          <w:sz w:val="20"/>
          <w:szCs w:val="20"/>
        </w:rPr>
        <w:t xml:space="preserve"> </w:t>
      </w:r>
      <w:r w:rsidRPr="000D0FF1">
        <w:rPr>
          <w:rFonts w:ascii="Tahoma" w:eastAsia="Arial" w:hAnsi="Tahoma" w:cs="Tahoma"/>
          <w:sz w:val="20"/>
          <w:szCs w:val="20"/>
        </w:rPr>
        <w:t>the</w:t>
      </w:r>
      <w:r w:rsidR="00570D43">
        <w:rPr>
          <w:rFonts w:ascii="Tahoma" w:eastAsia="Arial" w:hAnsi="Tahoma" w:cs="Tahoma"/>
          <w:sz w:val="20"/>
          <w:szCs w:val="20"/>
        </w:rPr>
        <w:t xml:space="preserve"> </w:t>
      </w:r>
      <w:r w:rsidRPr="000D0FF1">
        <w:rPr>
          <w:rFonts w:ascii="Tahoma" w:eastAsia="Arial" w:hAnsi="Tahoma" w:cs="Tahoma"/>
          <w:sz w:val="20"/>
          <w:szCs w:val="20"/>
        </w:rPr>
        <w:t>laws</w:t>
      </w:r>
      <w:r w:rsidR="00570D43">
        <w:rPr>
          <w:rFonts w:ascii="Tahoma" w:eastAsia="Arial" w:hAnsi="Tahoma" w:cs="Tahoma"/>
          <w:sz w:val="20"/>
          <w:szCs w:val="20"/>
        </w:rPr>
        <w:t xml:space="preserve"> </w:t>
      </w:r>
      <w:r w:rsidRPr="000D0FF1">
        <w:rPr>
          <w:rFonts w:ascii="Tahoma" w:eastAsia="Arial" w:hAnsi="Tahoma" w:cs="Tahoma"/>
          <w:sz w:val="20"/>
          <w:szCs w:val="20"/>
        </w:rPr>
        <w:t>of</w:t>
      </w:r>
      <w:r w:rsidR="00570D43">
        <w:rPr>
          <w:rFonts w:ascii="Tahoma" w:eastAsia="Arial" w:hAnsi="Tahoma" w:cs="Tahoma"/>
          <w:sz w:val="20"/>
          <w:szCs w:val="20"/>
        </w:rPr>
        <w:t xml:space="preserve"> </w:t>
      </w:r>
      <w:r w:rsidRPr="000D0FF1">
        <w:rPr>
          <w:rFonts w:ascii="Tahoma" w:eastAsia="Arial" w:hAnsi="Tahoma" w:cs="Tahoma"/>
          <w:sz w:val="20"/>
          <w:szCs w:val="20"/>
        </w:rPr>
        <w:t>the</w:t>
      </w:r>
      <w:r w:rsidR="00570D43">
        <w:rPr>
          <w:rFonts w:ascii="Tahoma" w:eastAsia="Arial" w:hAnsi="Tahoma" w:cs="Tahoma"/>
          <w:sz w:val="20"/>
          <w:szCs w:val="20"/>
        </w:rPr>
        <w:t xml:space="preserve"> </w:t>
      </w:r>
      <w:r w:rsidRPr="000D0FF1">
        <w:rPr>
          <w:rFonts w:ascii="Tahoma" w:eastAsia="Arial" w:hAnsi="Tahoma" w:cs="Tahoma"/>
          <w:sz w:val="20"/>
          <w:szCs w:val="20"/>
        </w:rPr>
        <w:t>State</w:t>
      </w:r>
      <w:r w:rsidR="00570D43">
        <w:rPr>
          <w:rFonts w:ascii="Tahoma" w:eastAsia="Arial" w:hAnsi="Tahoma" w:cs="Tahoma"/>
          <w:sz w:val="20"/>
          <w:szCs w:val="20"/>
        </w:rPr>
        <w:t xml:space="preserve"> </w:t>
      </w:r>
      <w:r w:rsidRPr="000D0FF1">
        <w:rPr>
          <w:rFonts w:ascii="Tahoma" w:eastAsia="Arial" w:hAnsi="Tahoma" w:cs="Tahoma"/>
          <w:sz w:val="20"/>
          <w:szCs w:val="20"/>
        </w:rPr>
        <w:t>of</w:t>
      </w:r>
      <w:r w:rsidR="00570D43">
        <w:rPr>
          <w:rFonts w:ascii="Tahoma" w:eastAsia="Arial" w:hAnsi="Tahoma" w:cs="Tahoma"/>
          <w:sz w:val="20"/>
          <w:szCs w:val="20"/>
        </w:rPr>
        <w:t xml:space="preserve"> </w:t>
      </w:r>
      <w:r w:rsidRPr="000D0FF1">
        <w:rPr>
          <w:rFonts w:ascii="Tahoma" w:eastAsia="Arial" w:hAnsi="Tahoma" w:cs="Tahoma"/>
          <w:sz w:val="20"/>
          <w:szCs w:val="20"/>
        </w:rPr>
        <w:t>California;</w:t>
      </w:r>
      <w:r w:rsidR="00570D43">
        <w:rPr>
          <w:rFonts w:ascii="Tahoma" w:eastAsia="Arial" w:hAnsi="Tahoma" w:cs="Tahoma"/>
          <w:sz w:val="20"/>
          <w:szCs w:val="20"/>
        </w:rPr>
        <w:t xml:space="preserve"> </w:t>
      </w:r>
      <w:r w:rsidRPr="000D0FF1">
        <w:rPr>
          <w:rFonts w:ascii="Tahoma" w:eastAsia="Arial" w:hAnsi="Tahoma" w:cs="Tahoma"/>
          <w:sz w:val="20"/>
          <w:szCs w:val="20"/>
        </w:rPr>
        <w:t>specifically,</w:t>
      </w:r>
      <w:r w:rsidR="00570D43">
        <w:rPr>
          <w:rFonts w:ascii="Tahoma" w:eastAsia="Arial" w:hAnsi="Tahoma" w:cs="Tahoma"/>
          <w:sz w:val="20"/>
          <w:szCs w:val="20"/>
        </w:rPr>
        <w:t xml:space="preserve"> </w:t>
      </w:r>
      <w:r w:rsidRPr="000D0FF1">
        <w:rPr>
          <w:rFonts w:ascii="Tahoma" w:eastAsia="Arial" w:hAnsi="Tahoma" w:cs="Tahoma"/>
          <w:w w:val="103"/>
          <w:sz w:val="20"/>
          <w:szCs w:val="20"/>
        </w:rPr>
        <w:t xml:space="preserve">the </w:t>
      </w:r>
      <w:r w:rsidRPr="000D0FF1">
        <w:rPr>
          <w:rFonts w:ascii="Tahoma" w:eastAsia="Arial" w:hAnsi="Tahoma" w:cs="Tahoma"/>
          <w:sz w:val="20"/>
          <w:szCs w:val="20"/>
        </w:rPr>
        <w:t>California</w:t>
      </w:r>
      <w:r w:rsidRPr="000D0FF1">
        <w:rPr>
          <w:rFonts w:ascii="Tahoma" w:eastAsia="Arial" w:hAnsi="Tahoma" w:cs="Tahoma"/>
          <w:spacing w:val="47"/>
          <w:sz w:val="20"/>
          <w:szCs w:val="20"/>
        </w:rPr>
        <w:t xml:space="preserve"> </w:t>
      </w:r>
      <w:r w:rsidRPr="000D0FF1">
        <w:rPr>
          <w:rFonts w:ascii="Tahoma" w:eastAsia="Arial" w:hAnsi="Tahoma" w:cs="Tahoma"/>
          <w:sz w:val="20"/>
          <w:szCs w:val="20"/>
        </w:rPr>
        <w:t>Education</w:t>
      </w:r>
      <w:r w:rsidRPr="000D0FF1">
        <w:rPr>
          <w:rFonts w:ascii="Tahoma" w:eastAsia="Arial" w:hAnsi="Tahoma" w:cs="Tahoma"/>
          <w:spacing w:val="50"/>
          <w:sz w:val="20"/>
          <w:szCs w:val="20"/>
        </w:rPr>
        <w:t xml:space="preserve"> </w:t>
      </w:r>
      <w:r w:rsidRPr="000D0FF1">
        <w:rPr>
          <w:rFonts w:ascii="Tahoma" w:eastAsia="Arial" w:hAnsi="Tahoma" w:cs="Tahoma"/>
          <w:sz w:val="20"/>
          <w:szCs w:val="20"/>
        </w:rPr>
        <w:t>Code,</w:t>
      </w:r>
      <w:r w:rsidRPr="000D0FF1">
        <w:rPr>
          <w:rFonts w:ascii="Tahoma" w:eastAsia="Arial" w:hAnsi="Tahoma" w:cs="Tahoma"/>
          <w:spacing w:val="48"/>
          <w:sz w:val="20"/>
          <w:szCs w:val="20"/>
        </w:rPr>
        <w:t xml:space="preserve"> </w:t>
      </w:r>
      <w:r w:rsidRPr="000D0FF1">
        <w:rPr>
          <w:rFonts w:ascii="Tahoma" w:eastAsia="Arial" w:hAnsi="Tahoma" w:cs="Tahoma"/>
          <w:sz w:val="20"/>
          <w:szCs w:val="20"/>
        </w:rPr>
        <w:t>hereinafter</w:t>
      </w:r>
      <w:r w:rsidRPr="000D0FF1">
        <w:rPr>
          <w:rFonts w:ascii="Tahoma" w:eastAsia="Arial" w:hAnsi="Tahoma" w:cs="Tahoma"/>
          <w:spacing w:val="39"/>
          <w:sz w:val="20"/>
          <w:szCs w:val="20"/>
        </w:rPr>
        <w:t xml:space="preserve"> </w:t>
      </w:r>
      <w:r w:rsidRPr="000D0FF1">
        <w:rPr>
          <w:rFonts w:ascii="Tahoma" w:eastAsia="Arial" w:hAnsi="Tahoma" w:cs="Tahoma"/>
          <w:sz w:val="20"/>
          <w:szCs w:val="20"/>
        </w:rPr>
        <w:t>referred</w:t>
      </w:r>
      <w:r w:rsidRPr="000D0FF1">
        <w:rPr>
          <w:rFonts w:ascii="Tahoma" w:eastAsia="Arial" w:hAnsi="Tahoma" w:cs="Tahoma"/>
          <w:spacing w:val="41"/>
          <w:sz w:val="20"/>
          <w:szCs w:val="20"/>
        </w:rPr>
        <w:t xml:space="preserve"> </w:t>
      </w:r>
      <w:r w:rsidRPr="000D0FF1">
        <w:rPr>
          <w:rFonts w:ascii="Tahoma" w:eastAsia="Arial" w:hAnsi="Tahoma" w:cs="Tahoma"/>
          <w:sz w:val="20"/>
          <w:szCs w:val="20"/>
        </w:rPr>
        <w:t>to</w:t>
      </w:r>
      <w:r w:rsidRPr="000D0FF1">
        <w:rPr>
          <w:rFonts w:ascii="Tahoma" w:eastAsia="Arial" w:hAnsi="Tahoma" w:cs="Tahoma"/>
          <w:spacing w:val="53"/>
          <w:sz w:val="20"/>
          <w:szCs w:val="20"/>
        </w:rPr>
        <w:t xml:space="preserve"> </w:t>
      </w:r>
      <w:r w:rsidRPr="000D0FF1">
        <w:rPr>
          <w:rFonts w:ascii="Tahoma" w:eastAsia="Arial" w:hAnsi="Tahoma" w:cs="Tahoma"/>
          <w:sz w:val="20"/>
          <w:szCs w:val="20"/>
        </w:rPr>
        <w:t>as</w:t>
      </w:r>
      <w:r w:rsidRPr="000D0FF1">
        <w:rPr>
          <w:rFonts w:ascii="Tahoma" w:eastAsia="Arial" w:hAnsi="Tahoma" w:cs="Tahoma"/>
          <w:spacing w:val="53"/>
          <w:sz w:val="20"/>
          <w:szCs w:val="20"/>
        </w:rPr>
        <w:t xml:space="preserve"> </w:t>
      </w:r>
      <w:r w:rsidRPr="000D0FF1">
        <w:rPr>
          <w:rFonts w:ascii="Tahoma" w:eastAsia="Arial" w:hAnsi="Tahoma" w:cs="Tahoma"/>
          <w:sz w:val="20"/>
          <w:szCs w:val="20"/>
        </w:rPr>
        <w:t>the</w:t>
      </w:r>
      <w:r w:rsidRPr="000D0FF1">
        <w:rPr>
          <w:rFonts w:ascii="Tahoma" w:eastAsia="Arial" w:hAnsi="Tahoma" w:cs="Tahoma"/>
          <w:spacing w:val="52"/>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33"/>
          <w:sz w:val="20"/>
          <w:szCs w:val="20"/>
        </w:rPr>
        <w:t xml:space="preserve"> </w:t>
      </w:r>
      <w:r w:rsidRPr="000D0FF1">
        <w:rPr>
          <w:rFonts w:ascii="Tahoma" w:eastAsia="Arial" w:hAnsi="Tahoma" w:cs="Tahoma"/>
          <w:sz w:val="20"/>
          <w:szCs w:val="20"/>
        </w:rPr>
        <w:t>and</w:t>
      </w:r>
      <w:r w:rsidRPr="000D0FF1">
        <w:rPr>
          <w:rFonts w:ascii="Tahoma" w:eastAsia="Arial" w:hAnsi="Tahoma" w:cs="Tahoma"/>
          <w:spacing w:val="50"/>
          <w:sz w:val="20"/>
          <w:szCs w:val="20"/>
        </w:rPr>
        <w:t xml:space="preserve"> </w:t>
      </w:r>
      <w:r w:rsidRPr="000D0FF1">
        <w:rPr>
          <w:rFonts w:ascii="Tahoma" w:eastAsia="Arial" w:hAnsi="Tahoma" w:cs="Tahoma"/>
          <w:sz w:val="20"/>
          <w:szCs w:val="20"/>
        </w:rPr>
        <w:t>the</w:t>
      </w:r>
      <w:r w:rsidRPr="000D0FF1">
        <w:rPr>
          <w:rFonts w:ascii="Tahoma" w:eastAsia="Arial" w:hAnsi="Tahoma" w:cs="Tahoma"/>
          <w:spacing w:val="56"/>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33"/>
          <w:sz w:val="20"/>
          <w:szCs w:val="20"/>
        </w:rPr>
        <w:t xml:space="preserve"> </w:t>
      </w:r>
      <w:r w:rsidRPr="000D0FF1">
        <w:rPr>
          <w:rFonts w:ascii="Tahoma" w:eastAsia="Arial" w:hAnsi="Tahoma" w:cs="Tahoma"/>
          <w:w w:val="101"/>
          <w:sz w:val="20"/>
          <w:szCs w:val="20"/>
        </w:rPr>
        <w:t>_________</w:t>
      </w:r>
      <w:r w:rsidRPr="000D0FF1">
        <w:rPr>
          <w:rFonts w:ascii="Tahoma" w:eastAsia="Arial" w:hAnsi="Tahoma" w:cs="Tahoma"/>
          <w:sz w:val="20"/>
          <w:szCs w:val="20"/>
        </w:rPr>
        <w:t>,</w:t>
      </w:r>
      <w:r w:rsidRPr="000D0FF1">
        <w:rPr>
          <w:rFonts w:ascii="Tahoma" w:eastAsia="Arial" w:hAnsi="Tahoma" w:cs="Tahoma"/>
          <w:spacing w:val="27"/>
          <w:sz w:val="20"/>
          <w:szCs w:val="20"/>
        </w:rPr>
        <w:t xml:space="preserve"> </w:t>
      </w:r>
      <w:r w:rsidRPr="000D0FF1">
        <w:rPr>
          <w:rFonts w:ascii="Tahoma" w:eastAsia="Arial" w:hAnsi="Tahoma" w:cs="Tahoma"/>
          <w:sz w:val="20"/>
          <w:szCs w:val="20"/>
        </w:rPr>
        <w:t>a</w:t>
      </w:r>
      <w:r w:rsidRPr="000D0FF1">
        <w:rPr>
          <w:rFonts w:ascii="Tahoma" w:eastAsia="Arial" w:hAnsi="Tahoma" w:cs="Tahoma"/>
          <w:spacing w:val="52"/>
          <w:sz w:val="20"/>
          <w:szCs w:val="20"/>
        </w:rPr>
        <w:t xml:space="preserve"> </w:t>
      </w:r>
      <w:r w:rsidRPr="000D0FF1">
        <w:rPr>
          <w:rFonts w:ascii="Tahoma" w:eastAsia="Arial" w:hAnsi="Tahoma" w:cs="Tahoma"/>
          <w:sz w:val="20"/>
          <w:szCs w:val="20"/>
        </w:rPr>
        <w:t>non-profit</w:t>
      </w:r>
      <w:r w:rsidRPr="000D0FF1">
        <w:rPr>
          <w:rFonts w:ascii="Tahoma" w:eastAsia="Arial" w:hAnsi="Tahoma" w:cs="Tahoma"/>
          <w:spacing w:val="46"/>
          <w:sz w:val="20"/>
          <w:szCs w:val="20"/>
        </w:rPr>
        <w:t xml:space="preserve"> </w:t>
      </w:r>
      <w:r w:rsidRPr="000D0FF1">
        <w:rPr>
          <w:rFonts w:ascii="Tahoma" w:eastAsia="Arial" w:hAnsi="Tahoma" w:cs="Tahoma"/>
          <w:sz w:val="20"/>
          <w:szCs w:val="20"/>
        </w:rPr>
        <w:t>organization</w:t>
      </w:r>
      <w:r w:rsidRPr="000D0FF1">
        <w:rPr>
          <w:rFonts w:ascii="Tahoma" w:eastAsia="Arial" w:hAnsi="Tahoma" w:cs="Tahoma"/>
          <w:spacing w:val="24"/>
          <w:sz w:val="20"/>
          <w:szCs w:val="20"/>
        </w:rPr>
        <w:t xml:space="preserve"> </w:t>
      </w:r>
      <w:r w:rsidRPr="000D0FF1">
        <w:rPr>
          <w:rFonts w:ascii="Tahoma" w:eastAsia="Arial" w:hAnsi="Tahoma" w:cs="Tahoma"/>
          <w:sz w:val="20"/>
          <w:szCs w:val="20"/>
        </w:rPr>
        <w:t>duly</w:t>
      </w:r>
      <w:r w:rsidRPr="000D0FF1">
        <w:rPr>
          <w:rFonts w:ascii="Tahoma" w:eastAsia="Arial" w:hAnsi="Tahoma" w:cs="Tahoma"/>
          <w:spacing w:val="46"/>
          <w:sz w:val="20"/>
          <w:szCs w:val="20"/>
        </w:rPr>
        <w:t xml:space="preserve"> </w:t>
      </w:r>
      <w:r w:rsidRPr="000D0FF1">
        <w:rPr>
          <w:rFonts w:ascii="Tahoma" w:eastAsia="Arial" w:hAnsi="Tahoma" w:cs="Tahoma"/>
          <w:sz w:val="20"/>
          <w:szCs w:val="20"/>
        </w:rPr>
        <w:t>organized</w:t>
      </w:r>
      <w:r w:rsidRPr="000D0FF1">
        <w:rPr>
          <w:rFonts w:ascii="Tahoma" w:eastAsia="Arial" w:hAnsi="Tahoma" w:cs="Tahoma"/>
          <w:spacing w:val="45"/>
          <w:sz w:val="20"/>
          <w:szCs w:val="20"/>
        </w:rPr>
        <w:t xml:space="preserve"> </w:t>
      </w:r>
      <w:r w:rsidRPr="000D0FF1">
        <w:rPr>
          <w:rFonts w:ascii="Tahoma" w:eastAsia="Arial" w:hAnsi="Tahoma" w:cs="Tahoma"/>
          <w:sz w:val="20"/>
          <w:szCs w:val="20"/>
        </w:rPr>
        <w:t>and</w:t>
      </w:r>
      <w:r w:rsidRPr="000D0FF1">
        <w:rPr>
          <w:rFonts w:ascii="Tahoma" w:eastAsia="Arial" w:hAnsi="Tahoma" w:cs="Tahoma"/>
          <w:spacing w:val="43"/>
          <w:sz w:val="20"/>
          <w:szCs w:val="20"/>
        </w:rPr>
        <w:t xml:space="preserve"> </w:t>
      </w:r>
      <w:r w:rsidRPr="000D0FF1">
        <w:rPr>
          <w:rFonts w:ascii="Tahoma" w:eastAsia="Arial" w:hAnsi="Tahoma" w:cs="Tahoma"/>
          <w:sz w:val="20"/>
          <w:szCs w:val="20"/>
        </w:rPr>
        <w:t>existing pursuant</w:t>
      </w:r>
      <w:r w:rsidRPr="000D0FF1">
        <w:rPr>
          <w:rFonts w:ascii="Tahoma" w:eastAsia="Arial" w:hAnsi="Tahoma" w:cs="Tahoma"/>
          <w:spacing w:val="8"/>
          <w:sz w:val="20"/>
          <w:szCs w:val="20"/>
        </w:rPr>
        <w:t xml:space="preserve"> </w:t>
      </w:r>
      <w:r w:rsidRPr="000D0FF1">
        <w:rPr>
          <w:rFonts w:ascii="Tahoma" w:eastAsia="Arial" w:hAnsi="Tahoma" w:cs="Tahoma"/>
          <w:sz w:val="20"/>
          <w:szCs w:val="20"/>
        </w:rPr>
        <w:t>to</w:t>
      </w:r>
      <w:r w:rsidRPr="000D0FF1">
        <w:rPr>
          <w:rFonts w:ascii="Tahoma" w:eastAsia="Arial" w:hAnsi="Tahoma" w:cs="Tahoma"/>
          <w:spacing w:val="16"/>
          <w:sz w:val="20"/>
          <w:szCs w:val="20"/>
        </w:rPr>
        <w:t xml:space="preserve"> </w:t>
      </w:r>
      <w:r w:rsidRPr="000D0FF1">
        <w:rPr>
          <w:rFonts w:ascii="Tahoma" w:eastAsia="Arial" w:hAnsi="Tahoma" w:cs="Tahoma"/>
          <w:sz w:val="20"/>
          <w:szCs w:val="20"/>
        </w:rPr>
        <w:t>the</w:t>
      </w:r>
      <w:r w:rsidRPr="000D0FF1">
        <w:rPr>
          <w:rFonts w:ascii="Tahoma" w:eastAsia="Arial" w:hAnsi="Tahoma" w:cs="Tahoma"/>
          <w:spacing w:val="11"/>
          <w:sz w:val="20"/>
          <w:szCs w:val="20"/>
        </w:rPr>
        <w:t xml:space="preserve"> </w:t>
      </w:r>
      <w:r w:rsidRPr="000D0FF1">
        <w:rPr>
          <w:rFonts w:ascii="Tahoma" w:eastAsia="Arial" w:hAnsi="Tahoma" w:cs="Tahoma"/>
          <w:sz w:val="20"/>
          <w:szCs w:val="20"/>
        </w:rPr>
        <w:t>laws</w:t>
      </w:r>
      <w:r w:rsidRPr="000D0FF1">
        <w:rPr>
          <w:rFonts w:ascii="Tahoma" w:eastAsia="Arial" w:hAnsi="Tahoma" w:cs="Tahoma"/>
          <w:spacing w:val="4"/>
          <w:sz w:val="20"/>
          <w:szCs w:val="20"/>
        </w:rPr>
        <w:t xml:space="preserve"> </w:t>
      </w:r>
      <w:r w:rsidRPr="000D0FF1">
        <w:rPr>
          <w:rFonts w:ascii="Tahoma" w:eastAsia="Arial" w:hAnsi="Tahoma" w:cs="Tahoma"/>
          <w:sz w:val="20"/>
          <w:szCs w:val="20"/>
        </w:rPr>
        <w:t>of</w:t>
      </w:r>
      <w:r w:rsidRPr="000D0FF1">
        <w:rPr>
          <w:rFonts w:ascii="Tahoma" w:eastAsia="Arial" w:hAnsi="Tahoma" w:cs="Tahoma"/>
          <w:spacing w:val="5"/>
          <w:sz w:val="20"/>
          <w:szCs w:val="20"/>
        </w:rPr>
        <w:t xml:space="preserve"> </w:t>
      </w:r>
      <w:r w:rsidRPr="000D0FF1">
        <w:rPr>
          <w:rFonts w:ascii="Tahoma" w:eastAsia="Arial" w:hAnsi="Tahoma" w:cs="Tahoma"/>
          <w:sz w:val="20"/>
          <w:szCs w:val="20"/>
        </w:rPr>
        <w:t>the</w:t>
      </w:r>
      <w:r w:rsidRPr="000D0FF1">
        <w:rPr>
          <w:rFonts w:ascii="Tahoma" w:eastAsia="Arial" w:hAnsi="Tahoma" w:cs="Tahoma"/>
          <w:spacing w:val="10"/>
          <w:sz w:val="20"/>
          <w:szCs w:val="20"/>
        </w:rPr>
        <w:t xml:space="preserve"> </w:t>
      </w:r>
      <w:r w:rsidRPr="000D0FF1">
        <w:rPr>
          <w:rFonts w:ascii="Tahoma" w:eastAsia="Arial" w:hAnsi="Tahoma" w:cs="Tahoma"/>
          <w:sz w:val="20"/>
          <w:szCs w:val="20"/>
        </w:rPr>
        <w:t>State</w:t>
      </w:r>
      <w:r w:rsidRPr="000D0FF1">
        <w:rPr>
          <w:rFonts w:ascii="Tahoma" w:eastAsia="Arial" w:hAnsi="Tahoma" w:cs="Tahoma"/>
          <w:spacing w:val="9"/>
          <w:sz w:val="20"/>
          <w:szCs w:val="20"/>
        </w:rPr>
        <w:t xml:space="preserve"> </w:t>
      </w:r>
      <w:r w:rsidRPr="000D0FF1">
        <w:rPr>
          <w:rFonts w:ascii="Tahoma" w:eastAsia="Arial" w:hAnsi="Tahoma" w:cs="Tahoma"/>
          <w:sz w:val="20"/>
          <w:szCs w:val="20"/>
        </w:rPr>
        <w:t>of</w:t>
      </w:r>
      <w:r w:rsidRPr="000D0FF1">
        <w:rPr>
          <w:rFonts w:ascii="Tahoma" w:eastAsia="Arial" w:hAnsi="Tahoma" w:cs="Tahoma"/>
          <w:spacing w:val="5"/>
          <w:sz w:val="20"/>
          <w:szCs w:val="20"/>
        </w:rPr>
        <w:t xml:space="preserve"> </w:t>
      </w:r>
      <w:r w:rsidRPr="000D0FF1">
        <w:rPr>
          <w:rFonts w:ascii="Tahoma" w:eastAsia="Arial" w:hAnsi="Tahoma" w:cs="Tahoma"/>
          <w:sz w:val="20"/>
          <w:szCs w:val="20"/>
        </w:rPr>
        <w:t>California</w:t>
      </w:r>
      <w:r w:rsidRPr="000D0FF1">
        <w:rPr>
          <w:rFonts w:ascii="Tahoma" w:eastAsia="Arial" w:hAnsi="Tahoma" w:cs="Tahoma"/>
          <w:spacing w:val="5"/>
          <w:sz w:val="20"/>
          <w:szCs w:val="20"/>
        </w:rPr>
        <w:t xml:space="preserve"> </w:t>
      </w:r>
      <w:r w:rsidRPr="000D0FF1">
        <w:rPr>
          <w:rFonts w:ascii="Tahoma" w:eastAsia="Arial" w:hAnsi="Tahoma" w:cs="Tahoma"/>
          <w:sz w:val="20"/>
          <w:szCs w:val="20"/>
        </w:rPr>
        <w:t>and</w:t>
      </w:r>
      <w:r w:rsidRPr="000D0FF1">
        <w:rPr>
          <w:rFonts w:ascii="Tahoma" w:eastAsia="Arial" w:hAnsi="Tahoma" w:cs="Tahoma"/>
          <w:spacing w:val="6"/>
          <w:sz w:val="20"/>
          <w:szCs w:val="20"/>
        </w:rPr>
        <w:t xml:space="preserve"> </w:t>
      </w:r>
      <w:r w:rsidRPr="000D0FF1">
        <w:rPr>
          <w:rFonts w:ascii="Tahoma" w:eastAsia="Arial" w:hAnsi="Tahoma" w:cs="Tahoma"/>
          <w:sz w:val="20"/>
          <w:szCs w:val="20"/>
        </w:rPr>
        <w:t>the</w:t>
      </w:r>
      <w:r w:rsidRPr="000D0FF1">
        <w:rPr>
          <w:rFonts w:ascii="Tahoma" w:eastAsia="Arial" w:hAnsi="Tahoma" w:cs="Tahoma"/>
          <w:spacing w:val="4"/>
          <w:sz w:val="20"/>
          <w:szCs w:val="20"/>
        </w:rPr>
        <w:t xml:space="preserve"> </w:t>
      </w:r>
      <w:r w:rsidRPr="000D0FF1">
        <w:rPr>
          <w:rFonts w:ascii="Tahoma" w:eastAsia="Arial" w:hAnsi="Tahoma" w:cs="Tahoma"/>
          <w:sz w:val="20"/>
          <w:szCs w:val="20"/>
        </w:rPr>
        <w:t>Internal Revenue</w:t>
      </w:r>
      <w:r w:rsidRPr="000D0FF1">
        <w:rPr>
          <w:rFonts w:ascii="Tahoma" w:eastAsia="Arial" w:hAnsi="Tahoma" w:cs="Tahoma"/>
          <w:spacing w:val="7"/>
          <w:sz w:val="20"/>
          <w:szCs w:val="20"/>
        </w:rPr>
        <w:t xml:space="preserve"> </w:t>
      </w:r>
      <w:r w:rsidRPr="000D0FF1">
        <w:rPr>
          <w:rFonts w:ascii="Tahoma" w:eastAsia="Arial" w:hAnsi="Tahoma" w:cs="Tahoma"/>
          <w:sz w:val="20"/>
          <w:szCs w:val="20"/>
        </w:rPr>
        <w:t>Code;</w:t>
      </w:r>
      <w:r w:rsidRPr="000D0FF1">
        <w:rPr>
          <w:rFonts w:ascii="Tahoma" w:eastAsia="Arial" w:hAnsi="Tahoma" w:cs="Tahoma"/>
          <w:spacing w:val="15"/>
          <w:sz w:val="20"/>
          <w:szCs w:val="20"/>
        </w:rPr>
        <w:t xml:space="preserve"> </w:t>
      </w:r>
      <w:r w:rsidRPr="000D0FF1">
        <w:rPr>
          <w:rFonts w:ascii="Tahoma" w:eastAsia="Arial" w:hAnsi="Tahoma" w:cs="Tahoma"/>
          <w:sz w:val="20"/>
          <w:szCs w:val="20"/>
        </w:rPr>
        <w:t>specifically section</w:t>
      </w:r>
      <w:r w:rsidRPr="000D0FF1">
        <w:rPr>
          <w:rFonts w:ascii="Tahoma" w:eastAsia="Arial" w:hAnsi="Tahoma" w:cs="Tahoma"/>
          <w:spacing w:val="28"/>
          <w:sz w:val="20"/>
          <w:szCs w:val="20"/>
        </w:rPr>
        <w:t xml:space="preserve"> </w:t>
      </w:r>
      <w:r w:rsidRPr="000D0FF1">
        <w:rPr>
          <w:rFonts w:ascii="Tahoma" w:eastAsia="Arial" w:hAnsi="Tahoma" w:cs="Tahoma"/>
          <w:sz w:val="20"/>
          <w:szCs w:val="20"/>
        </w:rPr>
        <w:t>50</w:t>
      </w:r>
      <w:r w:rsidRPr="000D0FF1">
        <w:rPr>
          <w:rFonts w:ascii="Tahoma" w:eastAsia="Arial" w:hAnsi="Tahoma" w:cs="Tahoma"/>
          <w:spacing w:val="-11"/>
          <w:sz w:val="20"/>
          <w:szCs w:val="20"/>
        </w:rPr>
        <w:t>1</w:t>
      </w:r>
      <w:r w:rsidRPr="000D0FF1">
        <w:rPr>
          <w:rFonts w:ascii="Tahoma" w:eastAsia="Arial" w:hAnsi="Tahoma" w:cs="Tahoma"/>
          <w:sz w:val="20"/>
          <w:szCs w:val="20"/>
        </w:rPr>
        <w:t>(c)(3),</w:t>
      </w:r>
      <w:r w:rsidRPr="000D0FF1">
        <w:rPr>
          <w:rFonts w:ascii="Tahoma" w:eastAsia="Arial" w:hAnsi="Tahoma" w:cs="Tahoma"/>
          <w:spacing w:val="51"/>
          <w:sz w:val="20"/>
          <w:szCs w:val="20"/>
        </w:rPr>
        <w:t xml:space="preserve"> </w:t>
      </w:r>
      <w:r w:rsidRPr="000D0FF1">
        <w:rPr>
          <w:rFonts w:ascii="Tahoma" w:eastAsia="Arial" w:hAnsi="Tahoma" w:cs="Tahoma"/>
          <w:sz w:val="20"/>
          <w:szCs w:val="20"/>
        </w:rPr>
        <w:t>hereinafter</w:t>
      </w:r>
      <w:r w:rsidRPr="000D0FF1">
        <w:rPr>
          <w:rFonts w:ascii="Tahoma" w:eastAsia="Arial" w:hAnsi="Tahoma" w:cs="Tahoma"/>
          <w:spacing w:val="12"/>
          <w:sz w:val="20"/>
          <w:szCs w:val="20"/>
        </w:rPr>
        <w:t xml:space="preserve"> </w:t>
      </w:r>
      <w:r w:rsidRPr="000D0FF1">
        <w:rPr>
          <w:rFonts w:ascii="Tahoma" w:eastAsia="Arial" w:hAnsi="Tahoma" w:cs="Tahoma"/>
          <w:sz w:val="20"/>
          <w:szCs w:val="20"/>
        </w:rPr>
        <w:t>referred</w:t>
      </w:r>
      <w:r w:rsidRPr="000D0FF1">
        <w:rPr>
          <w:rFonts w:ascii="Tahoma" w:eastAsia="Arial" w:hAnsi="Tahoma" w:cs="Tahoma"/>
          <w:spacing w:val="20"/>
          <w:sz w:val="20"/>
          <w:szCs w:val="20"/>
        </w:rPr>
        <w:t xml:space="preserve"> </w:t>
      </w:r>
      <w:r w:rsidRPr="000D0FF1">
        <w:rPr>
          <w:rFonts w:ascii="Tahoma" w:eastAsia="Arial" w:hAnsi="Tahoma" w:cs="Tahoma"/>
          <w:sz w:val="20"/>
          <w:szCs w:val="20"/>
        </w:rPr>
        <w:t>to</w:t>
      </w:r>
      <w:r w:rsidRPr="000D0FF1">
        <w:rPr>
          <w:rFonts w:ascii="Tahoma" w:eastAsia="Arial" w:hAnsi="Tahoma" w:cs="Tahoma"/>
          <w:spacing w:val="31"/>
          <w:sz w:val="20"/>
          <w:szCs w:val="20"/>
        </w:rPr>
        <w:t xml:space="preserve"> </w:t>
      </w:r>
      <w:r w:rsidRPr="000D0FF1">
        <w:rPr>
          <w:rFonts w:ascii="Tahoma" w:eastAsia="Arial" w:hAnsi="Tahoma" w:cs="Tahoma"/>
          <w:sz w:val="20"/>
          <w:szCs w:val="20"/>
        </w:rPr>
        <w:t>as</w:t>
      </w:r>
      <w:r w:rsidRPr="000D0FF1">
        <w:rPr>
          <w:rFonts w:ascii="Tahoma" w:eastAsia="Arial" w:hAnsi="Tahoma" w:cs="Tahoma"/>
          <w:spacing w:val="24"/>
          <w:sz w:val="20"/>
          <w:szCs w:val="20"/>
        </w:rPr>
        <w:t xml:space="preserve"> </w:t>
      </w:r>
      <w:r w:rsidRPr="000D0FF1">
        <w:rPr>
          <w:rFonts w:ascii="Tahoma" w:eastAsia="Arial" w:hAnsi="Tahoma" w:cs="Tahoma"/>
          <w:sz w:val="20"/>
          <w:szCs w:val="20"/>
        </w:rPr>
        <w:t>the</w:t>
      </w:r>
      <w:r w:rsidRPr="000D0FF1">
        <w:rPr>
          <w:rFonts w:ascii="Tahoma" w:eastAsia="Arial" w:hAnsi="Tahoma" w:cs="Tahoma"/>
          <w:spacing w:val="23"/>
          <w:sz w:val="20"/>
          <w:szCs w:val="20"/>
        </w:rPr>
        <w:t xml:space="preserve"> </w:t>
      </w:r>
      <w:r w:rsidRPr="000D0FF1">
        <w:rPr>
          <w:rFonts w:ascii="Tahoma" w:eastAsia="Arial" w:hAnsi="Tahoma" w:cs="Tahoma"/>
          <w:sz w:val="20"/>
          <w:szCs w:val="20"/>
        </w:rPr>
        <w:t>"Foundation," an</w:t>
      </w:r>
      <w:r w:rsidRPr="000D0FF1">
        <w:rPr>
          <w:rFonts w:ascii="Tahoma" w:eastAsia="Arial" w:hAnsi="Tahoma" w:cs="Tahoma"/>
          <w:spacing w:val="28"/>
          <w:sz w:val="20"/>
          <w:szCs w:val="20"/>
        </w:rPr>
        <w:t xml:space="preserve"> </w:t>
      </w:r>
      <w:r w:rsidRPr="000D0FF1">
        <w:rPr>
          <w:rFonts w:ascii="Tahoma" w:eastAsia="Arial" w:hAnsi="Tahoma" w:cs="Tahoma"/>
          <w:sz w:val="20"/>
          <w:szCs w:val="20"/>
        </w:rPr>
        <w:t>auxiliary</w:t>
      </w:r>
      <w:r w:rsidRPr="000D0FF1">
        <w:rPr>
          <w:rFonts w:ascii="Tahoma" w:eastAsia="Arial" w:hAnsi="Tahoma" w:cs="Tahoma"/>
          <w:spacing w:val="23"/>
          <w:sz w:val="20"/>
          <w:szCs w:val="20"/>
        </w:rPr>
        <w:t xml:space="preserve"> </w:t>
      </w:r>
      <w:r w:rsidRPr="000D0FF1">
        <w:rPr>
          <w:rFonts w:ascii="Tahoma" w:eastAsia="Arial" w:hAnsi="Tahoma" w:cs="Tahoma"/>
          <w:sz w:val="20"/>
          <w:szCs w:val="20"/>
        </w:rPr>
        <w:t>organization established and</w:t>
      </w:r>
      <w:r w:rsidRPr="000D0FF1">
        <w:rPr>
          <w:rFonts w:ascii="Tahoma" w:eastAsia="Arial" w:hAnsi="Tahoma" w:cs="Tahoma"/>
          <w:spacing w:val="1"/>
          <w:sz w:val="20"/>
          <w:szCs w:val="20"/>
        </w:rPr>
        <w:t xml:space="preserve"> </w:t>
      </w:r>
      <w:r w:rsidRPr="000D0FF1">
        <w:rPr>
          <w:rFonts w:ascii="Tahoma" w:eastAsia="Arial" w:hAnsi="Tahoma" w:cs="Tahoma"/>
          <w:sz w:val="20"/>
          <w:szCs w:val="20"/>
        </w:rPr>
        <w:t>operated</w:t>
      </w:r>
      <w:r w:rsidRPr="000D0FF1">
        <w:rPr>
          <w:rFonts w:ascii="Tahoma" w:eastAsia="Arial" w:hAnsi="Tahoma" w:cs="Tahoma"/>
          <w:spacing w:val="-7"/>
          <w:sz w:val="20"/>
          <w:szCs w:val="20"/>
        </w:rPr>
        <w:t xml:space="preserve"> </w:t>
      </w:r>
      <w:r w:rsidRPr="000D0FF1">
        <w:rPr>
          <w:rFonts w:ascii="Tahoma" w:eastAsia="Arial" w:hAnsi="Tahoma" w:cs="Tahoma"/>
          <w:sz w:val="20"/>
          <w:szCs w:val="20"/>
        </w:rPr>
        <w:t>as</w:t>
      </w:r>
      <w:r w:rsidRPr="000D0FF1">
        <w:rPr>
          <w:rFonts w:ascii="Tahoma" w:eastAsia="Arial" w:hAnsi="Tahoma" w:cs="Tahoma"/>
          <w:spacing w:val="-3"/>
          <w:sz w:val="20"/>
          <w:szCs w:val="20"/>
        </w:rPr>
        <w:t xml:space="preserve"> </w:t>
      </w:r>
      <w:r w:rsidRPr="000D0FF1">
        <w:rPr>
          <w:rFonts w:ascii="Tahoma" w:eastAsia="Arial" w:hAnsi="Tahoma" w:cs="Tahoma"/>
          <w:sz w:val="20"/>
          <w:szCs w:val="20"/>
        </w:rPr>
        <w:t>an</w:t>
      </w:r>
      <w:r w:rsidRPr="000D0FF1">
        <w:rPr>
          <w:rFonts w:ascii="Tahoma" w:eastAsia="Arial" w:hAnsi="Tahoma" w:cs="Tahoma"/>
          <w:spacing w:val="-4"/>
          <w:sz w:val="20"/>
          <w:szCs w:val="20"/>
        </w:rPr>
        <w:t xml:space="preserve"> </w:t>
      </w:r>
      <w:r w:rsidRPr="000D0FF1">
        <w:rPr>
          <w:rFonts w:ascii="Tahoma" w:eastAsia="Arial" w:hAnsi="Tahoma" w:cs="Tahoma"/>
          <w:sz w:val="20"/>
          <w:szCs w:val="20"/>
        </w:rPr>
        <w:t>integral</w:t>
      </w:r>
      <w:r w:rsidRPr="000D0FF1">
        <w:rPr>
          <w:rFonts w:ascii="Tahoma" w:eastAsia="Arial" w:hAnsi="Tahoma" w:cs="Tahoma"/>
          <w:spacing w:val="-16"/>
          <w:sz w:val="20"/>
          <w:szCs w:val="20"/>
        </w:rPr>
        <w:t xml:space="preserve"> </w:t>
      </w:r>
      <w:r w:rsidRPr="000D0FF1">
        <w:rPr>
          <w:rFonts w:ascii="Tahoma" w:eastAsia="Arial" w:hAnsi="Tahoma" w:cs="Tahoma"/>
          <w:sz w:val="20"/>
          <w:szCs w:val="20"/>
        </w:rPr>
        <w:t>part</w:t>
      </w:r>
      <w:r w:rsidRPr="000D0FF1">
        <w:rPr>
          <w:rFonts w:ascii="Tahoma" w:eastAsia="Arial" w:hAnsi="Tahoma" w:cs="Tahoma"/>
          <w:spacing w:val="10"/>
          <w:sz w:val="20"/>
          <w:szCs w:val="20"/>
        </w:rPr>
        <w:t xml:space="preserve"> </w:t>
      </w:r>
      <w:r w:rsidRPr="000D0FF1">
        <w:rPr>
          <w:rFonts w:ascii="Tahoma" w:eastAsia="Arial" w:hAnsi="Tahoma" w:cs="Tahoma"/>
          <w:sz w:val="20"/>
          <w:szCs w:val="20"/>
        </w:rPr>
        <w:t>of</w:t>
      </w:r>
      <w:r w:rsidRPr="000D0FF1">
        <w:rPr>
          <w:rFonts w:ascii="Tahoma" w:eastAsia="Arial" w:hAnsi="Tahoma" w:cs="Tahoma"/>
          <w:spacing w:val="-3"/>
          <w:sz w:val="20"/>
          <w:szCs w:val="20"/>
        </w:rPr>
        <w:t xml:space="preserve"> </w:t>
      </w:r>
      <w:r w:rsidRPr="000D0FF1">
        <w:rPr>
          <w:rFonts w:ascii="Tahoma" w:eastAsia="Arial" w:hAnsi="Tahoma" w:cs="Tahoma"/>
          <w:sz w:val="20"/>
          <w:szCs w:val="20"/>
        </w:rPr>
        <w:t>the</w:t>
      </w:r>
      <w:r w:rsidRPr="000D0FF1">
        <w:rPr>
          <w:rFonts w:ascii="Tahoma" w:eastAsia="Arial" w:hAnsi="Tahoma" w:cs="Tahoma"/>
          <w:spacing w:val="-9"/>
          <w:sz w:val="20"/>
          <w:szCs w:val="20"/>
        </w:rPr>
        <w:t xml:space="preserve"> </w:t>
      </w:r>
      <w:r w:rsidRPr="000D0FF1">
        <w:rPr>
          <w:rFonts w:ascii="Tahoma" w:eastAsia="Arial" w:hAnsi="Tahoma" w:cs="Tahoma"/>
          <w:sz w:val="20"/>
          <w:szCs w:val="20"/>
        </w:rPr>
        <w:t>District.</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Purpose</w:t>
      </w:r>
      <w:r w:rsidRPr="000D0FF1">
        <w:rPr>
          <w:rFonts w:ascii="Tahoma" w:eastAsia="Arial" w:hAnsi="Tahoma" w:cs="Tahoma"/>
          <w:b/>
          <w:bCs/>
          <w:spacing w:val="43"/>
          <w:sz w:val="20"/>
          <w:szCs w:val="20"/>
          <w:u w:val="thick" w:color="000000"/>
        </w:rPr>
        <w:t xml:space="preserve"> </w:t>
      </w:r>
      <w:r w:rsidRPr="000D0FF1">
        <w:rPr>
          <w:rFonts w:ascii="Tahoma" w:eastAsia="Arial" w:hAnsi="Tahoma" w:cs="Tahoma"/>
          <w:b/>
          <w:bCs/>
          <w:sz w:val="20"/>
          <w:szCs w:val="20"/>
          <w:u w:val="thick" w:color="000000"/>
        </w:rPr>
        <w:t>and</w:t>
      </w:r>
      <w:r w:rsidRPr="000D0FF1">
        <w:rPr>
          <w:rFonts w:ascii="Tahoma" w:eastAsia="Arial" w:hAnsi="Tahoma" w:cs="Tahoma"/>
          <w:b/>
          <w:bCs/>
          <w:spacing w:val="18"/>
          <w:sz w:val="20"/>
          <w:szCs w:val="20"/>
          <w:u w:val="thick" w:color="000000"/>
        </w:rPr>
        <w:t xml:space="preserve"> </w:t>
      </w:r>
      <w:r w:rsidRPr="000D0FF1">
        <w:rPr>
          <w:rFonts w:ascii="Tahoma" w:eastAsia="Arial" w:hAnsi="Tahoma" w:cs="Tahoma"/>
          <w:b/>
          <w:bCs/>
          <w:w w:val="104"/>
          <w:sz w:val="20"/>
          <w:szCs w:val="20"/>
          <w:u w:val="thick" w:color="000000"/>
        </w:rPr>
        <w:t>Finding</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00570D43">
        <w:rPr>
          <w:rFonts w:ascii="Tahoma" w:eastAsia="Arial" w:hAnsi="Tahoma" w:cs="Tahoma"/>
          <w:sz w:val="20"/>
          <w:szCs w:val="20"/>
        </w:rPr>
        <w:t xml:space="preserve"> </w:t>
      </w:r>
      <w:r w:rsidRPr="000D0FF1">
        <w:rPr>
          <w:rFonts w:ascii="Tahoma" w:eastAsia="Arial" w:hAnsi="Tahoma" w:cs="Tahoma"/>
          <w:sz w:val="20"/>
          <w:szCs w:val="20"/>
        </w:rPr>
        <w:t>Foundation</w:t>
      </w:r>
      <w:r w:rsidR="00570D43">
        <w:rPr>
          <w:rFonts w:ascii="Tahoma" w:eastAsia="Arial" w:hAnsi="Tahoma" w:cs="Tahoma"/>
          <w:sz w:val="20"/>
          <w:szCs w:val="20"/>
        </w:rPr>
        <w:t xml:space="preserve"> </w:t>
      </w:r>
      <w:r w:rsidRPr="000D0FF1">
        <w:rPr>
          <w:rFonts w:ascii="Tahoma" w:eastAsia="Arial" w:hAnsi="Tahoma" w:cs="Tahoma"/>
          <w:sz w:val="20"/>
          <w:szCs w:val="20"/>
        </w:rPr>
        <w:t>has</w:t>
      </w:r>
      <w:r w:rsidR="00570D43">
        <w:rPr>
          <w:rFonts w:ascii="Tahoma" w:eastAsia="Arial" w:hAnsi="Tahoma" w:cs="Tahoma"/>
          <w:sz w:val="20"/>
          <w:szCs w:val="20"/>
        </w:rPr>
        <w:t xml:space="preserve"> </w:t>
      </w:r>
      <w:r w:rsidRPr="000D0FF1">
        <w:rPr>
          <w:rFonts w:ascii="Tahoma" w:eastAsia="Arial" w:hAnsi="Tahoma" w:cs="Tahoma"/>
          <w:sz w:val="20"/>
          <w:szCs w:val="20"/>
        </w:rPr>
        <w:t>been</w:t>
      </w:r>
      <w:r w:rsidR="00570D43">
        <w:rPr>
          <w:rFonts w:ascii="Tahoma" w:eastAsia="Arial" w:hAnsi="Tahoma" w:cs="Tahoma"/>
          <w:sz w:val="20"/>
          <w:szCs w:val="20"/>
        </w:rPr>
        <w:t xml:space="preserve"> </w:t>
      </w:r>
      <w:r w:rsidRPr="000D0FF1">
        <w:rPr>
          <w:rFonts w:ascii="Tahoma" w:eastAsia="Arial" w:hAnsi="Tahoma" w:cs="Tahoma"/>
          <w:sz w:val="20"/>
          <w:szCs w:val="20"/>
        </w:rPr>
        <w:t>created</w:t>
      </w:r>
      <w:r w:rsidR="00570D43">
        <w:rPr>
          <w:rFonts w:ascii="Tahoma" w:eastAsia="Arial" w:hAnsi="Tahoma" w:cs="Tahoma"/>
          <w:sz w:val="20"/>
          <w:szCs w:val="20"/>
        </w:rPr>
        <w:t xml:space="preserve"> </w:t>
      </w:r>
      <w:r w:rsidRPr="000D0FF1">
        <w:rPr>
          <w:rFonts w:ascii="Tahoma" w:eastAsia="Arial" w:hAnsi="Tahoma" w:cs="Tahoma"/>
          <w:sz w:val="20"/>
          <w:szCs w:val="20"/>
        </w:rPr>
        <w:t>to</w:t>
      </w:r>
      <w:r w:rsidR="00570D43">
        <w:rPr>
          <w:rFonts w:ascii="Tahoma" w:eastAsia="Arial" w:hAnsi="Tahoma" w:cs="Tahoma"/>
          <w:sz w:val="20"/>
          <w:szCs w:val="20"/>
        </w:rPr>
        <w:t xml:space="preserve"> </w:t>
      </w:r>
      <w:r w:rsidRPr="000D0FF1">
        <w:rPr>
          <w:rFonts w:ascii="Tahoma" w:eastAsia="Arial" w:hAnsi="Tahoma" w:cs="Tahoma"/>
          <w:sz w:val="20"/>
          <w:szCs w:val="20"/>
        </w:rPr>
        <w:t>provide</w:t>
      </w:r>
      <w:r w:rsidR="00570D43">
        <w:rPr>
          <w:rFonts w:ascii="Tahoma" w:eastAsia="Arial" w:hAnsi="Tahoma" w:cs="Tahoma"/>
          <w:sz w:val="20"/>
          <w:szCs w:val="20"/>
        </w:rPr>
        <w:t xml:space="preserve"> </w:t>
      </w:r>
      <w:r w:rsidRPr="000D0FF1">
        <w:rPr>
          <w:rFonts w:ascii="Tahoma" w:eastAsia="Arial" w:hAnsi="Tahoma" w:cs="Tahoma"/>
          <w:sz w:val="20"/>
          <w:szCs w:val="20"/>
        </w:rPr>
        <w:t>administration</w:t>
      </w:r>
      <w:r w:rsidR="00570D43">
        <w:rPr>
          <w:rFonts w:ascii="Tahoma" w:eastAsia="Arial" w:hAnsi="Tahoma" w:cs="Tahoma"/>
          <w:sz w:val="20"/>
          <w:szCs w:val="20"/>
        </w:rPr>
        <w:t xml:space="preserve"> </w:t>
      </w:r>
      <w:r w:rsidRPr="000D0FF1">
        <w:rPr>
          <w:rFonts w:ascii="Tahoma" w:eastAsia="Arial" w:hAnsi="Tahoma" w:cs="Tahoma"/>
          <w:sz w:val="20"/>
          <w:szCs w:val="20"/>
        </w:rPr>
        <w:t>of</w:t>
      </w:r>
      <w:r w:rsidR="00570D43">
        <w:rPr>
          <w:rFonts w:ascii="Tahoma" w:eastAsia="Arial" w:hAnsi="Tahoma" w:cs="Tahoma"/>
          <w:sz w:val="20"/>
          <w:szCs w:val="20"/>
        </w:rPr>
        <w:t xml:space="preserve"> </w:t>
      </w:r>
      <w:r w:rsidRPr="000D0FF1">
        <w:rPr>
          <w:rFonts w:ascii="Tahoma" w:eastAsia="Arial" w:hAnsi="Tahoma" w:cs="Tahoma"/>
          <w:sz w:val="20"/>
          <w:szCs w:val="20"/>
        </w:rPr>
        <w:t>the</w:t>
      </w:r>
      <w:r w:rsidR="00570D43">
        <w:rPr>
          <w:rFonts w:ascii="Tahoma" w:eastAsia="Arial" w:hAnsi="Tahoma" w:cs="Tahoma"/>
          <w:sz w:val="20"/>
          <w:szCs w:val="20"/>
        </w:rPr>
        <w:t xml:space="preserve"> </w:t>
      </w:r>
      <w:r w:rsidRPr="000D0FF1">
        <w:rPr>
          <w:rFonts w:ascii="Tahoma" w:eastAsia="Arial" w:hAnsi="Tahoma" w:cs="Tahoma"/>
          <w:sz w:val="20"/>
          <w:szCs w:val="20"/>
        </w:rPr>
        <w:t>functions</w:t>
      </w:r>
      <w:r w:rsidR="00570D43">
        <w:rPr>
          <w:rFonts w:ascii="Tahoma" w:eastAsia="Arial" w:hAnsi="Tahoma" w:cs="Tahoma"/>
          <w:sz w:val="20"/>
          <w:szCs w:val="20"/>
        </w:rPr>
        <w:t xml:space="preserve"> </w:t>
      </w:r>
      <w:r w:rsidRPr="000D0FF1">
        <w:rPr>
          <w:rFonts w:ascii="Tahoma" w:eastAsia="Arial" w:hAnsi="Tahoma" w:cs="Tahoma"/>
          <w:w w:val="102"/>
          <w:sz w:val="20"/>
          <w:szCs w:val="20"/>
        </w:rPr>
        <w:t xml:space="preserve">and </w:t>
      </w:r>
      <w:r w:rsidRPr="000D0FF1">
        <w:rPr>
          <w:rFonts w:ascii="Tahoma" w:eastAsia="Arial" w:hAnsi="Tahoma" w:cs="Tahoma"/>
          <w:sz w:val="20"/>
          <w:szCs w:val="20"/>
        </w:rPr>
        <w:t>activities</w:t>
      </w:r>
      <w:r w:rsidRPr="000D0FF1">
        <w:rPr>
          <w:rFonts w:ascii="Tahoma" w:eastAsia="Arial" w:hAnsi="Tahoma" w:cs="Tahoma"/>
          <w:spacing w:val="-4"/>
          <w:sz w:val="20"/>
          <w:szCs w:val="20"/>
        </w:rPr>
        <w:t xml:space="preserve"> </w:t>
      </w:r>
      <w:r w:rsidRPr="000D0FF1">
        <w:rPr>
          <w:rFonts w:ascii="Tahoma" w:eastAsia="Arial" w:hAnsi="Tahoma" w:cs="Tahoma"/>
          <w:sz w:val="20"/>
          <w:szCs w:val="20"/>
        </w:rPr>
        <w:t>described</w:t>
      </w:r>
      <w:r w:rsidRPr="000D0FF1">
        <w:rPr>
          <w:rFonts w:ascii="Tahoma" w:eastAsia="Arial" w:hAnsi="Tahoma" w:cs="Tahoma"/>
          <w:spacing w:val="11"/>
          <w:sz w:val="20"/>
          <w:szCs w:val="20"/>
        </w:rPr>
        <w:t xml:space="preserve"> </w:t>
      </w:r>
      <w:r w:rsidRPr="000D0FF1">
        <w:rPr>
          <w:rFonts w:ascii="Tahoma" w:eastAsia="Arial" w:hAnsi="Tahoma" w:cs="Tahoma"/>
          <w:sz w:val="20"/>
          <w:szCs w:val="20"/>
        </w:rPr>
        <w:t>herein,</w:t>
      </w:r>
      <w:r w:rsidRPr="000D0FF1">
        <w:rPr>
          <w:rFonts w:ascii="Tahoma" w:eastAsia="Arial" w:hAnsi="Tahoma" w:cs="Tahoma"/>
          <w:spacing w:val="-9"/>
          <w:sz w:val="20"/>
          <w:szCs w:val="20"/>
        </w:rPr>
        <w:t xml:space="preserve"> </w:t>
      </w:r>
      <w:r w:rsidRPr="000D0FF1">
        <w:rPr>
          <w:rFonts w:ascii="Tahoma" w:eastAsia="Arial" w:hAnsi="Tahoma" w:cs="Tahoma"/>
          <w:sz w:val="20"/>
          <w:szCs w:val="20"/>
        </w:rPr>
        <w:t>instead of</w:t>
      </w:r>
      <w:r w:rsidRPr="000D0FF1">
        <w:rPr>
          <w:rFonts w:ascii="Tahoma" w:eastAsia="Arial" w:hAnsi="Tahoma" w:cs="Tahoma"/>
          <w:spacing w:val="-1"/>
          <w:sz w:val="20"/>
          <w:szCs w:val="20"/>
        </w:rPr>
        <w:t xml:space="preserve"> </w:t>
      </w:r>
      <w:r w:rsidRPr="000D0FF1">
        <w:rPr>
          <w:rFonts w:ascii="Tahoma" w:eastAsia="Arial" w:hAnsi="Tahoma" w:cs="Tahoma"/>
          <w:sz w:val="20"/>
          <w:szCs w:val="20"/>
        </w:rPr>
        <w:t>administration</w:t>
      </w:r>
      <w:r w:rsidRPr="000D0FF1">
        <w:rPr>
          <w:rFonts w:ascii="Tahoma" w:eastAsia="Arial" w:hAnsi="Tahoma" w:cs="Tahoma"/>
          <w:spacing w:val="-5"/>
          <w:sz w:val="20"/>
          <w:szCs w:val="20"/>
        </w:rPr>
        <w:t xml:space="preserve"> </w:t>
      </w:r>
      <w:r w:rsidRPr="000D0FF1">
        <w:rPr>
          <w:rFonts w:ascii="Tahoma" w:eastAsia="Arial" w:hAnsi="Tahoma" w:cs="Tahoma"/>
          <w:sz w:val="20"/>
          <w:szCs w:val="20"/>
        </w:rPr>
        <w:t>by</w:t>
      </w:r>
      <w:r w:rsidRPr="000D0FF1">
        <w:rPr>
          <w:rFonts w:ascii="Tahoma" w:eastAsia="Arial" w:hAnsi="Tahoma" w:cs="Tahoma"/>
          <w:spacing w:val="2"/>
          <w:sz w:val="20"/>
          <w:szCs w:val="20"/>
        </w:rPr>
        <w:t xml:space="preserve"> </w:t>
      </w:r>
      <w:r w:rsidRPr="000D0FF1">
        <w:rPr>
          <w:rFonts w:ascii="Tahoma" w:eastAsia="Arial" w:hAnsi="Tahoma" w:cs="Tahoma"/>
          <w:sz w:val="20"/>
          <w:szCs w:val="20"/>
        </w:rPr>
        <w:t>the</w:t>
      </w:r>
      <w:r w:rsidRPr="000D0FF1">
        <w:rPr>
          <w:rFonts w:ascii="Tahoma" w:eastAsia="Arial" w:hAnsi="Tahoma" w:cs="Tahoma"/>
          <w:spacing w:val="8"/>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57"/>
          <w:sz w:val="20"/>
          <w:szCs w:val="20"/>
        </w:rPr>
        <w:t xml:space="preserve"> </w:t>
      </w:r>
      <w:r w:rsidRPr="000D0FF1">
        <w:rPr>
          <w:rFonts w:ascii="Tahoma" w:eastAsia="Arial" w:hAnsi="Tahoma" w:cs="Tahoma"/>
          <w:sz w:val="20"/>
          <w:szCs w:val="20"/>
        </w:rPr>
        <w:t>The</w:t>
      </w:r>
      <w:r w:rsidRPr="000D0FF1">
        <w:rPr>
          <w:rFonts w:ascii="Tahoma" w:eastAsia="Arial" w:hAnsi="Tahoma" w:cs="Tahoma"/>
          <w:spacing w:val="4"/>
          <w:sz w:val="20"/>
          <w:szCs w:val="20"/>
        </w:rPr>
        <w:t xml:space="preserve"> </w:t>
      </w:r>
      <w:r w:rsidR="00E95A11">
        <w:rPr>
          <w:rFonts w:ascii="Tahoma" w:eastAsia="Arial" w:hAnsi="Tahoma" w:cs="Tahoma"/>
          <w:sz w:val="20"/>
          <w:szCs w:val="20"/>
        </w:rPr>
        <w:t>Foundation</w:t>
      </w:r>
      <w:r w:rsidR="00E95A11" w:rsidRPr="000D0FF1">
        <w:rPr>
          <w:rFonts w:ascii="Tahoma" w:eastAsia="Arial" w:hAnsi="Tahoma" w:cs="Tahoma"/>
          <w:spacing w:val="-6"/>
          <w:sz w:val="20"/>
          <w:szCs w:val="20"/>
        </w:rPr>
        <w:t xml:space="preserve"> </w:t>
      </w:r>
      <w:r w:rsidRPr="000D0FF1">
        <w:rPr>
          <w:rFonts w:ascii="Tahoma" w:eastAsia="Arial" w:hAnsi="Tahoma" w:cs="Tahoma"/>
          <w:sz w:val="20"/>
          <w:szCs w:val="20"/>
        </w:rPr>
        <w:t>is</w:t>
      </w:r>
      <w:r w:rsidRPr="000D0FF1">
        <w:rPr>
          <w:rFonts w:ascii="Tahoma" w:eastAsia="Arial" w:hAnsi="Tahoma" w:cs="Tahoma"/>
          <w:spacing w:val="5"/>
          <w:sz w:val="20"/>
          <w:szCs w:val="20"/>
        </w:rPr>
        <w:t xml:space="preserve"> </w:t>
      </w:r>
      <w:r w:rsidRPr="000D0FF1">
        <w:rPr>
          <w:rFonts w:ascii="Tahoma" w:eastAsia="Arial" w:hAnsi="Tahoma" w:cs="Tahoma"/>
          <w:sz w:val="20"/>
          <w:szCs w:val="20"/>
        </w:rPr>
        <w:t>deemed</w:t>
      </w:r>
      <w:r w:rsidRPr="000D0FF1">
        <w:rPr>
          <w:rFonts w:ascii="Tahoma" w:eastAsia="Arial" w:hAnsi="Tahoma" w:cs="Tahoma"/>
          <w:spacing w:val="-2"/>
          <w:sz w:val="20"/>
          <w:szCs w:val="20"/>
        </w:rPr>
        <w:t xml:space="preserve"> </w:t>
      </w:r>
      <w:r w:rsidRPr="000D0FF1">
        <w:rPr>
          <w:rFonts w:ascii="Tahoma" w:eastAsia="Arial" w:hAnsi="Tahoma" w:cs="Tahoma"/>
          <w:w w:val="103"/>
          <w:sz w:val="20"/>
          <w:szCs w:val="20"/>
        </w:rPr>
        <w:t xml:space="preserve">to </w:t>
      </w:r>
      <w:r w:rsidRPr="000D0FF1">
        <w:rPr>
          <w:rFonts w:ascii="Tahoma" w:eastAsia="Arial" w:hAnsi="Tahoma" w:cs="Tahoma"/>
          <w:sz w:val="20"/>
          <w:szCs w:val="20"/>
        </w:rPr>
        <w:t>be</w:t>
      </w:r>
      <w:r w:rsidRPr="000D0FF1">
        <w:rPr>
          <w:rFonts w:ascii="Tahoma" w:eastAsia="Arial" w:hAnsi="Tahoma" w:cs="Tahoma"/>
          <w:spacing w:val="11"/>
          <w:sz w:val="20"/>
          <w:szCs w:val="20"/>
        </w:rPr>
        <w:t xml:space="preserve"> </w:t>
      </w:r>
      <w:r w:rsidRPr="000D0FF1">
        <w:rPr>
          <w:rFonts w:ascii="Tahoma" w:eastAsia="Arial" w:hAnsi="Tahoma" w:cs="Tahoma"/>
          <w:sz w:val="20"/>
          <w:szCs w:val="20"/>
        </w:rPr>
        <w:t>more</w:t>
      </w:r>
      <w:r w:rsidRPr="000D0FF1">
        <w:rPr>
          <w:rFonts w:ascii="Tahoma" w:eastAsia="Arial" w:hAnsi="Tahoma" w:cs="Tahoma"/>
          <w:spacing w:val="3"/>
          <w:sz w:val="20"/>
          <w:szCs w:val="20"/>
        </w:rPr>
        <w:t xml:space="preserve"> </w:t>
      </w:r>
      <w:r w:rsidRPr="000D0FF1">
        <w:rPr>
          <w:rFonts w:ascii="Tahoma" w:eastAsia="Arial" w:hAnsi="Tahoma" w:cs="Tahoma"/>
          <w:sz w:val="20"/>
          <w:szCs w:val="20"/>
        </w:rPr>
        <w:t>effective</w:t>
      </w:r>
      <w:r w:rsidRPr="000D0FF1">
        <w:rPr>
          <w:rFonts w:ascii="Tahoma" w:eastAsia="Arial" w:hAnsi="Tahoma" w:cs="Tahoma"/>
          <w:spacing w:val="10"/>
          <w:sz w:val="20"/>
          <w:szCs w:val="20"/>
        </w:rPr>
        <w:t xml:space="preserve"> </w:t>
      </w:r>
      <w:r w:rsidRPr="000D0FF1">
        <w:rPr>
          <w:rFonts w:ascii="Tahoma" w:eastAsia="Arial" w:hAnsi="Tahoma" w:cs="Tahoma"/>
          <w:sz w:val="20"/>
          <w:szCs w:val="20"/>
        </w:rPr>
        <w:t>in</w:t>
      </w:r>
      <w:r w:rsidRPr="000D0FF1">
        <w:rPr>
          <w:rFonts w:ascii="Tahoma" w:eastAsia="Arial" w:hAnsi="Tahoma" w:cs="Tahoma"/>
          <w:spacing w:val="5"/>
          <w:sz w:val="20"/>
          <w:szCs w:val="20"/>
        </w:rPr>
        <w:t xml:space="preserve"> </w:t>
      </w:r>
      <w:r w:rsidRPr="000D0FF1">
        <w:rPr>
          <w:rFonts w:ascii="Tahoma" w:eastAsia="Arial" w:hAnsi="Tahoma" w:cs="Tahoma"/>
          <w:sz w:val="20"/>
          <w:szCs w:val="20"/>
        </w:rPr>
        <w:t>accomplishing</w:t>
      </w:r>
      <w:r w:rsidRPr="000D0FF1">
        <w:rPr>
          <w:rFonts w:ascii="Tahoma" w:eastAsia="Arial" w:hAnsi="Tahoma" w:cs="Tahoma"/>
          <w:spacing w:val="-1"/>
          <w:sz w:val="20"/>
          <w:szCs w:val="20"/>
        </w:rPr>
        <w:t xml:space="preserve"> </w:t>
      </w:r>
      <w:r w:rsidRPr="000D0FF1">
        <w:rPr>
          <w:rFonts w:ascii="Tahoma" w:eastAsia="Arial" w:hAnsi="Tahoma" w:cs="Tahoma"/>
          <w:sz w:val="20"/>
          <w:szCs w:val="20"/>
        </w:rPr>
        <w:t>these</w:t>
      </w:r>
      <w:r w:rsidRPr="000D0FF1">
        <w:rPr>
          <w:rFonts w:ascii="Tahoma" w:eastAsia="Arial" w:hAnsi="Tahoma" w:cs="Tahoma"/>
          <w:spacing w:val="6"/>
          <w:sz w:val="20"/>
          <w:szCs w:val="20"/>
        </w:rPr>
        <w:t xml:space="preserve"> </w:t>
      </w:r>
      <w:r w:rsidRPr="000D0FF1">
        <w:rPr>
          <w:rFonts w:ascii="Tahoma" w:eastAsia="Arial" w:hAnsi="Tahoma" w:cs="Tahoma"/>
          <w:sz w:val="20"/>
          <w:szCs w:val="20"/>
        </w:rPr>
        <w:t>functions</w:t>
      </w:r>
      <w:r w:rsidRPr="000D0FF1">
        <w:rPr>
          <w:rFonts w:ascii="Tahoma" w:eastAsia="Arial" w:hAnsi="Tahoma" w:cs="Tahoma"/>
          <w:spacing w:val="3"/>
          <w:sz w:val="20"/>
          <w:szCs w:val="20"/>
        </w:rPr>
        <w:t xml:space="preserve"> </w:t>
      </w:r>
      <w:r w:rsidRPr="000D0FF1">
        <w:rPr>
          <w:rFonts w:ascii="Tahoma" w:eastAsia="Arial" w:hAnsi="Tahoma" w:cs="Tahoma"/>
          <w:sz w:val="20"/>
          <w:szCs w:val="20"/>
        </w:rPr>
        <w:t>and</w:t>
      </w:r>
      <w:r w:rsidRPr="000D0FF1">
        <w:rPr>
          <w:rFonts w:ascii="Tahoma" w:eastAsia="Arial" w:hAnsi="Tahoma" w:cs="Tahoma"/>
          <w:spacing w:val="8"/>
          <w:sz w:val="20"/>
          <w:szCs w:val="20"/>
        </w:rPr>
        <w:t xml:space="preserve"> </w:t>
      </w:r>
      <w:r w:rsidRPr="000D0FF1">
        <w:rPr>
          <w:rFonts w:ascii="Tahoma" w:eastAsia="Arial" w:hAnsi="Tahoma" w:cs="Tahoma"/>
          <w:sz w:val="20"/>
          <w:szCs w:val="20"/>
        </w:rPr>
        <w:t>activities</w:t>
      </w:r>
      <w:r w:rsidRPr="000D0FF1">
        <w:rPr>
          <w:rFonts w:ascii="Tahoma" w:eastAsia="Arial" w:hAnsi="Tahoma" w:cs="Tahoma"/>
          <w:spacing w:val="-8"/>
          <w:sz w:val="20"/>
          <w:szCs w:val="20"/>
        </w:rPr>
        <w:t xml:space="preserve"> </w:t>
      </w:r>
      <w:r w:rsidRPr="000D0FF1">
        <w:rPr>
          <w:rFonts w:ascii="Tahoma" w:eastAsia="Arial" w:hAnsi="Tahoma" w:cs="Tahoma"/>
          <w:sz w:val="20"/>
          <w:szCs w:val="20"/>
        </w:rPr>
        <w:t>than</w:t>
      </w:r>
      <w:r w:rsidRPr="000D0FF1">
        <w:rPr>
          <w:rFonts w:ascii="Tahoma" w:eastAsia="Arial" w:hAnsi="Tahoma" w:cs="Tahoma"/>
          <w:spacing w:val="11"/>
          <w:sz w:val="20"/>
          <w:szCs w:val="20"/>
        </w:rPr>
        <w:t xml:space="preserve"> </w:t>
      </w:r>
      <w:r w:rsidRPr="000D0FF1">
        <w:rPr>
          <w:rFonts w:ascii="Tahoma" w:eastAsia="Arial" w:hAnsi="Tahoma" w:cs="Tahoma"/>
          <w:sz w:val="20"/>
          <w:szCs w:val="20"/>
        </w:rPr>
        <w:t>would</w:t>
      </w:r>
      <w:r w:rsidRPr="000D0FF1">
        <w:rPr>
          <w:rFonts w:ascii="Tahoma" w:eastAsia="Arial" w:hAnsi="Tahoma" w:cs="Tahoma"/>
          <w:spacing w:val="-2"/>
          <w:sz w:val="20"/>
          <w:szCs w:val="20"/>
        </w:rPr>
        <w:t xml:space="preserve"> </w:t>
      </w:r>
      <w:r w:rsidRPr="000D0FF1">
        <w:rPr>
          <w:rFonts w:ascii="Tahoma" w:eastAsia="Arial" w:hAnsi="Tahoma" w:cs="Tahoma"/>
          <w:sz w:val="20"/>
          <w:szCs w:val="20"/>
        </w:rPr>
        <w:t>be</w:t>
      </w:r>
      <w:r w:rsidRPr="000D0FF1">
        <w:rPr>
          <w:rFonts w:ascii="Tahoma" w:eastAsia="Arial" w:hAnsi="Tahoma" w:cs="Tahoma"/>
          <w:spacing w:val="11"/>
          <w:sz w:val="20"/>
          <w:szCs w:val="20"/>
        </w:rPr>
        <w:t xml:space="preserve"> </w:t>
      </w:r>
      <w:r w:rsidRPr="000D0FF1">
        <w:rPr>
          <w:rFonts w:ascii="Tahoma" w:eastAsia="Arial" w:hAnsi="Tahoma" w:cs="Tahoma"/>
          <w:sz w:val="20"/>
          <w:szCs w:val="20"/>
        </w:rPr>
        <w:t>possible</w:t>
      </w:r>
      <w:r w:rsidRPr="000D0FF1">
        <w:rPr>
          <w:rFonts w:ascii="Tahoma" w:eastAsia="Arial" w:hAnsi="Tahoma" w:cs="Tahoma"/>
          <w:spacing w:val="9"/>
          <w:sz w:val="20"/>
          <w:szCs w:val="20"/>
        </w:rPr>
        <w:t xml:space="preserve"> </w:t>
      </w:r>
      <w:r w:rsidRPr="000D0FF1">
        <w:rPr>
          <w:rFonts w:ascii="Tahoma" w:eastAsia="Arial" w:hAnsi="Tahoma" w:cs="Tahoma"/>
          <w:w w:val="101"/>
          <w:sz w:val="20"/>
          <w:szCs w:val="20"/>
        </w:rPr>
        <w:t xml:space="preserve">under </w:t>
      </w:r>
      <w:r w:rsidRPr="000D0FF1">
        <w:rPr>
          <w:rFonts w:ascii="Tahoma" w:eastAsia="Arial" w:hAnsi="Tahoma" w:cs="Tahoma"/>
          <w:sz w:val="20"/>
          <w:szCs w:val="20"/>
        </w:rPr>
        <w:t>the</w:t>
      </w:r>
      <w:r w:rsidRPr="000D0FF1">
        <w:rPr>
          <w:rFonts w:ascii="Tahoma" w:eastAsia="Arial" w:hAnsi="Tahoma" w:cs="Tahoma"/>
          <w:spacing w:val="22"/>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5"/>
          <w:sz w:val="20"/>
          <w:szCs w:val="20"/>
        </w:rPr>
        <w:t xml:space="preserve"> </w:t>
      </w:r>
      <w:r w:rsidRPr="000D0FF1">
        <w:rPr>
          <w:rFonts w:ascii="Tahoma" w:eastAsia="Arial" w:hAnsi="Tahoma" w:cs="Tahoma"/>
          <w:sz w:val="20"/>
          <w:szCs w:val="20"/>
        </w:rPr>
        <w:t>budgetary,</w:t>
      </w:r>
      <w:r w:rsidRPr="000D0FF1">
        <w:rPr>
          <w:rFonts w:ascii="Tahoma" w:eastAsia="Arial" w:hAnsi="Tahoma" w:cs="Tahoma"/>
          <w:spacing w:val="14"/>
          <w:sz w:val="20"/>
          <w:szCs w:val="20"/>
        </w:rPr>
        <w:t xml:space="preserve"> </w:t>
      </w:r>
      <w:r w:rsidRPr="000D0FF1">
        <w:rPr>
          <w:rFonts w:ascii="Tahoma" w:eastAsia="Arial" w:hAnsi="Tahoma" w:cs="Tahoma"/>
          <w:sz w:val="20"/>
          <w:szCs w:val="20"/>
        </w:rPr>
        <w:t>purchasing</w:t>
      </w:r>
      <w:r w:rsidRPr="000D0FF1">
        <w:rPr>
          <w:rFonts w:ascii="Tahoma" w:eastAsia="Arial" w:hAnsi="Tahoma" w:cs="Tahoma"/>
          <w:spacing w:val="27"/>
          <w:sz w:val="20"/>
          <w:szCs w:val="20"/>
        </w:rPr>
        <w:t xml:space="preserve"> </w:t>
      </w:r>
      <w:r w:rsidRPr="000D0FF1">
        <w:rPr>
          <w:rFonts w:ascii="Tahoma" w:eastAsia="Arial" w:hAnsi="Tahoma" w:cs="Tahoma"/>
          <w:sz w:val="20"/>
          <w:szCs w:val="20"/>
        </w:rPr>
        <w:t>and</w:t>
      </w:r>
      <w:r w:rsidRPr="000D0FF1">
        <w:rPr>
          <w:rFonts w:ascii="Tahoma" w:eastAsia="Arial" w:hAnsi="Tahoma" w:cs="Tahoma"/>
          <w:spacing w:val="22"/>
          <w:sz w:val="20"/>
          <w:szCs w:val="20"/>
        </w:rPr>
        <w:t xml:space="preserve"> </w:t>
      </w:r>
      <w:r w:rsidRPr="000D0FF1">
        <w:rPr>
          <w:rFonts w:ascii="Tahoma" w:eastAsia="Arial" w:hAnsi="Tahoma" w:cs="Tahoma"/>
          <w:sz w:val="20"/>
          <w:szCs w:val="20"/>
        </w:rPr>
        <w:t>other</w:t>
      </w:r>
      <w:r w:rsidRPr="000D0FF1">
        <w:rPr>
          <w:rFonts w:ascii="Tahoma" w:eastAsia="Arial" w:hAnsi="Tahoma" w:cs="Tahoma"/>
          <w:spacing w:val="14"/>
          <w:sz w:val="20"/>
          <w:szCs w:val="20"/>
        </w:rPr>
        <w:t xml:space="preserve"> </w:t>
      </w:r>
      <w:r w:rsidRPr="000D0FF1">
        <w:rPr>
          <w:rFonts w:ascii="Tahoma" w:eastAsia="Arial" w:hAnsi="Tahoma" w:cs="Tahoma"/>
          <w:sz w:val="20"/>
          <w:szCs w:val="20"/>
        </w:rPr>
        <w:t>fiscal</w:t>
      </w:r>
      <w:r w:rsidRPr="000D0FF1">
        <w:rPr>
          <w:rFonts w:ascii="Tahoma" w:eastAsia="Arial" w:hAnsi="Tahoma" w:cs="Tahoma"/>
          <w:spacing w:val="3"/>
          <w:sz w:val="20"/>
          <w:szCs w:val="20"/>
        </w:rPr>
        <w:t xml:space="preserve"> </w:t>
      </w:r>
      <w:r w:rsidRPr="000D0FF1">
        <w:rPr>
          <w:rFonts w:ascii="Tahoma" w:eastAsia="Arial" w:hAnsi="Tahoma" w:cs="Tahoma"/>
          <w:sz w:val="20"/>
          <w:szCs w:val="20"/>
        </w:rPr>
        <w:t>procedures.</w:t>
      </w:r>
      <w:r w:rsidR="00570D43">
        <w:rPr>
          <w:rFonts w:ascii="Tahoma" w:eastAsia="Arial" w:hAnsi="Tahoma" w:cs="Tahoma"/>
          <w:sz w:val="20"/>
          <w:szCs w:val="20"/>
        </w:rPr>
        <w:t xml:space="preserve"> </w:t>
      </w:r>
      <w:r w:rsidRPr="000D0FF1">
        <w:rPr>
          <w:rFonts w:ascii="Tahoma" w:eastAsia="Arial" w:hAnsi="Tahoma" w:cs="Tahoma"/>
          <w:sz w:val="20"/>
          <w:szCs w:val="20"/>
        </w:rPr>
        <w:t>The</w:t>
      </w:r>
      <w:r w:rsidRPr="000D0FF1">
        <w:rPr>
          <w:rFonts w:ascii="Tahoma" w:eastAsia="Arial" w:hAnsi="Tahoma" w:cs="Tahoma"/>
          <w:spacing w:val="21"/>
          <w:sz w:val="20"/>
          <w:szCs w:val="20"/>
        </w:rPr>
        <w:t xml:space="preserve"> </w:t>
      </w:r>
      <w:r w:rsidR="00113078">
        <w:rPr>
          <w:rFonts w:ascii="Tahoma" w:eastAsia="Arial" w:hAnsi="Tahoma" w:cs="Tahoma"/>
          <w:sz w:val="20"/>
          <w:szCs w:val="20"/>
        </w:rPr>
        <w:t>Governing Board</w:t>
      </w:r>
      <w:r w:rsidRPr="000D0FF1">
        <w:rPr>
          <w:rFonts w:ascii="Tahoma" w:eastAsia="Arial" w:hAnsi="Tahoma" w:cs="Tahoma"/>
          <w:spacing w:val="18"/>
          <w:sz w:val="20"/>
          <w:szCs w:val="20"/>
        </w:rPr>
        <w:t xml:space="preserve"> </w:t>
      </w:r>
      <w:r w:rsidRPr="000D0FF1">
        <w:rPr>
          <w:rFonts w:ascii="Tahoma" w:eastAsia="Arial" w:hAnsi="Tahoma" w:cs="Tahoma"/>
          <w:sz w:val="20"/>
          <w:szCs w:val="20"/>
        </w:rPr>
        <w:t>of</w:t>
      </w:r>
      <w:r w:rsidRPr="000D0FF1">
        <w:rPr>
          <w:rFonts w:ascii="Tahoma" w:eastAsia="Arial" w:hAnsi="Tahoma" w:cs="Tahoma"/>
          <w:spacing w:val="19"/>
          <w:sz w:val="20"/>
          <w:szCs w:val="20"/>
        </w:rPr>
        <w:t xml:space="preserve"> </w:t>
      </w:r>
      <w:r w:rsidRPr="000D0FF1">
        <w:rPr>
          <w:rFonts w:ascii="Tahoma" w:eastAsia="Arial" w:hAnsi="Tahoma" w:cs="Tahoma"/>
          <w:sz w:val="20"/>
          <w:szCs w:val="20"/>
        </w:rPr>
        <w:t>the District</w:t>
      </w:r>
      <w:r w:rsidRPr="000D0FF1">
        <w:rPr>
          <w:rFonts w:ascii="Tahoma" w:eastAsia="Arial" w:hAnsi="Tahoma" w:cs="Tahoma"/>
          <w:spacing w:val="14"/>
          <w:sz w:val="20"/>
          <w:szCs w:val="20"/>
        </w:rPr>
        <w:t xml:space="preserve"> </w:t>
      </w:r>
      <w:r w:rsidRPr="000D0FF1">
        <w:rPr>
          <w:rFonts w:ascii="Tahoma" w:eastAsia="Arial" w:hAnsi="Tahoma" w:cs="Tahoma"/>
          <w:sz w:val="20"/>
          <w:szCs w:val="20"/>
        </w:rPr>
        <w:t>has</w:t>
      </w:r>
      <w:r w:rsidRPr="000D0FF1">
        <w:rPr>
          <w:rFonts w:ascii="Tahoma" w:eastAsia="Arial" w:hAnsi="Tahoma" w:cs="Tahoma"/>
          <w:spacing w:val="12"/>
          <w:sz w:val="20"/>
          <w:szCs w:val="20"/>
        </w:rPr>
        <w:t xml:space="preserve"> </w:t>
      </w:r>
      <w:r w:rsidRPr="000D0FF1">
        <w:rPr>
          <w:rFonts w:ascii="Tahoma" w:eastAsia="Arial" w:hAnsi="Tahoma" w:cs="Tahoma"/>
          <w:sz w:val="20"/>
          <w:szCs w:val="20"/>
        </w:rPr>
        <w:t>determined</w:t>
      </w:r>
      <w:r w:rsidRPr="000D0FF1">
        <w:rPr>
          <w:rFonts w:ascii="Tahoma" w:eastAsia="Arial" w:hAnsi="Tahoma" w:cs="Tahoma"/>
          <w:spacing w:val="12"/>
          <w:sz w:val="20"/>
          <w:szCs w:val="20"/>
        </w:rPr>
        <w:t xml:space="preserve"> </w:t>
      </w:r>
      <w:r w:rsidRPr="000D0FF1">
        <w:rPr>
          <w:rFonts w:ascii="Tahoma" w:eastAsia="Arial" w:hAnsi="Tahoma" w:cs="Tahoma"/>
          <w:sz w:val="20"/>
          <w:szCs w:val="20"/>
        </w:rPr>
        <w:t>that the</w:t>
      </w:r>
      <w:r w:rsidRPr="000D0FF1">
        <w:rPr>
          <w:rFonts w:ascii="Tahoma" w:eastAsia="Arial" w:hAnsi="Tahoma" w:cs="Tahoma"/>
          <w:spacing w:val="22"/>
          <w:sz w:val="20"/>
          <w:szCs w:val="20"/>
        </w:rPr>
        <w:t xml:space="preserve"> </w:t>
      </w:r>
      <w:r w:rsidRPr="000D0FF1">
        <w:rPr>
          <w:rFonts w:ascii="Tahoma" w:eastAsia="Arial" w:hAnsi="Tahoma" w:cs="Tahoma"/>
          <w:sz w:val="20"/>
          <w:szCs w:val="20"/>
        </w:rPr>
        <w:t>value</w:t>
      </w:r>
      <w:r w:rsidRPr="000D0FF1">
        <w:rPr>
          <w:rFonts w:ascii="Tahoma" w:eastAsia="Arial" w:hAnsi="Tahoma" w:cs="Tahoma"/>
          <w:spacing w:val="6"/>
          <w:sz w:val="20"/>
          <w:szCs w:val="20"/>
        </w:rPr>
        <w:t xml:space="preserve"> </w:t>
      </w:r>
      <w:r w:rsidRPr="000D0FF1">
        <w:rPr>
          <w:rFonts w:ascii="Tahoma" w:eastAsia="Arial" w:hAnsi="Tahoma" w:cs="Tahoma"/>
          <w:sz w:val="20"/>
          <w:szCs w:val="20"/>
        </w:rPr>
        <w:t>of</w:t>
      </w:r>
      <w:r w:rsidRPr="000D0FF1">
        <w:rPr>
          <w:rFonts w:ascii="Tahoma" w:eastAsia="Arial" w:hAnsi="Tahoma" w:cs="Tahoma"/>
          <w:spacing w:val="11"/>
          <w:sz w:val="20"/>
          <w:szCs w:val="20"/>
        </w:rPr>
        <w:t xml:space="preserve"> </w:t>
      </w:r>
      <w:r w:rsidRPr="000D0FF1">
        <w:rPr>
          <w:rFonts w:ascii="Tahoma" w:eastAsia="Arial" w:hAnsi="Tahoma" w:cs="Tahoma"/>
          <w:sz w:val="20"/>
          <w:szCs w:val="20"/>
        </w:rPr>
        <w:t>fun</w:t>
      </w:r>
      <w:r w:rsidRPr="000D0FF1">
        <w:rPr>
          <w:rFonts w:ascii="Tahoma" w:eastAsia="Arial" w:hAnsi="Tahoma" w:cs="Tahoma"/>
          <w:spacing w:val="3"/>
          <w:sz w:val="20"/>
          <w:szCs w:val="20"/>
        </w:rPr>
        <w:t>d</w:t>
      </w:r>
      <w:r w:rsidRPr="000D0FF1">
        <w:rPr>
          <w:rFonts w:ascii="Tahoma" w:eastAsia="Arial" w:hAnsi="Tahoma" w:cs="Tahoma"/>
          <w:sz w:val="20"/>
          <w:szCs w:val="20"/>
        </w:rPr>
        <w:t>raising,</w:t>
      </w:r>
      <w:r w:rsidRPr="000D0FF1">
        <w:rPr>
          <w:rFonts w:ascii="Tahoma" w:eastAsia="Arial" w:hAnsi="Tahoma" w:cs="Tahoma"/>
          <w:spacing w:val="4"/>
          <w:sz w:val="20"/>
          <w:szCs w:val="20"/>
        </w:rPr>
        <w:t xml:space="preserve"> </w:t>
      </w:r>
      <w:r w:rsidRPr="000D0FF1">
        <w:rPr>
          <w:rFonts w:ascii="Tahoma" w:eastAsia="Arial" w:hAnsi="Tahoma" w:cs="Tahoma"/>
          <w:sz w:val="20"/>
          <w:szCs w:val="20"/>
        </w:rPr>
        <w:t>community</w:t>
      </w:r>
      <w:r w:rsidRPr="000D0FF1">
        <w:rPr>
          <w:rFonts w:ascii="Tahoma" w:eastAsia="Arial" w:hAnsi="Tahoma" w:cs="Tahoma"/>
          <w:spacing w:val="4"/>
          <w:sz w:val="20"/>
          <w:szCs w:val="20"/>
        </w:rPr>
        <w:t xml:space="preserve"> </w:t>
      </w:r>
      <w:r w:rsidRPr="000D0FF1">
        <w:rPr>
          <w:rFonts w:ascii="Tahoma" w:eastAsia="Arial" w:hAnsi="Tahoma" w:cs="Tahoma"/>
          <w:sz w:val="20"/>
          <w:szCs w:val="20"/>
        </w:rPr>
        <w:t>and</w:t>
      </w:r>
      <w:r w:rsidRPr="000D0FF1">
        <w:rPr>
          <w:rFonts w:ascii="Tahoma" w:eastAsia="Arial" w:hAnsi="Tahoma" w:cs="Tahoma"/>
          <w:spacing w:val="5"/>
          <w:sz w:val="20"/>
          <w:szCs w:val="20"/>
        </w:rPr>
        <w:t xml:space="preserve"> </w:t>
      </w:r>
      <w:r w:rsidRPr="000D0FF1">
        <w:rPr>
          <w:rFonts w:ascii="Tahoma" w:eastAsia="Arial" w:hAnsi="Tahoma" w:cs="Tahoma"/>
          <w:sz w:val="20"/>
          <w:szCs w:val="20"/>
        </w:rPr>
        <w:t>donor</w:t>
      </w:r>
      <w:r w:rsidRPr="000D0FF1">
        <w:rPr>
          <w:rFonts w:ascii="Tahoma" w:eastAsia="Arial" w:hAnsi="Tahoma" w:cs="Tahoma"/>
          <w:spacing w:val="13"/>
          <w:sz w:val="20"/>
          <w:szCs w:val="20"/>
        </w:rPr>
        <w:t xml:space="preserve"> </w:t>
      </w:r>
      <w:r w:rsidRPr="000D0FF1">
        <w:rPr>
          <w:rFonts w:ascii="Tahoma" w:eastAsia="Arial" w:hAnsi="Tahoma" w:cs="Tahoma"/>
          <w:sz w:val="20"/>
          <w:szCs w:val="20"/>
        </w:rPr>
        <w:t>relations,</w:t>
      </w:r>
      <w:r w:rsidRPr="000D0FF1">
        <w:rPr>
          <w:rFonts w:ascii="Tahoma" w:eastAsia="Arial" w:hAnsi="Tahoma" w:cs="Tahoma"/>
          <w:spacing w:val="17"/>
          <w:sz w:val="20"/>
          <w:szCs w:val="20"/>
        </w:rPr>
        <w:t xml:space="preserve"> </w:t>
      </w:r>
      <w:r w:rsidRPr="000D0FF1">
        <w:rPr>
          <w:rFonts w:ascii="Tahoma" w:eastAsia="Arial" w:hAnsi="Tahoma" w:cs="Tahoma"/>
          <w:sz w:val="20"/>
          <w:szCs w:val="20"/>
        </w:rPr>
        <w:t>gift</w:t>
      </w:r>
      <w:r w:rsidRPr="000D0FF1">
        <w:rPr>
          <w:rFonts w:ascii="Tahoma" w:eastAsia="Arial" w:hAnsi="Tahoma" w:cs="Tahoma"/>
          <w:spacing w:val="10"/>
          <w:sz w:val="20"/>
          <w:szCs w:val="20"/>
        </w:rPr>
        <w:t xml:space="preserve"> </w:t>
      </w:r>
      <w:r w:rsidRPr="000D0FF1">
        <w:rPr>
          <w:rFonts w:ascii="Tahoma" w:eastAsia="Arial" w:hAnsi="Tahoma" w:cs="Tahoma"/>
          <w:sz w:val="20"/>
          <w:szCs w:val="20"/>
        </w:rPr>
        <w:t>and program</w:t>
      </w:r>
      <w:r w:rsidRPr="000D0FF1">
        <w:rPr>
          <w:rFonts w:ascii="Tahoma" w:eastAsia="Arial" w:hAnsi="Tahoma" w:cs="Tahoma"/>
          <w:spacing w:val="48"/>
          <w:sz w:val="20"/>
          <w:szCs w:val="20"/>
        </w:rPr>
        <w:t xml:space="preserve"> </w:t>
      </w:r>
      <w:r w:rsidRPr="000D0FF1">
        <w:rPr>
          <w:rFonts w:ascii="Tahoma" w:eastAsia="Arial" w:hAnsi="Tahoma" w:cs="Tahoma"/>
          <w:sz w:val="20"/>
          <w:szCs w:val="20"/>
        </w:rPr>
        <w:t>administration</w:t>
      </w:r>
      <w:r w:rsidRPr="000D0FF1">
        <w:rPr>
          <w:rFonts w:ascii="Tahoma" w:eastAsia="Arial" w:hAnsi="Tahoma" w:cs="Tahoma"/>
          <w:spacing w:val="37"/>
          <w:sz w:val="20"/>
          <w:szCs w:val="20"/>
        </w:rPr>
        <w:t xml:space="preserve"> </w:t>
      </w:r>
      <w:r w:rsidRPr="000D0FF1">
        <w:rPr>
          <w:rFonts w:ascii="Tahoma" w:eastAsia="Arial" w:hAnsi="Tahoma" w:cs="Tahoma"/>
          <w:sz w:val="20"/>
          <w:szCs w:val="20"/>
        </w:rPr>
        <w:t>and</w:t>
      </w:r>
      <w:r w:rsidRPr="000D0FF1">
        <w:rPr>
          <w:rFonts w:ascii="Tahoma" w:eastAsia="Arial" w:hAnsi="Tahoma" w:cs="Tahoma"/>
          <w:spacing w:val="45"/>
          <w:sz w:val="20"/>
          <w:szCs w:val="20"/>
        </w:rPr>
        <w:t xml:space="preserve"> </w:t>
      </w:r>
      <w:r w:rsidRPr="000D0FF1">
        <w:rPr>
          <w:rFonts w:ascii="Tahoma" w:eastAsia="Arial" w:hAnsi="Tahoma" w:cs="Tahoma"/>
          <w:sz w:val="20"/>
          <w:szCs w:val="20"/>
        </w:rPr>
        <w:t>other</w:t>
      </w:r>
      <w:r w:rsidRPr="000D0FF1">
        <w:rPr>
          <w:rFonts w:ascii="Tahoma" w:eastAsia="Arial" w:hAnsi="Tahoma" w:cs="Tahoma"/>
          <w:spacing w:val="40"/>
          <w:sz w:val="20"/>
          <w:szCs w:val="20"/>
        </w:rPr>
        <w:t xml:space="preserve"> </w:t>
      </w:r>
      <w:r w:rsidRPr="000D0FF1">
        <w:rPr>
          <w:rFonts w:ascii="Tahoma" w:eastAsia="Arial" w:hAnsi="Tahoma" w:cs="Tahoma"/>
          <w:sz w:val="20"/>
          <w:szCs w:val="20"/>
        </w:rPr>
        <w:t>services</w:t>
      </w:r>
      <w:r w:rsidRPr="000D0FF1">
        <w:rPr>
          <w:rFonts w:ascii="Tahoma" w:eastAsia="Arial" w:hAnsi="Tahoma" w:cs="Tahoma"/>
          <w:spacing w:val="38"/>
          <w:sz w:val="20"/>
          <w:szCs w:val="20"/>
        </w:rPr>
        <w:t xml:space="preserve"> </w:t>
      </w:r>
      <w:r w:rsidRPr="000D0FF1">
        <w:rPr>
          <w:rFonts w:ascii="Tahoma" w:eastAsia="Arial" w:hAnsi="Tahoma" w:cs="Tahoma"/>
          <w:sz w:val="20"/>
          <w:szCs w:val="20"/>
        </w:rPr>
        <w:t>provided</w:t>
      </w:r>
      <w:r w:rsidRPr="000D0FF1">
        <w:rPr>
          <w:rFonts w:ascii="Tahoma" w:eastAsia="Arial" w:hAnsi="Tahoma" w:cs="Tahoma"/>
          <w:spacing w:val="44"/>
          <w:sz w:val="20"/>
          <w:szCs w:val="20"/>
        </w:rPr>
        <w:t xml:space="preserve"> </w:t>
      </w:r>
      <w:r w:rsidRPr="000D0FF1">
        <w:rPr>
          <w:rFonts w:ascii="Tahoma" w:eastAsia="Arial" w:hAnsi="Tahoma" w:cs="Tahoma"/>
          <w:sz w:val="20"/>
          <w:szCs w:val="20"/>
        </w:rPr>
        <w:t>by</w:t>
      </w:r>
      <w:r w:rsidRPr="000D0FF1">
        <w:rPr>
          <w:rFonts w:ascii="Tahoma" w:eastAsia="Arial" w:hAnsi="Tahoma" w:cs="Tahoma"/>
          <w:spacing w:val="45"/>
          <w:sz w:val="20"/>
          <w:szCs w:val="20"/>
        </w:rPr>
        <w:t xml:space="preserve"> </w:t>
      </w:r>
      <w:r w:rsidRPr="000D0FF1">
        <w:rPr>
          <w:rFonts w:ascii="Tahoma" w:eastAsia="Arial" w:hAnsi="Tahoma" w:cs="Tahoma"/>
          <w:sz w:val="20"/>
          <w:szCs w:val="20"/>
        </w:rPr>
        <w:t>the</w:t>
      </w:r>
      <w:r w:rsidRPr="000D0FF1">
        <w:rPr>
          <w:rFonts w:ascii="Tahoma" w:eastAsia="Arial" w:hAnsi="Tahoma" w:cs="Tahoma"/>
          <w:spacing w:val="40"/>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38"/>
          <w:sz w:val="20"/>
          <w:szCs w:val="20"/>
        </w:rPr>
        <w:t xml:space="preserve"> </w:t>
      </w:r>
      <w:r w:rsidRPr="000D0FF1">
        <w:rPr>
          <w:rFonts w:ascii="Tahoma" w:eastAsia="Arial" w:hAnsi="Tahoma" w:cs="Tahoma"/>
          <w:sz w:val="20"/>
          <w:szCs w:val="20"/>
        </w:rPr>
        <w:t>greatly</w:t>
      </w:r>
      <w:r w:rsidRPr="000D0FF1">
        <w:rPr>
          <w:rFonts w:ascii="Tahoma" w:eastAsia="Arial" w:hAnsi="Tahoma" w:cs="Tahoma"/>
          <w:spacing w:val="32"/>
          <w:sz w:val="20"/>
          <w:szCs w:val="20"/>
        </w:rPr>
        <w:t xml:space="preserve"> </w:t>
      </w:r>
      <w:r w:rsidRPr="000D0FF1">
        <w:rPr>
          <w:rFonts w:ascii="Tahoma" w:eastAsia="Arial" w:hAnsi="Tahoma" w:cs="Tahoma"/>
          <w:sz w:val="20"/>
          <w:szCs w:val="20"/>
        </w:rPr>
        <w:t>exceeds</w:t>
      </w:r>
      <w:r w:rsidRPr="000D0FF1">
        <w:rPr>
          <w:rFonts w:ascii="Tahoma" w:eastAsia="Arial" w:hAnsi="Tahoma" w:cs="Tahoma"/>
          <w:spacing w:val="45"/>
          <w:sz w:val="20"/>
          <w:szCs w:val="20"/>
        </w:rPr>
        <w:t xml:space="preserve"> </w:t>
      </w:r>
      <w:r w:rsidRPr="000D0FF1">
        <w:rPr>
          <w:rFonts w:ascii="Tahoma" w:eastAsia="Arial" w:hAnsi="Tahoma" w:cs="Tahoma"/>
          <w:sz w:val="20"/>
          <w:szCs w:val="20"/>
        </w:rPr>
        <w:t>the cost</w:t>
      </w:r>
      <w:r w:rsidRPr="000D0FF1">
        <w:rPr>
          <w:rFonts w:ascii="Tahoma" w:eastAsia="Arial" w:hAnsi="Tahoma" w:cs="Tahoma"/>
          <w:spacing w:val="17"/>
          <w:sz w:val="20"/>
          <w:szCs w:val="20"/>
        </w:rPr>
        <w:t xml:space="preserve"> </w:t>
      </w:r>
      <w:r w:rsidRPr="000D0FF1">
        <w:rPr>
          <w:rFonts w:ascii="Tahoma" w:eastAsia="Arial" w:hAnsi="Tahoma" w:cs="Tahoma"/>
          <w:sz w:val="20"/>
          <w:szCs w:val="20"/>
        </w:rPr>
        <w:t>to</w:t>
      </w:r>
      <w:r w:rsidRPr="000D0FF1">
        <w:rPr>
          <w:rFonts w:ascii="Tahoma" w:eastAsia="Arial" w:hAnsi="Tahoma" w:cs="Tahoma"/>
          <w:spacing w:val="21"/>
          <w:sz w:val="20"/>
          <w:szCs w:val="20"/>
        </w:rPr>
        <w:t xml:space="preserve"> </w:t>
      </w:r>
      <w:r w:rsidRPr="000D0FF1">
        <w:rPr>
          <w:rFonts w:ascii="Tahoma" w:eastAsia="Arial" w:hAnsi="Tahoma" w:cs="Tahoma"/>
          <w:sz w:val="20"/>
          <w:szCs w:val="20"/>
        </w:rPr>
        <w:t>the</w:t>
      </w:r>
      <w:r w:rsidRPr="000D0FF1">
        <w:rPr>
          <w:rFonts w:ascii="Tahoma" w:eastAsia="Arial" w:hAnsi="Tahoma" w:cs="Tahoma"/>
          <w:spacing w:val="12"/>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9"/>
          <w:sz w:val="20"/>
          <w:szCs w:val="20"/>
        </w:rPr>
        <w:t xml:space="preserve"> </w:t>
      </w:r>
      <w:r w:rsidRPr="000D0FF1">
        <w:rPr>
          <w:rFonts w:ascii="Tahoma" w:eastAsia="Arial" w:hAnsi="Tahoma" w:cs="Tahoma"/>
          <w:sz w:val="20"/>
          <w:szCs w:val="20"/>
        </w:rPr>
        <w:t>of</w:t>
      </w:r>
      <w:r w:rsidRPr="000D0FF1">
        <w:rPr>
          <w:rFonts w:ascii="Tahoma" w:eastAsia="Arial" w:hAnsi="Tahoma" w:cs="Tahoma"/>
          <w:spacing w:val="17"/>
          <w:sz w:val="20"/>
          <w:szCs w:val="20"/>
        </w:rPr>
        <w:t xml:space="preserve"> </w:t>
      </w:r>
      <w:r w:rsidRPr="000D0FF1">
        <w:rPr>
          <w:rFonts w:ascii="Tahoma" w:eastAsia="Arial" w:hAnsi="Tahoma" w:cs="Tahoma"/>
          <w:sz w:val="20"/>
          <w:szCs w:val="20"/>
        </w:rPr>
        <w:t>the</w:t>
      </w:r>
      <w:r w:rsidRPr="000D0FF1">
        <w:rPr>
          <w:rFonts w:ascii="Tahoma" w:eastAsia="Arial" w:hAnsi="Tahoma" w:cs="Tahoma"/>
          <w:spacing w:val="8"/>
          <w:sz w:val="20"/>
          <w:szCs w:val="20"/>
        </w:rPr>
        <w:t xml:space="preserve"> </w:t>
      </w:r>
      <w:r w:rsidRPr="000D0FF1">
        <w:rPr>
          <w:rFonts w:ascii="Tahoma" w:eastAsia="Arial" w:hAnsi="Tahoma" w:cs="Tahoma"/>
          <w:sz w:val="20"/>
          <w:szCs w:val="20"/>
        </w:rPr>
        <w:t>provision</w:t>
      </w:r>
      <w:r w:rsidRPr="000D0FF1">
        <w:rPr>
          <w:rFonts w:ascii="Tahoma" w:eastAsia="Arial" w:hAnsi="Tahoma" w:cs="Tahoma"/>
          <w:spacing w:val="17"/>
          <w:sz w:val="20"/>
          <w:szCs w:val="20"/>
        </w:rPr>
        <w:t xml:space="preserve"> </w:t>
      </w:r>
      <w:r w:rsidRPr="000D0FF1">
        <w:rPr>
          <w:rFonts w:ascii="Tahoma" w:eastAsia="Arial" w:hAnsi="Tahoma" w:cs="Tahoma"/>
          <w:sz w:val="20"/>
          <w:szCs w:val="20"/>
        </w:rPr>
        <w:t>of</w:t>
      </w:r>
      <w:r w:rsidRPr="000D0FF1">
        <w:rPr>
          <w:rFonts w:ascii="Tahoma" w:eastAsia="Arial" w:hAnsi="Tahoma" w:cs="Tahoma"/>
          <w:spacing w:val="21"/>
          <w:sz w:val="20"/>
          <w:szCs w:val="20"/>
        </w:rPr>
        <w:t xml:space="preserve"> </w:t>
      </w:r>
      <w:r w:rsidRPr="000D0FF1">
        <w:rPr>
          <w:rFonts w:ascii="Tahoma" w:eastAsia="Arial" w:hAnsi="Tahoma" w:cs="Tahoma"/>
          <w:sz w:val="20"/>
          <w:szCs w:val="20"/>
        </w:rPr>
        <w:t>any</w:t>
      </w:r>
      <w:r w:rsidRPr="000D0FF1">
        <w:rPr>
          <w:rFonts w:ascii="Tahoma" w:eastAsia="Arial" w:hAnsi="Tahoma" w:cs="Tahoma"/>
          <w:spacing w:val="15"/>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3"/>
          <w:sz w:val="20"/>
          <w:szCs w:val="20"/>
        </w:rPr>
        <w:t xml:space="preserve"> </w:t>
      </w:r>
      <w:r w:rsidRPr="000D0FF1">
        <w:rPr>
          <w:rFonts w:ascii="Tahoma" w:eastAsia="Arial" w:hAnsi="Tahoma" w:cs="Tahoma"/>
          <w:sz w:val="20"/>
          <w:szCs w:val="20"/>
        </w:rPr>
        <w:t>property</w:t>
      </w:r>
      <w:r w:rsidRPr="000D0FF1">
        <w:rPr>
          <w:rFonts w:ascii="Tahoma" w:eastAsia="Arial" w:hAnsi="Tahoma" w:cs="Tahoma"/>
          <w:spacing w:val="10"/>
          <w:sz w:val="20"/>
          <w:szCs w:val="20"/>
        </w:rPr>
        <w:t xml:space="preserve"> </w:t>
      </w:r>
      <w:r w:rsidRPr="000D0FF1">
        <w:rPr>
          <w:rFonts w:ascii="Tahoma" w:eastAsia="Arial" w:hAnsi="Tahoma" w:cs="Tahoma"/>
          <w:sz w:val="20"/>
          <w:szCs w:val="20"/>
        </w:rPr>
        <w:t>and</w:t>
      </w:r>
      <w:r w:rsidRPr="000D0FF1">
        <w:rPr>
          <w:rFonts w:ascii="Tahoma" w:eastAsia="Arial" w:hAnsi="Tahoma" w:cs="Tahoma"/>
          <w:spacing w:val="22"/>
          <w:sz w:val="20"/>
          <w:szCs w:val="20"/>
        </w:rPr>
        <w:t xml:space="preserve"> </w:t>
      </w:r>
      <w:r w:rsidRPr="000D0FF1">
        <w:rPr>
          <w:rFonts w:ascii="Tahoma" w:eastAsia="Arial" w:hAnsi="Tahoma" w:cs="Tahoma"/>
          <w:sz w:val="20"/>
          <w:szCs w:val="20"/>
        </w:rPr>
        <w:t>other</w:t>
      </w:r>
      <w:r w:rsidRPr="000D0FF1">
        <w:rPr>
          <w:rFonts w:ascii="Tahoma" w:eastAsia="Arial" w:hAnsi="Tahoma" w:cs="Tahoma"/>
          <w:spacing w:val="11"/>
          <w:sz w:val="20"/>
          <w:szCs w:val="20"/>
        </w:rPr>
        <w:t xml:space="preserve"> </w:t>
      </w:r>
      <w:r w:rsidRPr="000D0FF1">
        <w:rPr>
          <w:rFonts w:ascii="Tahoma" w:eastAsia="Arial" w:hAnsi="Tahoma" w:cs="Tahoma"/>
          <w:sz w:val="20"/>
          <w:szCs w:val="20"/>
        </w:rPr>
        <w:t>support</w:t>
      </w:r>
      <w:r w:rsidRPr="000D0FF1">
        <w:rPr>
          <w:rFonts w:ascii="Tahoma" w:eastAsia="Arial" w:hAnsi="Tahoma" w:cs="Tahoma"/>
          <w:spacing w:val="23"/>
          <w:sz w:val="20"/>
          <w:szCs w:val="20"/>
        </w:rPr>
        <w:t xml:space="preserve"> </w:t>
      </w:r>
      <w:r w:rsidRPr="000D0FF1">
        <w:rPr>
          <w:rFonts w:ascii="Tahoma" w:eastAsia="Arial" w:hAnsi="Tahoma" w:cs="Tahoma"/>
          <w:sz w:val="20"/>
          <w:szCs w:val="20"/>
        </w:rPr>
        <w:t>as</w:t>
      </w:r>
      <w:r w:rsidRPr="000D0FF1">
        <w:rPr>
          <w:rFonts w:ascii="Tahoma" w:eastAsia="Arial" w:hAnsi="Tahoma" w:cs="Tahoma"/>
          <w:spacing w:val="12"/>
          <w:sz w:val="20"/>
          <w:szCs w:val="20"/>
        </w:rPr>
        <w:t xml:space="preserve"> </w:t>
      </w:r>
      <w:r w:rsidRPr="000D0FF1">
        <w:rPr>
          <w:rFonts w:ascii="Tahoma" w:eastAsia="Arial" w:hAnsi="Tahoma" w:cs="Tahoma"/>
          <w:sz w:val="20"/>
          <w:szCs w:val="20"/>
        </w:rPr>
        <w:t>provided</w:t>
      </w:r>
      <w:r w:rsidRPr="000D0FF1">
        <w:rPr>
          <w:rFonts w:ascii="Tahoma" w:eastAsia="Arial" w:hAnsi="Tahoma" w:cs="Tahoma"/>
          <w:spacing w:val="15"/>
          <w:sz w:val="20"/>
          <w:szCs w:val="20"/>
        </w:rPr>
        <w:t xml:space="preserve"> </w:t>
      </w:r>
      <w:r w:rsidRPr="000D0FF1">
        <w:rPr>
          <w:rFonts w:ascii="Tahoma" w:eastAsia="Arial" w:hAnsi="Tahoma" w:cs="Tahoma"/>
          <w:w w:val="101"/>
          <w:sz w:val="20"/>
          <w:szCs w:val="20"/>
        </w:rPr>
        <w:t xml:space="preserve">by </w:t>
      </w:r>
      <w:r w:rsidRPr="000D0FF1">
        <w:rPr>
          <w:rFonts w:ascii="Tahoma" w:eastAsia="Arial" w:hAnsi="Tahoma" w:cs="Tahoma"/>
          <w:sz w:val="20"/>
          <w:szCs w:val="20"/>
        </w:rPr>
        <w:t>this</w:t>
      </w:r>
      <w:r w:rsidRPr="000D0FF1">
        <w:rPr>
          <w:rFonts w:ascii="Tahoma" w:eastAsia="Arial" w:hAnsi="Tahoma" w:cs="Tahoma"/>
          <w:spacing w:val="31"/>
          <w:sz w:val="20"/>
          <w:szCs w:val="20"/>
        </w:rPr>
        <w:t xml:space="preserve"> </w:t>
      </w:r>
      <w:r w:rsidRPr="000D0FF1">
        <w:rPr>
          <w:rFonts w:ascii="Tahoma" w:eastAsia="Arial" w:hAnsi="Tahoma" w:cs="Tahoma"/>
          <w:sz w:val="20"/>
          <w:szCs w:val="20"/>
        </w:rPr>
        <w:t>Agreement.</w:t>
      </w:r>
      <w:r w:rsidR="00570D43">
        <w:rPr>
          <w:rFonts w:ascii="Tahoma" w:eastAsia="Arial" w:hAnsi="Tahoma" w:cs="Tahoma"/>
          <w:sz w:val="20"/>
          <w:szCs w:val="20"/>
        </w:rPr>
        <w:t xml:space="preserve"> </w:t>
      </w:r>
      <w:r w:rsidRPr="000D0FF1">
        <w:rPr>
          <w:rFonts w:ascii="Tahoma" w:eastAsia="Arial" w:hAnsi="Tahoma" w:cs="Tahoma"/>
          <w:sz w:val="20"/>
          <w:szCs w:val="20"/>
        </w:rPr>
        <w:t>The</w:t>
      </w:r>
      <w:r w:rsidRPr="000D0FF1">
        <w:rPr>
          <w:rFonts w:ascii="Tahoma" w:eastAsia="Arial" w:hAnsi="Tahoma" w:cs="Tahoma"/>
          <w:spacing w:val="24"/>
          <w:sz w:val="20"/>
          <w:szCs w:val="20"/>
        </w:rPr>
        <w:t xml:space="preserve"> </w:t>
      </w:r>
      <w:r w:rsidRPr="000D0FF1">
        <w:rPr>
          <w:rFonts w:ascii="Tahoma" w:eastAsia="Arial" w:hAnsi="Tahoma" w:cs="Tahoma"/>
          <w:sz w:val="20"/>
          <w:szCs w:val="20"/>
        </w:rPr>
        <w:t>purpose</w:t>
      </w:r>
      <w:r w:rsidRPr="000D0FF1">
        <w:rPr>
          <w:rFonts w:ascii="Tahoma" w:eastAsia="Arial" w:hAnsi="Tahoma" w:cs="Tahoma"/>
          <w:spacing w:val="31"/>
          <w:sz w:val="20"/>
          <w:szCs w:val="20"/>
        </w:rPr>
        <w:t xml:space="preserve"> </w:t>
      </w:r>
      <w:r w:rsidRPr="000D0FF1">
        <w:rPr>
          <w:rFonts w:ascii="Tahoma" w:eastAsia="Arial" w:hAnsi="Tahoma" w:cs="Tahoma"/>
          <w:sz w:val="20"/>
          <w:szCs w:val="20"/>
        </w:rPr>
        <w:t>of</w:t>
      </w:r>
      <w:r w:rsidRPr="000D0FF1">
        <w:rPr>
          <w:rFonts w:ascii="Tahoma" w:eastAsia="Arial" w:hAnsi="Tahoma" w:cs="Tahoma"/>
          <w:spacing w:val="26"/>
          <w:sz w:val="20"/>
          <w:szCs w:val="20"/>
        </w:rPr>
        <w:t xml:space="preserve"> </w:t>
      </w:r>
      <w:r w:rsidRPr="000D0FF1">
        <w:rPr>
          <w:rFonts w:ascii="Tahoma" w:eastAsia="Arial" w:hAnsi="Tahoma" w:cs="Tahoma"/>
          <w:sz w:val="20"/>
          <w:szCs w:val="20"/>
        </w:rPr>
        <w:t>this</w:t>
      </w:r>
      <w:r w:rsidRPr="000D0FF1">
        <w:rPr>
          <w:rFonts w:ascii="Tahoma" w:eastAsia="Arial" w:hAnsi="Tahoma" w:cs="Tahoma"/>
          <w:spacing w:val="23"/>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23"/>
          <w:sz w:val="20"/>
          <w:szCs w:val="20"/>
        </w:rPr>
        <w:t xml:space="preserve"> </w:t>
      </w:r>
      <w:r w:rsidRPr="000D0FF1">
        <w:rPr>
          <w:rFonts w:ascii="Tahoma" w:eastAsia="Arial" w:hAnsi="Tahoma" w:cs="Tahoma"/>
          <w:sz w:val="20"/>
          <w:szCs w:val="20"/>
        </w:rPr>
        <w:t>is</w:t>
      </w:r>
      <w:r w:rsidRPr="000D0FF1">
        <w:rPr>
          <w:rFonts w:ascii="Tahoma" w:eastAsia="Arial" w:hAnsi="Tahoma" w:cs="Tahoma"/>
          <w:spacing w:val="25"/>
          <w:sz w:val="20"/>
          <w:szCs w:val="20"/>
        </w:rPr>
        <w:t xml:space="preserve"> </w:t>
      </w:r>
      <w:r w:rsidRPr="000D0FF1">
        <w:rPr>
          <w:rFonts w:ascii="Tahoma" w:eastAsia="Arial" w:hAnsi="Tahoma" w:cs="Tahoma"/>
          <w:sz w:val="20"/>
          <w:szCs w:val="20"/>
        </w:rPr>
        <w:t>to</w:t>
      </w:r>
      <w:r w:rsidRPr="000D0FF1">
        <w:rPr>
          <w:rFonts w:ascii="Tahoma" w:eastAsia="Arial" w:hAnsi="Tahoma" w:cs="Tahoma"/>
          <w:spacing w:val="30"/>
          <w:sz w:val="20"/>
          <w:szCs w:val="20"/>
        </w:rPr>
        <w:t xml:space="preserve"> </w:t>
      </w:r>
      <w:r w:rsidRPr="000D0FF1">
        <w:rPr>
          <w:rFonts w:ascii="Tahoma" w:eastAsia="Arial" w:hAnsi="Tahoma" w:cs="Tahoma"/>
          <w:sz w:val="20"/>
          <w:szCs w:val="20"/>
        </w:rPr>
        <w:t>establish</w:t>
      </w:r>
      <w:r w:rsidRPr="000D0FF1">
        <w:rPr>
          <w:rFonts w:ascii="Tahoma" w:eastAsia="Arial" w:hAnsi="Tahoma" w:cs="Tahoma"/>
          <w:spacing w:val="19"/>
          <w:sz w:val="20"/>
          <w:szCs w:val="20"/>
        </w:rPr>
        <w:t xml:space="preserve"> </w:t>
      </w:r>
      <w:r w:rsidRPr="000D0FF1">
        <w:rPr>
          <w:rFonts w:ascii="Tahoma" w:eastAsia="Arial" w:hAnsi="Tahoma" w:cs="Tahoma"/>
          <w:sz w:val="20"/>
          <w:szCs w:val="20"/>
        </w:rPr>
        <w:t>the</w:t>
      </w:r>
      <w:r w:rsidRPr="000D0FF1">
        <w:rPr>
          <w:rFonts w:ascii="Tahoma" w:eastAsia="Arial" w:hAnsi="Tahoma" w:cs="Tahoma"/>
          <w:spacing w:val="32"/>
          <w:sz w:val="20"/>
          <w:szCs w:val="20"/>
        </w:rPr>
        <w:t xml:space="preserve"> </w:t>
      </w:r>
      <w:r w:rsidRPr="000D0FF1">
        <w:rPr>
          <w:rFonts w:ascii="Tahoma" w:eastAsia="Arial" w:hAnsi="Tahoma" w:cs="Tahoma"/>
          <w:sz w:val="20"/>
          <w:szCs w:val="20"/>
        </w:rPr>
        <w:t>relationship</w:t>
      </w:r>
      <w:r w:rsidRPr="000D0FF1">
        <w:rPr>
          <w:rFonts w:ascii="Tahoma" w:eastAsia="Arial" w:hAnsi="Tahoma" w:cs="Tahoma"/>
          <w:spacing w:val="22"/>
          <w:sz w:val="20"/>
          <w:szCs w:val="20"/>
        </w:rPr>
        <w:t xml:space="preserve"> </w:t>
      </w:r>
      <w:r w:rsidRPr="000D0FF1">
        <w:rPr>
          <w:rFonts w:ascii="Tahoma" w:eastAsia="Arial" w:hAnsi="Tahoma" w:cs="Tahoma"/>
          <w:sz w:val="20"/>
          <w:szCs w:val="20"/>
        </w:rPr>
        <w:t>between</w:t>
      </w:r>
      <w:r w:rsidRPr="000D0FF1">
        <w:rPr>
          <w:rFonts w:ascii="Tahoma" w:eastAsia="Arial" w:hAnsi="Tahoma" w:cs="Tahoma"/>
          <w:spacing w:val="13"/>
          <w:sz w:val="20"/>
          <w:szCs w:val="20"/>
        </w:rPr>
        <w:t xml:space="preserve"> </w:t>
      </w:r>
      <w:r w:rsidRPr="000D0FF1">
        <w:rPr>
          <w:rFonts w:ascii="Tahoma" w:eastAsia="Arial" w:hAnsi="Tahoma" w:cs="Tahoma"/>
          <w:sz w:val="20"/>
          <w:szCs w:val="20"/>
        </w:rPr>
        <w:t>the District</w:t>
      </w:r>
      <w:r w:rsidRPr="000D0FF1">
        <w:rPr>
          <w:rFonts w:ascii="Tahoma" w:eastAsia="Arial" w:hAnsi="Tahoma" w:cs="Tahoma"/>
          <w:spacing w:val="38"/>
          <w:sz w:val="20"/>
          <w:szCs w:val="20"/>
        </w:rPr>
        <w:t xml:space="preserve"> </w:t>
      </w:r>
      <w:r w:rsidRPr="000D0FF1">
        <w:rPr>
          <w:rFonts w:ascii="Tahoma" w:eastAsia="Arial" w:hAnsi="Tahoma" w:cs="Tahoma"/>
          <w:sz w:val="20"/>
          <w:szCs w:val="20"/>
        </w:rPr>
        <w:t>and</w:t>
      </w:r>
      <w:r w:rsidRPr="000D0FF1">
        <w:rPr>
          <w:rFonts w:ascii="Tahoma" w:eastAsia="Arial" w:hAnsi="Tahoma" w:cs="Tahoma"/>
          <w:spacing w:val="48"/>
          <w:sz w:val="20"/>
          <w:szCs w:val="20"/>
        </w:rPr>
        <w:t xml:space="preserve"> </w:t>
      </w:r>
      <w:r w:rsidRPr="000D0FF1">
        <w:rPr>
          <w:rFonts w:ascii="Tahoma" w:eastAsia="Arial" w:hAnsi="Tahoma" w:cs="Tahoma"/>
          <w:sz w:val="20"/>
          <w:szCs w:val="20"/>
        </w:rPr>
        <w:t>the</w:t>
      </w:r>
      <w:r w:rsidRPr="000D0FF1">
        <w:rPr>
          <w:rFonts w:ascii="Tahoma" w:eastAsia="Arial" w:hAnsi="Tahoma" w:cs="Tahoma"/>
          <w:spacing w:val="43"/>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28"/>
          <w:sz w:val="20"/>
          <w:szCs w:val="20"/>
        </w:rPr>
        <w:t xml:space="preserve"> </w:t>
      </w:r>
      <w:r w:rsidRPr="000D0FF1">
        <w:rPr>
          <w:rFonts w:ascii="Tahoma" w:eastAsia="Arial" w:hAnsi="Tahoma" w:cs="Tahoma"/>
          <w:sz w:val="20"/>
          <w:szCs w:val="20"/>
        </w:rPr>
        <w:t>for</w:t>
      </w:r>
      <w:r w:rsidRPr="000D0FF1">
        <w:rPr>
          <w:rFonts w:ascii="Tahoma" w:eastAsia="Arial" w:hAnsi="Tahoma" w:cs="Tahoma"/>
          <w:spacing w:val="37"/>
          <w:sz w:val="20"/>
          <w:szCs w:val="20"/>
        </w:rPr>
        <w:t xml:space="preserve"> </w:t>
      </w:r>
      <w:r w:rsidRPr="000D0FF1">
        <w:rPr>
          <w:rFonts w:ascii="Tahoma" w:eastAsia="Arial" w:hAnsi="Tahoma" w:cs="Tahoma"/>
          <w:sz w:val="20"/>
          <w:szCs w:val="20"/>
        </w:rPr>
        <w:t>the</w:t>
      </w:r>
      <w:r w:rsidRPr="000D0FF1">
        <w:rPr>
          <w:rFonts w:ascii="Tahoma" w:eastAsia="Arial" w:hAnsi="Tahoma" w:cs="Tahoma"/>
          <w:spacing w:val="50"/>
          <w:sz w:val="20"/>
          <w:szCs w:val="20"/>
        </w:rPr>
        <w:t xml:space="preserve"> </w:t>
      </w:r>
      <w:r w:rsidRPr="000D0FF1">
        <w:rPr>
          <w:rFonts w:ascii="Tahoma" w:eastAsia="Arial" w:hAnsi="Tahoma" w:cs="Tahoma"/>
          <w:sz w:val="20"/>
          <w:szCs w:val="20"/>
        </w:rPr>
        <w:t>Foundation's</w:t>
      </w:r>
      <w:r w:rsidRPr="000D0FF1">
        <w:rPr>
          <w:rFonts w:ascii="Tahoma" w:eastAsia="Arial" w:hAnsi="Tahoma" w:cs="Tahoma"/>
          <w:spacing w:val="40"/>
          <w:sz w:val="20"/>
          <w:szCs w:val="20"/>
        </w:rPr>
        <w:t xml:space="preserve"> </w:t>
      </w:r>
      <w:r w:rsidRPr="000D0FF1">
        <w:rPr>
          <w:rFonts w:ascii="Tahoma" w:eastAsia="Arial" w:hAnsi="Tahoma" w:cs="Tahoma"/>
          <w:sz w:val="20"/>
          <w:szCs w:val="20"/>
        </w:rPr>
        <w:t>solicitation</w:t>
      </w:r>
      <w:r w:rsidRPr="000D0FF1">
        <w:rPr>
          <w:rFonts w:ascii="Tahoma" w:eastAsia="Arial" w:hAnsi="Tahoma" w:cs="Tahoma"/>
          <w:spacing w:val="37"/>
          <w:sz w:val="20"/>
          <w:szCs w:val="20"/>
        </w:rPr>
        <w:t xml:space="preserve"> </w:t>
      </w:r>
      <w:r w:rsidRPr="000D0FF1">
        <w:rPr>
          <w:rFonts w:ascii="Tahoma" w:eastAsia="Arial" w:hAnsi="Tahoma" w:cs="Tahoma"/>
          <w:sz w:val="20"/>
          <w:szCs w:val="20"/>
        </w:rPr>
        <w:t>and</w:t>
      </w:r>
      <w:r w:rsidRPr="000D0FF1">
        <w:rPr>
          <w:rFonts w:ascii="Tahoma" w:eastAsia="Arial" w:hAnsi="Tahoma" w:cs="Tahoma"/>
          <w:spacing w:val="35"/>
          <w:sz w:val="20"/>
          <w:szCs w:val="20"/>
        </w:rPr>
        <w:t xml:space="preserve"> </w:t>
      </w:r>
      <w:r w:rsidRPr="000D0FF1">
        <w:rPr>
          <w:rFonts w:ascii="Tahoma" w:eastAsia="Arial" w:hAnsi="Tahoma" w:cs="Tahoma"/>
          <w:sz w:val="20"/>
          <w:szCs w:val="20"/>
        </w:rPr>
        <w:t>administration</w:t>
      </w:r>
      <w:r w:rsidRPr="000D0FF1">
        <w:rPr>
          <w:rFonts w:ascii="Tahoma" w:eastAsia="Arial" w:hAnsi="Tahoma" w:cs="Tahoma"/>
          <w:spacing w:val="37"/>
          <w:sz w:val="20"/>
          <w:szCs w:val="20"/>
        </w:rPr>
        <w:t xml:space="preserve"> </w:t>
      </w:r>
      <w:r w:rsidRPr="000D0FF1">
        <w:rPr>
          <w:rFonts w:ascii="Tahoma" w:eastAsia="Arial" w:hAnsi="Tahoma" w:cs="Tahoma"/>
          <w:sz w:val="20"/>
          <w:szCs w:val="20"/>
        </w:rPr>
        <w:t>of</w:t>
      </w:r>
      <w:r w:rsidRPr="000D0FF1">
        <w:rPr>
          <w:rFonts w:ascii="Tahoma" w:eastAsia="Arial" w:hAnsi="Tahoma" w:cs="Tahoma"/>
          <w:spacing w:val="43"/>
          <w:sz w:val="20"/>
          <w:szCs w:val="20"/>
        </w:rPr>
        <w:t xml:space="preserve"> </w:t>
      </w:r>
      <w:r w:rsidRPr="000D0FF1">
        <w:rPr>
          <w:rFonts w:ascii="Tahoma" w:eastAsia="Arial" w:hAnsi="Tahoma" w:cs="Tahoma"/>
          <w:sz w:val="20"/>
          <w:szCs w:val="20"/>
        </w:rPr>
        <w:t>programs involving</w:t>
      </w:r>
      <w:r w:rsidRPr="000D0FF1">
        <w:rPr>
          <w:rFonts w:ascii="Tahoma" w:eastAsia="Arial" w:hAnsi="Tahoma" w:cs="Tahoma"/>
          <w:spacing w:val="57"/>
          <w:sz w:val="20"/>
          <w:szCs w:val="20"/>
        </w:rPr>
        <w:t xml:space="preserve"> </w:t>
      </w:r>
      <w:r w:rsidRPr="000D0FF1">
        <w:rPr>
          <w:rFonts w:ascii="Tahoma" w:eastAsia="Arial" w:hAnsi="Tahoma" w:cs="Tahoma"/>
          <w:sz w:val="20"/>
          <w:szCs w:val="20"/>
        </w:rPr>
        <w:t>gifts,</w:t>
      </w:r>
      <w:r w:rsidRPr="000D0FF1">
        <w:rPr>
          <w:rFonts w:ascii="Tahoma" w:eastAsia="Arial" w:hAnsi="Tahoma" w:cs="Tahoma"/>
          <w:spacing w:val="46"/>
          <w:sz w:val="20"/>
          <w:szCs w:val="20"/>
        </w:rPr>
        <w:t xml:space="preserve"> </w:t>
      </w:r>
      <w:r w:rsidRPr="000D0FF1">
        <w:rPr>
          <w:rFonts w:ascii="Tahoma" w:eastAsia="Arial" w:hAnsi="Tahoma" w:cs="Tahoma"/>
          <w:sz w:val="20"/>
          <w:szCs w:val="20"/>
        </w:rPr>
        <w:t>bequests,</w:t>
      </w:r>
      <w:r w:rsidRPr="000D0FF1">
        <w:rPr>
          <w:rFonts w:ascii="Tahoma" w:eastAsia="Arial" w:hAnsi="Tahoma" w:cs="Tahoma"/>
          <w:spacing w:val="25"/>
          <w:sz w:val="20"/>
          <w:szCs w:val="20"/>
        </w:rPr>
        <w:t xml:space="preserve"> </w:t>
      </w:r>
      <w:r w:rsidRPr="000D0FF1">
        <w:rPr>
          <w:rFonts w:ascii="Tahoma" w:eastAsia="Arial" w:hAnsi="Tahoma" w:cs="Tahoma"/>
          <w:sz w:val="20"/>
          <w:szCs w:val="20"/>
        </w:rPr>
        <w:t>devises</w:t>
      </w:r>
      <w:r w:rsidRPr="000D0FF1">
        <w:rPr>
          <w:rFonts w:ascii="Tahoma" w:eastAsia="Arial" w:hAnsi="Tahoma" w:cs="Tahoma"/>
          <w:spacing w:val="45"/>
          <w:sz w:val="20"/>
          <w:szCs w:val="20"/>
        </w:rPr>
        <w:t xml:space="preserve"> </w:t>
      </w:r>
      <w:r w:rsidRPr="000D0FF1">
        <w:rPr>
          <w:rFonts w:ascii="Tahoma" w:eastAsia="Arial" w:hAnsi="Tahoma" w:cs="Tahoma"/>
          <w:sz w:val="20"/>
          <w:szCs w:val="20"/>
        </w:rPr>
        <w:t>and</w:t>
      </w:r>
      <w:r w:rsidRPr="000D0FF1">
        <w:rPr>
          <w:rFonts w:ascii="Tahoma" w:eastAsia="Arial" w:hAnsi="Tahoma" w:cs="Tahoma"/>
          <w:spacing w:val="42"/>
          <w:sz w:val="20"/>
          <w:szCs w:val="20"/>
        </w:rPr>
        <w:t xml:space="preserve"> </w:t>
      </w:r>
      <w:r w:rsidRPr="000D0FF1">
        <w:rPr>
          <w:rFonts w:ascii="Tahoma" w:eastAsia="Arial" w:hAnsi="Tahoma" w:cs="Tahoma"/>
          <w:sz w:val="20"/>
          <w:szCs w:val="20"/>
        </w:rPr>
        <w:t>trusts</w:t>
      </w:r>
      <w:r w:rsidRPr="000D0FF1">
        <w:rPr>
          <w:rFonts w:ascii="Tahoma" w:eastAsia="Arial" w:hAnsi="Tahoma" w:cs="Tahoma"/>
          <w:spacing w:val="54"/>
          <w:sz w:val="20"/>
          <w:szCs w:val="20"/>
        </w:rPr>
        <w:t xml:space="preserve"> </w:t>
      </w:r>
      <w:r w:rsidRPr="000D0FF1">
        <w:rPr>
          <w:rFonts w:ascii="Tahoma" w:eastAsia="Arial" w:hAnsi="Tahoma" w:cs="Tahoma"/>
          <w:sz w:val="20"/>
          <w:szCs w:val="20"/>
        </w:rPr>
        <w:t>on</w:t>
      </w:r>
      <w:r w:rsidRPr="000D0FF1">
        <w:rPr>
          <w:rFonts w:ascii="Tahoma" w:eastAsia="Arial" w:hAnsi="Tahoma" w:cs="Tahoma"/>
          <w:spacing w:val="47"/>
          <w:sz w:val="20"/>
          <w:szCs w:val="20"/>
        </w:rPr>
        <w:t xml:space="preserve"> </w:t>
      </w:r>
      <w:r w:rsidRPr="000D0FF1">
        <w:rPr>
          <w:rFonts w:ascii="Tahoma" w:eastAsia="Arial" w:hAnsi="Tahoma" w:cs="Tahoma"/>
          <w:sz w:val="20"/>
          <w:szCs w:val="20"/>
        </w:rPr>
        <w:t>behalf</w:t>
      </w:r>
      <w:r w:rsidRPr="000D0FF1">
        <w:rPr>
          <w:rFonts w:ascii="Tahoma" w:eastAsia="Arial" w:hAnsi="Tahoma" w:cs="Tahoma"/>
          <w:spacing w:val="42"/>
          <w:sz w:val="20"/>
          <w:szCs w:val="20"/>
        </w:rPr>
        <w:t xml:space="preserve"> </w:t>
      </w:r>
      <w:r w:rsidRPr="000D0FF1">
        <w:rPr>
          <w:rFonts w:ascii="Tahoma" w:eastAsia="Arial" w:hAnsi="Tahoma" w:cs="Tahoma"/>
          <w:sz w:val="20"/>
          <w:szCs w:val="20"/>
        </w:rPr>
        <w:t>of</w:t>
      </w:r>
      <w:r w:rsidRPr="000D0FF1">
        <w:rPr>
          <w:rFonts w:ascii="Tahoma" w:eastAsia="Arial" w:hAnsi="Tahoma" w:cs="Tahoma"/>
          <w:spacing w:val="46"/>
          <w:sz w:val="20"/>
          <w:szCs w:val="20"/>
        </w:rPr>
        <w:t xml:space="preserve"> </w:t>
      </w:r>
      <w:r w:rsidRPr="000D0FF1">
        <w:rPr>
          <w:rFonts w:ascii="Tahoma" w:eastAsia="Arial" w:hAnsi="Tahoma" w:cs="Tahoma"/>
          <w:sz w:val="20"/>
          <w:szCs w:val="20"/>
        </w:rPr>
        <w:t>the</w:t>
      </w:r>
      <w:r w:rsidRPr="000D0FF1">
        <w:rPr>
          <w:rFonts w:ascii="Tahoma" w:eastAsia="Arial" w:hAnsi="Tahoma" w:cs="Tahoma"/>
          <w:spacing w:val="41"/>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37"/>
          <w:sz w:val="20"/>
          <w:szCs w:val="20"/>
        </w:rPr>
        <w:t xml:space="preserve"> </w:t>
      </w:r>
      <w:r w:rsidRPr="000D0FF1">
        <w:rPr>
          <w:rFonts w:ascii="Tahoma" w:eastAsia="Arial" w:hAnsi="Tahoma" w:cs="Tahoma"/>
          <w:sz w:val="20"/>
          <w:szCs w:val="20"/>
        </w:rPr>
        <w:t>pursuant</w:t>
      </w:r>
      <w:r w:rsidRPr="000D0FF1">
        <w:rPr>
          <w:rFonts w:ascii="Tahoma" w:eastAsia="Arial" w:hAnsi="Tahoma" w:cs="Tahoma"/>
          <w:spacing w:val="42"/>
          <w:sz w:val="20"/>
          <w:szCs w:val="20"/>
        </w:rPr>
        <w:t xml:space="preserve"> </w:t>
      </w:r>
      <w:r w:rsidRPr="000D0FF1">
        <w:rPr>
          <w:rFonts w:ascii="Tahoma" w:eastAsia="Arial" w:hAnsi="Tahoma" w:cs="Tahoma"/>
          <w:sz w:val="20"/>
          <w:szCs w:val="20"/>
        </w:rPr>
        <w:t>to</w:t>
      </w:r>
      <w:r w:rsidRPr="000D0FF1">
        <w:rPr>
          <w:rFonts w:ascii="Tahoma" w:eastAsia="Arial" w:hAnsi="Tahoma" w:cs="Tahoma"/>
          <w:spacing w:val="56"/>
          <w:sz w:val="20"/>
          <w:szCs w:val="20"/>
        </w:rPr>
        <w:t xml:space="preserve"> </w:t>
      </w:r>
      <w:r w:rsidRPr="000D0FF1">
        <w:rPr>
          <w:rFonts w:ascii="Tahoma" w:eastAsia="Arial" w:hAnsi="Tahoma" w:cs="Tahoma"/>
          <w:sz w:val="20"/>
          <w:szCs w:val="20"/>
        </w:rPr>
        <w:t>California Code</w:t>
      </w:r>
      <w:r w:rsidRPr="000D0FF1">
        <w:rPr>
          <w:rFonts w:ascii="Tahoma" w:eastAsia="Arial" w:hAnsi="Tahoma" w:cs="Tahoma"/>
          <w:spacing w:val="4"/>
          <w:sz w:val="20"/>
          <w:szCs w:val="20"/>
        </w:rPr>
        <w:t xml:space="preserve"> </w:t>
      </w:r>
      <w:r w:rsidRPr="000D0FF1">
        <w:rPr>
          <w:rFonts w:ascii="Tahoma" w:eastAsia="Arial" w:hAnsi="Tahoma" w:cs="Tahoma"/>
          <w:sz w:val="20"/>
          <w:szCs w:val="20"/>
        </w:rPr>
        <w:t>of</w:t>
      </w:r>
      <w:r w:rsidRPr="000D0FF1">
        <w:rPr>
          <w:rFonts w:ascii="Tahoma" w:eastAsia="Arial" w:hAnsi="Tahoma" w:cs="Tahoma"/>
          <w:spacing w:val="-4"/>
          <w:sz w:val="20"/>
          <w:szCs w:val="20"/>
        </w:rPr>
        <w:t xml:space="preserve"> </w:t>
      </w:r>
      <w:r w:rsidRPr="000D0FF1">
        <w:rPr>
          <w:rFonts w:ascii="Tahoma" w:eastAsia="Arial" w:hAnsi="Tahoma" w:cs="Tahoma"/>
          <w:sz w:val="20"/>
          <w:szCs w:val="20"/>
        </w:rPr>
        <w:t>Regulations,</w:t>
      </w:r>
      <w:r w:rsidRPr="000D0FF1">
        <w:rPr>
          <w:rFonts w:ascii="Tahoma" w:eastAsia="Arial" w:hAnsi="Tahoma" w:cs="Tahoma"/>
          <w:spacing w:val="6"/>
          <w:sz w:val="20"/>
          <w:szCs w:val="20"/>
        </w:rPr>
        <w:t xml:space="preserve"> </w:t>
      </w:r>
      <w:r w:rsidRPr="000D0FF1">
        <w:rPr>
          <w:rFonts w:ascii="Tahoma" w:eastAsia="Arial" w:hAnsi="Tahoma" w:cs="Tahoma"/>
          <w:sz w:val="20"/>
          <w:szCs w:val="20"/>
        </w:rPr>
        <w:t>Title</w:t>
      </w:r>
      <w:r w:rsidRPr="000D0FF1">
        <w:rPr>
          <w:rFonts w:ascii="Tahoma" w:eastAsia="Arial" w:hAnsi="Tahoma" w:cs="Tahoma"/>
          <w:spacing w:val="-5"/>
          <w:sz w:val="20"/>
          <w:szCs w:val="20"/>
        </w:rPr>
        <w:t xml:space="preserve"> </w:t>
      </w:r>
      <w:r w:rsidRPr="000D0FF1">
        <w:rPr>
          <w:rFonts w:ascii="Tahoma" w:eastAsia="Arial" w:hAnsi="Tahoma" w:cs="Tahoma"/>
          <w:sz w:val="20"/>
          <w:szCs w:val="20"/>
        </w:rPr>
        <w:t>5,</w:t>
      </w:r>
      <w:r w:rsidRPr="000D0FF1">
        <w:rPr>
          <w:rFonts w:ascii="Tahoma" w:eastAsia="Arial" w:hAnsi="Tahoma" w:cs="Tahoma"/>
          <w:spacing w:val="-8"/>
          <w:sz w:val="20"/>
          <w:szCs w:val="20"/>
        </w:rPr>
        <w:t xml:space="preserve"> </w:t>
      </w:r>
      <w:r w:rsidR="0007117C">
        <w:rPr>
          <w:rFonts w:ascii="Tahoma" w:eastAsia="Arial" w:hAnsi="Tahoma" w:cs="Tahoma"/>
          <w:spacing w:val="-8"/>
          <w:sz w:val="20"/>
          <w:szCs w:val="20"/>
        </w:rPr>
        <w:t>s</w:t>
      </w:r>
      <w:r w:rsidRPr="000D0FF1">
        <w:rPr>
          <w:rFonts w:ascii="Tahoma" w:eastAsia="Arial" w:hAnsi="Tahoma" w:cs="Tahoma"/>
          <w:sz w:val="20"/>
          <w:szCs w:val="20"/>
        </w:rPr>
        <w:t xml:space="preserve">ection </w:t>
      </w:r>
      <w:r w:rsidRPr="004C34ED">
        <w:rPr>
          <w:rFonts w:ascii="Tahoma" w:eastAsia="Arial" w:hAnsi="Tahoma" w:cs="Tahoma"/>
          <w:w w:val="104"/>
          <w:sz w:val="20"/>
          <w:szCs w:val="20"/>
        </w:rPr>
        <w:t>59259</w:t>
      </w:r>
      <w:r w:rsidR="0007117C">
        <w:rPr>
          <w:rFonts w:ascii="Tahoma" w:eastAsia="Arial" w:hAnsi="Tahoma" w:cs="Tahoma"/>
          <w:w w:val="104"/>
          <w:sz w:val="20"/>
          <w:szCs w:val="20"/>
        </w:rPr>
        <w:t xml:space="preserve"> </w:t>
      </w:r>
      <w:proofErr w:type="gramStart"/>
      <w:r w:rsidR="0007117C">
        <w:rPr>
          <w:rFonts w:ascii="Tahoma" w:eastAsia="Arial" w:hAnsi="Tahoma" w:cs="Tahoma"/>
          <w:w w:val="104"/>
          <w:sz w:val="20"/>
          <w:szCs w:val="20"/>
        </w:rPr>
        <w:t>subdivision</w:t>
      </w:r>
      <w:proofErr w:type="gramEnd"/>
      <w:r w:rsidR="0007117C">
        <w:rPr>
          <w:rFonts w:ascii="Tahoma" w:eastAsia="Arial" w:hAnsi="Tahoma" w:cs="Tahoma"/>
          <w:w w:val="104"/>
          <w:sz w:val="20"/>
          <w:szCs w:val="20"/>
        </w:rPr>
        <w:t xml:space="preserve"> </w:t>
      </w:r>
      <w:r w:rsidRPr="004C34ED">
        <w:rPr>
          <w:rFonts w:ascii="Tahoma" w:eastAsia="Arial" w:hAnsi="Tahoma" w:cs="Tahoma"/>
          <w:w w:val="104"/>
          <w:sz w:val="20"/>
          <w:szCs w:val="20"/>
        </w:rPr>
        <w:t>(j)</w:t>
      </w:r>
      <w:r w:rsidRPr="004C34ED">
        <w:rPr>
          <w:rFonts w:ascii="Tahoma" w:eastAsia="Arial" w:hAnsi="Tahoma" w:cs="Tahoma"/>
          <w:w w:val="103"/>
          <w:sz w:val="20"/>
          <w:szCs w:val="20"/>
        </w:rPr>
        <w:t>.</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Areas</w:t>
      </w:r>
      <w:r w:rsidRPr="000D0FF1">
        <w:rPr>
          <w:rFonts w:ascii="Tahoma" w:eastAsia="Arial" w:hAnsi="Tahoma" w:cs="Tahoma"/>
          <w:b/>
          <w:bCs/>
          <w:spacing w:val="32"/>
          <w:sz w:val="20"/>
          <w:szCs w:val="20"/>
          <w:u w:val="thick" w:color="000000"/>
        </w:rPr>
        <w:t xml:space="preserve"> </w:t>
      </w:r>
      <w:r w:rsidRPr="000D0FF1">
        <w:rPr>
          <w:rFonts w:ascii="Tahoma" w:eastAsia="Arial" w:hAnsi="Tahoma" w:cs="Tahoma"/>
          <w:b/>
          <w:bCs/>
          <w:sz w:val="20"/>
          <w:szCs w:val="20"/>
          <w:u w:val="thick" w:color="000000"/>
        </w:rPr>
        <w:t>of</w:t>
      </w:r>
      <w:r w:rsidRPr="000D0FF1">
        <w:rPr>
          <w:rFonts w:ascii="Tahoma" w:eastAsia="Arial" w:hAnsi="Tahoma" w:cs="Tahoma"/>
          <w:b/>
          <w:bCs/>
          <w:spacing w:val="14"/>
          <w:sz w:val="20"/>
          <w:szCs w:val="20"/>
          <w:u w:val="thick" w:color="000000"/>
        </w:rPr>
        <w:t xml:space="preserve"> </w:t>
      </w:r>
      <w:r w:rsidRPr="000D0FF1">
        <w:rPr>
          <w:rFonts w:ascii="Tahoma" w:eastAsia="Arial" w:hAnsi="Tahoma" w:cs="Tahoma"/>
          <w:b/>
          <w:bCs/>
          <w:w w:val="103"/>
          <w:sz w:val="20"/>
          <w:szCs w:val="20"/>
          <w:u w:val="thick" w:color="000000"/>
        </w:rPr>
        <w:t>Service</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Pr="000D0FF1">
        <w:rPr>
          <w:rFonts w:ascii="Tahoma" w:eastAsia="Arial" w:hAnsi="Tahoma" w:cs="Tahoma"/>
          <w:spacing w:val="13"/>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16"/>
          <w:sz w:val="20"/>
          <w:szCs w:val="20"/>
        </w:rPr>
        <w:t xml:space="preserve"> </w:t>
      </w:r>
      <w:r w:rsidRPr="000D0FF1">
        <w:rPr>
          <w:rFonts w:ascii="Tahoma" w:eastAsia="Arial" w:hAnsi="Tahoma" w:cs="Tahoma"/>
          <w:sz w:val="20"/>
          <w:szCs w:val="20"/>
        </w:rPr>
        <w:t>through amendments to</w:t>
      </w:r>
      <w:r w:rsidRPr="000D0FF1">
        <w:rPr>
          <w:rFonts w:ascii="Tahoma" w:eastAsia="Arial" w:hAnsi="Tahoma" w:cs="Tahoma"/>
          <w:spacing w:val="6"/>
          <w:sz w:val="20"/>
          <w:szCs w:val="20"/>
        </w:rPr>
        <w:t xml:space="preserve"> </w:t>
      </w:r>
      <w:r w:rsidRPr="000D0FF1">
        <w:rPr>
          <w:rFonts w:ascii="Tahoma" w:eastAsia="Arial" w:hAnsi="Tahoma" w:cs="Tahoma"/>
          <w:sz w:val="20"/>
          <w:szCs w:val="20"/>
        </w:rPr>
        <w:t>this</w:t>
      </w:r>
      <w:r w:rsidRPr="000D0FF1">
        <w:rPr>
          <w:rFonts w:ascii="Tahoma" w:eastAsia="Arial" w:hAnsi="Tahoma" w:cs="Tahoma"/>
          <w:spacing w:val="10"/>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3"/>
          <w:sz w:val="20"/>
          <w:szCs w:val="20"/>
        </w:rPr>
        <w:t xml:space="preserve"> </w:t>
      </w:r>
      <w:r w:rsidRPr="000D0FF1">
        <w:rPr>
          <w:rFonts w:ascii="Tahoma" w:eastAsia="Arial" w:hAnsi="Tahoma" w:cs="Tahoma"/>
          <w:sz w:val="20"/>
          <w:szCs w:val="20"/>
        </w:rPr>
        <w:t>and</w:t>
      </w:r>
      <w:r w:rsidRPr="000D0FF1">
        <w:rPr>
          <w:rFonts w:ascii="Tahoma" w:eastAsia="Arial" w:hAnsi="Tahoma" w:cs="Tahoma"/>
          <w:spacing w:val="8"/>
          <w:sz w:val="20"/>
          <w:szCs w:val="20"/>
        </w:rPr>
        <w:t xml:space="preserve"> </w:t>
      </w:r>
      <w:r w:rsidRPr="000D0FF1">
        <w:rPr>
          <w:rFonts w:ascii="Tahoma" w:eastAsia="Arial" w:hAnsi="Tahoma" w:cs="Tahoma"/>
          <w:sz w:val="20"/>
          <w:szCs w:val="20"/>
        </w:rPr>
        <w:t>with</w:t>
      </w:r>
      <w:r w:rsidRPr="000D0FF1">
        <w:rPr>
          <w:rFonts w:ascii="Tahoma" w:eastAsia="Arial" w:hAnsi="Tahoma" w:cs="Tahoma"/>
          <w:spacing w:val="-4"/>
          <w:sz w:val="20"/>
          <w:szCs w:val="20"/>
        </w:rPr>
        <w:t xml:space="preserve"> </w:t>
      </w:r>
      <w:r w:rsidRPr="000D0FF1">
        <w:rPr>
          <w:rFonts w:ascii="Tahoma" w:eastAsia="Arial" w:hAnsi="Tahoma" w:cs="Tahoma"/>
          <w:sz w:val="20"/>
          <w:szCs w:val="20"/>
        </w:rPr>
        <w:t>the</w:t>
      </w:r>
      <w:r w:rsidRPr="000D0FF1">
        <w:rPr>
          <w:rFonts w:ascii="Tahoma" w:eastAsia="Arial" w:hAnsi="Tahoma" w:cs="Tahoma"/>
          <w:spacing w:val="11"/>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20"/>
          <w:sz w:val="20"/>
          <w:szCs w:val="20"/>
        </w:rPr>
        <w:t xml:space="preserve"> </w:t>
      </w:r>
      <w:r w:rsidRPr="000D0FF1">
        <w:rPr>
          <w:rFonts w:ascii="Tahoma" w:eastAsia="Arial" w:hAnsi="Tahoma" w:cs="Tahoma"/>
          <w:sz w:val="20"/>
          <w:szCs w:val="20"/>
        </w:rPr>
        <w:t>of</w:t>
      </w:r>
      <w:r w:rsidRPr="000D0FF1">
        <w:rPr>
          <w:rFonts w:ascii="Tahoma" w:eastAsia="Arial" w:hAnsi="Tahoma" w:cs="Tahoma"/>
          <w:spacing w:val="4"/>
          <w:sz w:val="20"/>
          <w:szCs w:val="20"/>
        </w:rPr>
        <w:t xml:space="preserve"> </w:t>
      </w:r>
      <w:r w:rsidRPr="000D0FF1">
        <w:rPr>
          <w:rFonts w:ascii="Tahoma" w:eastAsia="Arial" w:hAnsi="Tahoma" w:cs="Tahoma"/>
          <w:sz w:val="20"/>
          <w:szCs w:val="20"/>
        </w:rPr>
        <w:t>the District,</w:t>
      </w:r>
      <w:r w:rsidRPr="000D0FF1">
        <w:rPr>
          <w:rFonts w:ascii="Tahoma" w:eastAsia="Arial" w:hAnsi="Tahoma" w:cs="Tahoma"/>
          <w:spacing w:val="-2"/>
          <w:sz w:val="20"/>
          <w:szCs w:val="20"/>
        </w:rPr>
        <w:t xml:space="preserve"> </w:t>
      </w:r>
      <w:r w:rsidRPr="000D0FF1">
        <w:rPr>
          <w:rFonts w:ascii="Tahoma" w:eastAsia="Arial" w:hAnsi="Tahoma" w:cs="Tahoma"/>
          <w:sz w:val="20"/>
          <w:szCs w:val="20"/>
        </w:rPr>
        <w:t>may</w:t>
      </w:r>
      <w:r w:rsidRPr="000D0FF1">
        <w:rPr>
          <w:rFonts w:ascii="Tahoma" w:eastAsia="Arial" w:hAnsi="Tahoma" w:cs="Tahoma"/>
          <w:spacing w:val="23"/>
          <w:sz w:val="20"/>
          <w:szCs w:val="20"/>
        </w:rPr>
        <w:t xml:space="preserve"> </w:t>
      </w:r>
      <w:r w:rsidRPr="000D0FF1">
        <w:rPr>
          <w:rFonts w:ascii="Tahoma" w:eastAsia="Arial" w:hAnsi="Tahoma" w:cs="Tahoma"/>
          <w:sz w:val="20"/>
          <w:szCs w:val="20"/>
        </w:rPr>
        <w:t>administer</w:t>
      </w:r>
      <w:r w:rsidRPr="000D0FF1">
        <w:rPr>
          <w:rFonts w:ascii="Tahoma" w:eastAsia="Arial" w:hAnsi="Tahoma" w:cs="Tahoma"/>
          <w:spacing w:val="14"/>
          <w:sz w:val="20"/>
          <w:szCs w:val="20"/>
        </w:rPr>
        <w:t xml:space="preserve"> </w:t>
      </w:r>
      <w:r w:rsidRPr="000D0FF1">
        <w:rPr>
          <w:rFonts w:ascii="Tahoma" w:eastAsia="Arial" w:hAnsi="Tahoma" w:cs="Tahoma"/>
          <w:sz w:val="20"/>
          <w:szCs w:val="20"/>
        </w:rPr>
        <w:t>functions</w:t>
      </w:r>
      <w:r w:rsidRPr="000D0FF1">
        <w:rPr>
          <w:rFonts w:ascii="Tahoma" w:eastAsia="Arial" w:hAnsi="Tahoma" w:cs="Tahoma"/>
          <w:spacing w:val="10"/>
          <w:sz w:val="20"/>
          <w:szCs w:val="20"/>
        </w:rPr>
        <w:t xml:space="preserve"> </w:t>
      </w:r>
      <w:r w:rsidRPr="000D0FF1">
        <w:rPr>
          <w:rFonts w:ascii="Tahoma" w:eastAsia="Arial" w:hAnsi="Tahoma" w:cs="Tahoma"/>
          <w:sz w:val="20"/>
          <w:szCs w:val="20"/>
        </w:rPr>
        <w:t>or</w:t>
      </w:r>
      <w:r w:rsidRPr="000D0FF1">
        <w:rPr>
          <w:rFonts w:ascii="Tahoma" w:eastAsia="Arial" w:hAnsi="Tahoma" w:cs="Tahoma"/>
          <w:spacing w:val="14"/>
          <w:sz w:val="20"/>
          <w:szCs w:val="20"/>
        </w:rPr>
        <w:t xml:space="preserve"> </w:t>
      </w:r>
      <w:r w:rsidRPr="000D0FF1">
        <w:rPr>
          <w:rFonts w:ascii="Tahoma" w:eastAsia="Arial" w:hAnsi="Tahoma" w:cs="Tahoma"/>
          <w:sz w:val="20"/>
          <w:szCs w:val="20"/>
        </w:rPr>
        <w:t>activities</w:t>
      </w:r>
      <w:r w:rsidRPr="000D0FF1">
        <w:rPr>
          <w:rFonts w:ascii="Tahoma" w:eastAsia="Arial" w:hAnsi="Tahoma" w:cs="Tahoma"/>
          <w:spacing w:val="11"/>
          <w:sz w:val="20"/>
          <w:szCs w:val="20"/>
        </w:rPr>
        <w:t xml:space="preserve"> </w:t>
      </w:r>
      <w:r w:rsidRPr="000D0FF1">
        <w:rPr>
          <w:rFonts w:ascii="Tahoma" w:eastAsia="Arial" w:hAnsi="Tahoma" w:cs="Tahoma"/>
          <w:sz w:val="20"/>
          <w:szCs w:val="20"/>
        </w:rPr>
        <w:t>defined</w:t>
      </w:r>
      <w:r w:rsidRPr="000D0FF1">
        <w:rPr>
          <w:rFonts w:ascii="Tahoma" w:eastAsia="Arial" w:hAnsi="Tahoma" w:cs="Tahoma"/>
          <w:spacing w:val="7"/>
          <w:sz w:val="20"/>
          <w:szCs w:val="20"/>
        </w:rPr>
        <w:t xml:space="preserve"> </w:t>
      </w:r>
      <w:r w:rsidRPr="000D0FF1">
        <w:rPr>
          <w:rFonts w:ascii="Tahoma" w:eastAsia="Arial" w:hAnsi="Tahoma" w:cs="Tahoma"/>
          <w:sz w:val="20"/>
          <w:szCs w:val="20"/>
        </w:rPr>
        <w:t>in</w:t>
      </w:r>
      <w:r w:rsidRPr="000D0FF1">
        <w:rPr>
          <w:rFonts w:ascii="Tahoma" w:eastAsia="Arial" w:hAnsi="Tahoma" w:cs="Tahoma"/>
          <w:spacing w:val="17"/>
          <w:sz w:val="20"/>
          <w:szCs w:val="20"/>
        </w:rPr>
        <w:t xml:space="preserve"> </w:t>
      </w:r>
      <w:r w:rsidR="0007117C">
        <w:rPr>
          <w:rFonts w:ascii="Tahoma" w:eastAsia="Arial" w:hAnsi="Tahoma" w:cs="Tahoma"/>
          <w:spacing w:val="17"/>
          <w:sz w:val="20"/>
          <w:szCs w:val="20"/>
        </w:rPr>
        <w:t>s</w:t>
      </w:r>
      <w:r w:rsidRPr="000D0FF1">
        <w:rPr>
          <w:rFonts w:ascii="Tahoma" w:eastAsia="Arial" w:hAnsi="Tahoma" w:cs="Tahoma"/>
          <w:sz w:val="20"/>
          <w:szCs w:val="20"/>
        </w:rPr>
        <w:t>ection</w:t>
      </w:r>
      <w:r w:rsidRPr="000D0FF1">
        <w:rPr>
          <w:rFonts w:ascii="Tahoma" w:eastAsia="Arial" w:hAnsi="Tahoma" w:cs="Tahoma"/>
          <w:spacing w:val="13"/>
          <w:sz w:val="20"/>
          <w:szCs w:val="20"/>
        </w:rPr>
        <w:t xml:space="preserve"> </w:t>
      </w:r>
      <w:r w:rsidRPr="000D0FF1">
        <w:rPr>
          <w:rFonts w:ascii="Tahoma" w:eastAsia="Arial" w:hAnsi="Tahoma" w:cs="Tahoma"/>
          <w:sz w:val="20"/>
          <w:szCs w:val="20"/>
        </w:rPr>
        <w:t>59259</w:t>
      </w:r>
      <w:r w:rsidRPr="000D0FF1">
        <w:rPr>
          <w:rFonts w:ascii="Tahoma" w:eastAsia="Arial" w:hAnsi="Tahoma" w:cs="Tahoma"/>
          <w:spacing w:val="15"/>
          <w:sz w:val="20"/>
          <w:szCs w:val="20"/>
        </w:rPr>
        <w:t xml:space="preserve"> </w:t>
      </w:r>
      <w:r w:rsidRPr="000D0FF1">
        <w:rPr>
          <w:rFonts w:ascii="Tahoma" w:eastAsia="Arial" w:hAnsi="Tahoma" w:cs="Tahoma"/>
          <w:sz w:val="20"/>
          <w:szCs w:val="20"/>
        </w:rPr>
        <w:t>of</w:t>
      </w:r>
      <w:r w:rsidRPr="000D0FF1">
        <w:rPr>
          <w:rFonts w:ascii="Tahoma" w:eastAsia="Arial" w:hAnsi="Tahoma" w:cs="Tahoma"/>
          <w:spacing w:val="11"/>
          <w:sz w:val="20"/>
          <w:szCs w:val="20"/>
        </w:rPr>
        <w:t xml:space="preserve"> </w:t>
      </w:r>
      <w:r w:rsidRPr="000D0FF1">
        <w:rPr>
          <w:rFonts w:ascii="Tahoma" w:eastAsia="Arial" w:hAnsi="Tahoma" w:cs="Tahoma"/>
          <w:sz w:val="20"/>
          <w:szCs w:val="20"/>
        </w:rPr>
        <w:t>the</w:t>
      </w:r>
      <w:r w:rsidRPr="000D0FF1">
        <w:rPr>
          <w:rFonts w:ascii="Tahoma" w:eastAsia="Arial" w:hAnsi="Tahoma" w:cs="Tahoma"/>
          <w:spacing w:val="12"/>
          <w:sz w:val="20"/>
          <w:szCs w:val="20"/>
        </w:rPr>
        <w:t xml:space="preserve"> </w:t>
      </w:r>
      <w:r w:rsidRPr="000D0FF1">
        <w:rPr>
          <w:rFonts w:ascii="Tahoma" w:eastAsia="Arial" w:hAnsi="Tahoma" w:cs="Tahoma"/>
          <w:sz w:val="20"/>
          <w:szCs w:val="20"/>
        </w:rPr>
        <w:t>California</w:t>
      </w:r>
      <w:r w:rsidRPr="000D0FF1">
        <w:rPr>
          <w:rFonts w:ascii="Tahoma" w:eastAsia="Arial" w:hAnsi="Tahoma" w:cs="Tahoma"/>
          <w:spacing w:val="11"/>
          <w:sz w:val="20"/>
          <w:szCs w:val="20"/>
        </w:rPr>
        <w:t xml:space="preserve"> </w:t>
      </w:r>
      <w:r w:rsidRPr="000D0FF1">
        <w:rPr>
          <w:rFonts w:ascii="Tahoma" w:eastAsia="Arial" w:hAnsi="Tahoma" w:cs="Tahoma"/>
          <w:w w:val="101"/>
          <w:sz w:val="20"/>
          <w:szCs w:val="20"/>
        </w:rPr>
        <w:t xml:space="preserve">Code </w:t>
      </w:r>
      <w:r w:rsidRPr="000D0FF1">
        <w:rPr>
          <w:rFonts w:ascii="Tahoma" w:eastAsia="Arial" w:hAnsi="Tahoma" w:cs="Tahoma"/>
          <w:sz w:val="20"/>
          <w:szCs w:val="20"/>
        </w:rPr>
        <w:t>of</w:t>
      </w:r>
      <w:r w:rsidRPr="000D0FF1">
        <w:rPr>
          <w:rFonts w:ascii="Tahoma" w:eastAsia="Arial" w:hAnsi="Tahoma" w:cs="Tahoma"/>
          <w:spacing w:val="9"/>
          <w:sz w:val="20"/>
          <w:szCs w:val="20"/>
        </w:rPr>
        <w:t xml:space="preserve"> </w:t>
      </w:r>
      <w:r w:rsidRPr="000D0FF1">
        <w:rPr>
          <w:rFonts w:ascii="Tahoma" w:eastAsia="Arial" w:hAnsi="Tahoma" w:cs="Tahoma"/>
          <w:sz w:val="20"/>
          <w:szCs w:val="20"/>
        </w:rPr>
        <w:t>Regulations,</w:t>
      </w:r>
      <w:r w:rsidRPr="000D0FF1">
        <w:rPr>
          <w:rFonts w:ascii="Tahoma" w:eastAsia="Arial" w:hAnsi="Tahoma" w:cs="Tahoma"/>
          <w:spacing w:val="12"/>
          <w:sz w:val="20"/>
          <w:szCs w:val="20"/>
        </w:rPr>
        <w:t xml:space="preserve"> </w:t>
      </w:r>
      <w:r w:rsidRPr="000D0FF1">
        <w:rPr>
          <w:rFonts w:ascii="Tahoma" w:eastAsia="Arial" w:hAnsi="Tahoma" w:cs="Tahoma"/>
          <w:sz w:val="20"/>
          <w:szCs w:val="20"/>
        </w:rPr>
        <w:t>Title</w:t>
      </w:r>
      <w:r w:rsidRPr="000D0FF1">
        <w:rPr>
          <w:rFonts w:ascii="Tahoma" w:eastAsia="Arial" w:hAnsi="Tahoma" w:cs="Tahoma"/>
          <w:spacing w:val="18"/>
          <w:sz w:val="20"/>
          <w:szCs w:val="20"/>
        </w:rPr>
        <w:t xml:space="preserve"> </w:t>
      </w:r>
      <w:r w:rsidRPr="000D0FF1">
        <w:rPr>
          <w:rFonts w:ascii="Tahoma" w:eastAsia="Arial" w:hAnsi="Tahoma" w:cs="Tahoma"/>
          <w:sz w:val="20"/>
          <w:szCs w:val="20"/>
        </w:rPr>
        <w:t>5.</w:t>
      </w:r>
      <w:r w:rsidR="00570D43">
        <w:rPr>
          <w:rFonts w:ascii="Tahoma" w:eastAsia="Arial" w:hAnsi="Tahoma" w:cs="Tahoma"/>
          <w:sz w:val="20"/>
          <w:szCs w:val="20"/>
        </w:rPr>
        <w:t xml:space="preserve"> </w:t>
      </w:r>
      <w:r w:rsidRPr="000D0FF1">
        <w:rPr>
          <w:rFonts w:ascii="Tahoma" w:eastAsia="Arial" w:hAnsi="Tahoma" w:cs="Tahoma"/>
          <w:sz w:val="20"/>
          <w:szCs w:val="20"/>
        </w:rPr>
        <w:t>Other</w:t>
      </w:r>
      <w:r w:rsidRPr="000D0FF1">
        <w:rPr>
          <w:rFonts w:ascii="Tahoma" w:eastAsia="Arial" w:hAnsi="Tahoma" w:cs="Tahoma"/>
          <w:spacing w:val="7"/>
          <w:sz w:val="20"/>
          <w:szCs w:val="20"/>
        </w:rPr>
        <w:t xml:space="preserve"> </w:t>
      </w:r>
      <w:r w:rsidRPr="000D0FF1">
        <w:rPr>
          <w:rFonts w:ascii="Tahoma" w:eastAsia="Arial" w:hAnsi="Tahoma" w:cs="Tahoma"/>
          <w:sz w:val="20"/>
          <w:szCs w:val="20"/>
        </w:rPr>
        <w:t>services</w:t>
      </w:r>
      <w:r w:rsidRPr="000D0FF1">
        <w:rPr>
          <w:rFonts w:ascii="Tahoma" w:eastAsia="Arial" w:hAnsi="Tahoma" w:cs="Tahoma"/>
          <w:spacing w:val="8"/>
          <w:sz w:val="20"/>
          <w:szCs w:val="20"/>
        </w:rPr>
        <w:t xml:space="preserve"> </w:t>
      </w:r>
      <w:r w:rsidRPr="000D0FF1">
        <w:rPr>
          <w:rFonts w:ascii="Tahoma" w:eastAsia="Arial" w:hAnsi="Tahoma" w:cs="Tahoma"/>
          <w:sz w:val="20"/>
          <w:szCs w:val="20"/>
        </w:rPr>
        <w:t>may</w:t>
      </w:r>
      <w:r w:rsidRPr="000D0FF1">
        <w:rPr>
          <w:rFonts w:ascii="Tahoma" w:eastAsia="Arial" w:hAnsi="Tahoma" w:cs="Tahoma"/>
          <w:spacing w:val="12"/>
          <w:sz w:val="20"/>
          <w:szCs w:val="20"/>
        </w:rPr>
        <w:t xml:space="preserve"> </w:t>
      </w:r>
      <w:r w:rsidRPr="000D0FF1">
        <w:rPr>
          <w:rFonts w:ascii="Tahoma" w:eastAsia="Arial" w:hAnsi="Tahoma" w:cs="Tahoma"/>
          <w:sz w:val="20"/>
          <w:szCs w:val="20"/>
        </w:rPr>
        <w:t>be</w:t>
      </w:r>
      <w:r w:rsidRPr="000D0FF1">
        <w:rPr>
          <w:rFonts w:ascii="Tahoma" w:eastAsia="Arial" w:hAnsi="Tahoma" w:cs="Tahoma"/>
          <w:spacing w:val="16"/>
          <w:sz w:val="20"/>
          <w:szCs w:val="20"/>
        </w:rPr>
        <w:t xml:space="preserve"> </w:t>
      </w:r>
      <w:r w:rsidRPr="000D0FF1">
        <w:rPr>
          <w:rFonts w:ascii="Tahoma" w:eastAsia="Arial" w:hAnsi="Tahoma" w:cs="Tahoma"/>
          <w:sz w:val="20"/>
          <w:szCs w:val="20"/>
        </w:rPr>
        <w:t>provided</w:t>
      </w:r>
      <w:r w:rsidRPr="000D0FF1">
        <w:rPr>
          <w:rFonts w:ascii="Tahoma" w:eastAsia="Arial" w:hAnsi="Tahoma" w:cs="Tahoma"/>
          <w:spacing w:val="13"/>
          <w:sz w:val="20"/>
          <w:szCs w:val="20"/>
        </w:rPr>
        <w:t xml:space="preserve"> </w:t>
      </w:r>
      <w:r w:rsidRPr="000D0FF1">
        <w:rPr>
          <w:rFonts w:ascii="Tahoma" w:eastAsia="Arial" w:hAnsi="Tahoma" w:cs="Tahoma"/>
          <w:sz w:val="20"/>
          <w:szCs w:val="20"/>
        </w:rPr>
        <w:t>if</w:t>
      </w:r>
      <w:r w:rsidRPr="000D0FF1">
        <w:rPr>
          <w:rFonts w:ascii="Tahoma" w:eastAsia="Arial" w:hAnsi="Tahoma" w:cs="Tahoma"/>
          <w:spacing w:val="6"/>
          <w:sz w:val="20"/>
          <w:szCs w:val="20"/>
        </w:rPr>
        <w:t xml:space="preserve"> </w:t>
      </w:r>
      <w:r w:rsidRPr="000D0FF1">
        <w:rPr>
          <w:rFonts w:ascii="Tahoma" w:eastAsia="Arial" w:hAnsi="Tahoma" w:cs="Tahoma"/>
          <w:sz w:val="20"/>
          <w:szCs w:val="20"/>
        </w:rPr>
        <w:t>first</w:t>
      </w:r>
      <w:r w:rsidRPr="000D0FF1">
        <w:rPr>
          <w:rFonts w:ascii="Tahoma" w:eastAsia="Arial" w:hAnsi="Tahoma" w:cs="Tahoma"/>
          <w:spacing w:val="11"/>
          <w:sz w:val="20"/>
          <w:szCs w:val="20"/>
        </w:rPr>
        <w:t xml:space="preserve"> </w:t>
      </w:r>
      <w:r w:rsidRPr="000D0FF1">
        <w:rPr>
          <w:rFonts w:ascii="Tahoma" w:eastAsia="Arial" w:hAnsi="Tahoma" w:cs="Tahoma"/>
          <w:sz w:val="20"/>
          <w:szCs w:val="20"/>
        </w:rPr>
        <w:t>approved</w:t>
      </w:r>
      <w:r w:rsidRPr="000D0FF1">
        <w:rPr>
          <w:rFonts w:ascii="Tahoma" w:eastAsia="Arial" w:hAnsi="Tahoma" w:cs="Tahoma"/>
          <w:spacing w:val="6"/>
          <w:sz w:val="20"/>
          <w:szCs w:val="20"/>
        </w:rPr>
        <w:t xml:space="preserve"> </w:t>
      </w:r>
      <w:r w:rsidRPr="000D0FF1">
        <w:rPr>
          <w:rFonts w:ascii="Tahoma" w:eastAsia="Arial" w:hAnsi="Tahoma" w:cs="Tahoma"/>
          <w:sz w:val="20"/>
          <w:szCs w:val="20"/>
        </w:rPr>
        <w:t>by</w:t>
      </w:r>
      <w:r w:rsidRPr="000D0FF1">
        <w:rPr>
          <w:rFonts w:ascii="Tahoma" w:eastAsia="Arial" w:hAnsi="Tahoma" w:cs="Tahoma"/>
          <w:spacing w:val="15"/>
          <w:sz w:val="20"/>
          <w:szCs w:val="20"/>
        </w:rPr>
        <w:t xml:space="preserve"> </w:t>
      </w:r>
      <w:r w:rsidRPr="000D0FF1">
        <w:rPr>
          <w:rFonts w:ascii="Tahoma" w:eastAsia="Arial" w:hAnsi="Tahoma" w:cs="Tahoma"/>
          <w:sz w:val="20"/>
          <w:szCs w:val="20"/>
        </w:rPr>
        <w:t>the</w:t>
      </w:r>
      <w:r w:rsidRPr="000D0FF1">
        <w:rPr>
          <w:rFonts w:ascii="Tahoma" w:eastAsia="Arial" w:hAnsi="Tahoma" w:cs="Tahoma"/>
          <w:spacing w:val="14"/>
          <w:sz w:val="20"/>
          <w:szCs w:val="20"/>
        </w:rPr>
        <w:t xml:space="preserve"> </w:t>
      </w:r>
      <w:r w:rsidRPr="000D0FF1">
        <w:rPr>
          <w:rFonts w:ascii="Tahoma" w:eastAsia="Arial" w:hAnsi="Tahoma" w:cs="Tahoma"/>
          <w:sz w:val="20"/>
          <w:szCs w:val="20"/>
        </w:rPr>
        <w:t xml:space="preserve">Board of Governors, </w:t>
      </w:r>
      <w:r w:rsidRPr="000D0FF1">
        <w:rPr>
          <w:rFonts w:ascii="Tahoma" w:eastAsia="Arial" w:hAnsi="Tahoma" w:cs="Tahoma"/>
          <w:spacing w:val="22"/>
          <w:sz w:val="20"/>
          <w:szCs w:val="20"/>
        </w:rPr>
        <w:t>California</w:t>
      </w:r>
      <w:r w:rsidRPr="000D0FF1">
        <w:rPr>
          <w:rFonts w:ascii="Tahoma" w:eastAsia="Arial" w:hAnsi="Tahoma" w:cs="Tahoma"/>
          <w:sz w:val="20"/>
          <w:szCs w:val="20"/>
        </w:rPr>
        <w:t xml:space="preserve"> </w:t>
      </w:r>
      <w:r w:rsidRPr="000D0FF1">
        <w:rPr>
          <w:rFonts w:ascii="Tahoma" w:eastAsia="Arial" w:hAnsi="Tahoma" w:cs="Tahoma"/>
          <w:spacing w:val="9"/>
          <w:sz w:val="20"/>
          <w:szCs w:val="20"/>
        </w:rPr>
        <w:t>Community</w:t>
      </w:r>
      <w:r w:rsidRPr="000D0FF1">
        <w:rPr>
          <w:rFonts w:ascii="Tahoma" w:eastAsia="Arial" w:hAnsi="Tahoma" w:cs="Tahoma"/>
          <w:sz w:val="20"/>
          <w:szCs w:val="20"/>
        </w:rPr>
        <w:t xml:space="preserve"> </w:t>
      </w:r>
      <w:r w:rsidRPr="000D0FF1">
        <w:rPr>
          <w:rFonts w:ascii="Tahoma" w:eastAsia="Arial" w:hAnsi="Tahoma" w:cs="Tahoma"/>
          <w:spacing w:val="7"/>
          <w:sz w:val="20"/>
          <w:szCs w:val="20"/>
        </w:rPr>
        <w:t>Colleges</w:t>
      </w:r>
      <w:r w:rsidRPr="000D0FF1">
        <w:rPr>
          <w:rFonts w:ascii="Tahoma" w:eastAsia="Arial" w:hAnsi="Tahoma" w:cs="Tahoma"/>
          <w:sz w:val="20"/>
          <w:szCs w:val="20"/>
        </w:rPr>
        <w:t>.</w:t>
      </w:r>
      <w:r w:rsidR="00570D43">
        <w:rPr>
          <w:rFonts w:ascii="Tahoma" w:eastAsia="Arial" w:hAnsi="Tahoma" w:cs="Tahoma"/>
          <w:sz w:val="20"/>
          <w:szCs w:val="20"/>
        </w:rPr>
        <w:t xml:space="preserve"> </w:t>
      </w:r>
      <w:r w:rsidRPr="000D0FF1">
        <w:rPr>
          <w:rFonts w:ascii="Tahoma" w:eastAsia="Arial" w:hAnsi="Tahoma" w:cs="Tahoma"/>
          <w:sz w:val="20"/>
          <w:szCs w:val="20"/>
        </w:rPr>
        <w:t>The Foundation will engage only</w:t>
      </w:r>
      <w:r w:rsidRPr="000D0FF1">
        <w:rPr>
          <w:rFonts w:ascii="Tahoma" w:eastAsia="Arial" w:hAnsi="Tahoma" w:cs="Tahoma"/>
          <w:spacing w:val="21"/>
          <w:sz w:val="20"/>
          <w:szCs w:val="20"/>
        </w:rPr>
        <w:t xml:space="preserve"> </w:t>
      </w:r>
      <w:r w:rsidRPr="000D0FF1">
        <w:rPr>
          <w:rFonts w:ascii="Tahoma" w:eastAsia="Arial" w:hAnsi="Tahoma" w:cs="Tahoma"/>
          <w:sz w:val="20"/>
          <w:szCs w:val="20"/>
        </w:rPr>
        <w:t>in</w:t>
      </w:r>
      <w:r w:rsidRPr="000D0FF1">
        <w:rPr>
          <w:rFonts w:ascii="Tahoma" w:eastAsia="Arial" w:hAnsi="Tahoma" w:cs="Tahoma"/>
          <w:spacing w:val="15"/>
          <w:sz w:val="20"/>
          <w:szCs w:val="20"/>
        </w:rPr>
        <w:t xml:space="preserve"> </w:t>
      </w:r>
      <w:r w:rsidRPr="000D0FF1">
        <w:rPr>
          <w:rFonts w:ascii="Tahoma" w:eastAsia="Arial" w:hAnsi="Tahoma" w:cs="Tahoma"/>
          <w:w w:val="101"/>
          <w:sz w:val="20"/>
          <w:szCs w:val="20"/>
        </w:rPr>
        <w:t xml:space="preserve">those </w:t>
      </w:r>
      <w:r w:rsidRPr="000D0FF1">
        <w:rPr>
          <w:rFonts w:ascii="Tahoma" w:eastAsia="Arial" w:hAnsi="Tahoma" w:cs="Tahoma"/>
          <w:sz w:val="20"/>
          <w:szCs w:val="20"/>
        </w:rPr>
        <w:t>activities</w:t>
      </w:r>
      <w:r w:rsidRPr="000D0FF1">
        <w:rPr>
          <w:rFonts w:ascii="Tahoma" w:eastAsia="Arial" w:hAnsi="Tahoma" w:cs="Tahoma"/>
          <w:spacing w:val="51"/>
          <w:sz w:val="20"/>
          <w:szCs w:val="20"/>
        </w:rPr>
        <w:t xml:space="preserve"> </w:t>
      </w:r>
      <w:r w:rsidRPr="000D0FF1">
        <w:rPr>
          <w:rFonts w:ascii="Tahoma" w:eastAsia="Arial" w:hAnsi="Tahoma" w:cs="Tahoma"/>
          <w:sz w:val="20"/>
          <w:szCs w:val="20"/>
        </w:rPr>
        <w:t>that</w:t>
      </w:r>
      <w:r w:rsidRPr="000D0FF1">
        <w:rPr>
          <w:rFonts w:ascii="Tahoma" w:eastAsia="Arial" w:hAnsi="Tahoma" w:cs="Tahoma"/>
          <w:spacing w:val="56"/>
          <w:sz w:val="20"/>
          <w:szCs w:val="20"/>
        </w:rPr>
        <w:t xml:space="preserve"> </w:t>
      </w:r>
      <w:r w:rsidRPr="000D0FF1">
        <w:rPr>
          <w:rFonts w:ascii="Tahoma" w:eastAsia="Arial" w:hAnsi="Tahoma" w:cs="Tahoma"/>
          <w:sz w:val="20"/>
          <w:szCs w:val="20"/>
        </w:rPr>
        <w:t>are</w:t>
      </w:r>
      <w:r w:rsidRPr="000D0FF1">
        <w:rPr>
          <w:rFonts w:ascii="Tahoma" w:eastAsia="Arial" w:hAnsi="Tahoma" w:cs="Tahoma"/>
          <w:spacing w:val="60"/>
          <w:sz w:val="20"/>
          <w:szCs w:val="20"/>
        </w:rPr>
        <w:t xml:space="preserve"> </w:t>
      </w:r>
      <w:r w:rsidRPr="000D0FF1">
        <w:rPr>
          <w:rFonts w:ascii="Tahoma" w:eastAsia="Arial" w:hAnsi="Tahoma" w:cs="Tahoma"/>
          <w:sz w:val="20"/>
          <w:szCs w:val="20"/>
        </w:rPr>
        <w:t>in</w:t>
      </w:r>
      <w:r w:rsidRPr="000D0FF1">
        <w:rPr>
          <w:rFonts w:ascii="Tahoma" w:eastAsia="Arial" w:hAnsi="Tahoma" w:cs="Tahoma"/>
          <w:spacing w:val="49"/>
          <w:sz w:val="20"/>
          <w:szCs w:val="20"/>
        </w:rPr>
        <w:t xml:space="preserve"> </w:t>
      </w:r>
      <w:r w:rsidRPr="000D0FF1">
        <w:rPr>
          <w:rFonts w:ascii="Tahoma" w:eastAsia="Arial" w:hAnsi="Tahoma" w:cs="Tahoma"/>
          <w:sz w:val="20"/>
          <w:szCs w:val="20"/>
        </w:rPr>
        <w:t>support</w:t>
      </w:r>
      <w:r w:rsidRPr="000D0FF1">
        <w:rPr>
          <w:rFonts w:ascii="Tahoma" w:eastAsia="Arial" w:hAnsi="Tahoma" w:cs="Tahoma"/>
          <w:spacing w:val="52"/>
          <w:sz w:val="20"/>
          <w:szCs w:val="20"/>
        </w:rPr>
        <w:t xml:space="preserve"> </w:t>
      </w:r>
      <w:r w:rsidRPr="000D0FF1">
        <w:rPr>
          <w:rFonts w:ascii="Tahoma" w:eastAsia="Arial" w:hAnsi="Tahoma" w:cs="Tahoma"/>
          <w:sz w:val="20"/>
          <w:szCs w:val="20"/>
        </w:rPr>
        <w:t>of</w:t>
      </w:r>
      <w:r w:rsidRPr="000D0FF1">
        <w:rPr>
          <w:rFonts w:ascii="Tahoma" w:eastAsia="Arial" w:hAnsi="Tahoma" w:cs="Tahoma"/>
          <w:spacing w:val="57"/>
          <w:sz w:val="20"/>
          <w:szCs w:val="20"/>
        </w:rPr>
        <w:t xml:space="preserve"> </w:t>
      </w:r>
      <w:r w:rsidRPr="000D0FF1">
        <w:rPr>
          <w:rFonts w:ascii="Tahoma" w:eastAsia="Arial" w:hAnsi="Tahoma" w:cs="Tahoma"/>
          <w:sz w:val="20"/>
          <w:szCs w:val="20"/>
        </w:rPr>
        <w:t>and</w:t>
      </w:r>
      <w:r w:rsidRPr="000D0FF1">
        <w:rPr>
          <w:rFonts w:ascii="Tahoma" w:eastAsia="Arial" w:hAnsi="Tahoma" w:cs="Tahoma"/>
          <w:spacing w:val="56"/>
          <w:sz w:val="20"/>
          <w:szCs w:val="20"/>
        </w:rPr>
        <w:t xml:space="preserve"> </w:t>
      </w:r>
      <w:r w:rsidRPr="000D0FF1">
        <w:rPr>
          <w:rFonts w:ascii="Tahoma" w:eastAsia="Arial" w:hAnsi="Tahoma" w:cs="Tahoma"/>
          <w:sz w:val="20"/>
          <w:szCs w:val="20"/>
        </w:rPr>
        <w:t>consistent</w:t>
      </w:r>
      <w:r w:rsidRPr="000D0FF1">
        <w:rPr>
          <w:rFonts w:ascii="Tahoma" w:eastAsia="Arial" w:hAnsi="Tahoma" w:cs="Tahoma"/>
          <w:spacing w:val="42"/>
          <w:sz w:val="20"/>
          <w:szCs w:val="20"/>
        </w:rPr>
        <w:t xml:space="preserve"> </w:t>
      </w:r>
      <w:r w:rsidRPr="000D0FF1">
        <w:rPr>
          <w:rFonts w:ascii="Tahoma" w:eastAsia="Arial" w:hAnsi="Tahoma" w:cs="Tahoma"/>
          <w:sz w:val="20"/>
          <w:szCs w:val="20"/>
        </w:rPr>
        <w:t>with</w:t>
      </w:r>
      <w:r w:rsidRPr="000D0FF1">
        <w:rPr>
          <w:rFonts w:ascii="Tahoma" w:eastAsia="Arial" w:hAnsi="Tahoma" w:cs="Tahoma"/>
          <w:spacing w:val="45"/>
          <w:sz w:val="20"/>
          <w:szCs w:val="20"/>
        </w:rPr>
        <w:t xml:space="preserve"> </w:t>
      </w:r>
      <w:r w:rsidRPr="000D0FF1">
        <w:rPr>
          <w:rFonts w:ascii="Tahoma" w:eastAsia="Arial" w:hAnsi="Tahoma" w:cs="Tahoma"/>
          <w:sz w:val="20"/>
          <w:szCs w:val="20"/>
        </w:rPr>
        <w:t>State</w:t>
      </w:r>
      <w:r w:rsidRPr="000D0FF1">
        <w:rPr>
          <w:rFonts w:ascii="Tahoma" w:eastAsia="Arial" w:hAnsi="Tahoma" w:cs="Tahoma"/>
          <w:spacing w:val="57"/>
          <w:sz w:val="20"/>
          <w:szCs w:val="20"/>
        </w:rPr>
        <w:t xml:space="preserve"> </w:t>
      </w:r>
      <w:r w:rsidRPr="000D0FF1">
        <w:rPr>
          <w:rFonts w:ascii="Tahoma" w:eastAsia="Arial" w:hAnsi="Tahoma" w:cs="Tahoma"/>
          <w:sz w:val="20"/>
          <w:szCs w:val="20"/>
        </w:rPr>
        <w:t>and</w:t>
      </w:r>
      <w:r w:rsidRPr="000D0FF1">
        <w:rPr>
          <w:rFonts w:ascii="Tahoma" w:eastAsia="Arial" w:hAnsi="Tahoma" w:cs="Tahoma"/>
          <w:spacing w:val="53"/>
          <w:sz w:val="20"/>
          <w:szCs w:val="20"/>
        </w:rPr>
        <w:t xml:space="preserve"> </w:t>
      </w:r>
      <w:r w:rsidRPr="000D0FF1">
        <w:rPr>
          <w:rFonts w:ascii="Tahoma" w:eastAsia="Arial" w:hAnsi="Tahoma" w:cs="Tahoma"/>
          <w:sz w:val="20"/>
          <w:szCs w:val="20"/>
        </w:rPr>
        <w:t>Federal</w:t>
      </w:r>
      <w:r w:rsidRPr="000D0FF1">
        <w:rPr>
          <w:rFonts w:ascii="Tahoma" w:eastAsia="Arial" w:hAnsi="Tahoma" w:cs="Tahoma"/>
          <w:spacing w:val="40"/>
          <w:sz w:val="20"/>
          <w:szCs w:val="20"/>
        </w:rPr>
        <w:t xml:space="preserve"> </w:t>
      </w:r>
      <w:r w:rsidRPr="000D0FF1">
        <w:rPr>
          <w:rFonts w:ascii="Tahoma" w:eastAsia="Arial" w:hAnsi="Tahoma" w:cs="Tahoma"/>
          <w:sz w:val="20"/>
          <w:szCs w:val="20"/>
        </w:rPr>
        <w:t>Laws</w:t>
      </w:r>
      <w:r w:rsidRPr="000D0FF1">
        <w:rPr>
          <w:rFonts w:ascii="Tahoma" w:eastAsia="Arial" w:hAnsi="Tahoma" w:cs="Tahoma"/>
          <w:spacing w:val="57"/>
          <w:sz w:val="20"/>
          <w:szCs w:val="20"/>
        </w:rPr>
        <w:t xml:space="preserve"> </w:t>
      </w:r>
      <w:r w:rsidRPr="000D0FF1">
        <w:rPr>
          <w:rFonts w:ascii="Tahoma" w:eastAsia="Arial" w:hAnsi="Tahoma" w:cs="Tahoma"/>
          <w:sz w:val="20"/>
          <w:szCs w:val="20"/>
        </w:rPr>
        <w:t>and</w:t>
      </w:r>
      <w:r w:rsidRPr="000D0FF1">
        <w:rPr>
          <w:rFonts w:ascii="Tahoma" w:eastAsia="Arial" w:hAnsi="Tahoma" w:cs="Tahoma"/>
          <w:spacing w:val="58"/>
          <w:sz w:val="20"/>
          <w:szCs w:val="20"/>
        </w:rPr>
        <w:t xml:space="preserve"> </w:t>
      </w:r>
      <w:r w:rsidRPr="000D0FF1">
        <w:rPr>
          <w:rFonts w:ascii="Tahoma" w:eastAsia="Arial" w:hAnsi="Tahoma" w:cs="Tahoma"/>
          <w:sz w:val="20"/>
          <w:szCs w:val="20"/>
        </w:rPr>
        <w:t>with</w:t>
      </w:r>
      <w:r w:rsidRPr="000D0FF1">
        <w:rPr>
          <w:rFonts w:ascii="Tahoma" w:eastAsia="Arial" w:hAnsi="Tahoma" w:cs="Tahoma"/>
          <w:spacing w:val="45"/>
          <w:sz w:val="20"/>
          <w:szCs w:val="20"/>
        </w:rPr>
        <w:t xml:space="preserve"> </w:t>
      </w:r>
      <w:r w:rsidRPr="000D0FF1">
        <w:rPr>
          <w:rFonts w:ascii="Tahoma" w:eastAsia="Arial" w:hAnsi="Tahoma" w:cs="Tahoma"/>
          <w:sz w:val="20"/>
          <w:szCs w:val="20"/>
        </w:rPr>
        <w:t>the policies,</w:t>
      </w:r>
      <w:r w:rsidRPr="000D0FF1">
        <w:rPr>
          <w:rFonts w:ascii="Tahoma" w:eastAsia="Arial" w:hAnsi="Tahoma" w:cs="Tahoma"/>
          <w:spacing w:val="9"/>
          <w:sz w:val="20"/>
          <w:szCs w:val="20"/>
        </w:rPr>
        <w:t xml:space="preserve"> </w:t>
      </w:r>
      <w:r w:rsidRPr="000D0FF1">
        <w:rPr>
          <w:rFonts w:ascii="Tahoma" w:eastAsia="Arial" w:hAnsi="Tahoma" w:cs="Tahoma"/>
          <w:sz w:val="20"/>
          <w:szCs w:val="20"/>
        </w:rPr>
        <w:t>rules,</w:t>
      </w:r>
      <w:r w:rsidRPr="000D0FF1">
        <w:rPr>
          <w:rFonts w:ascii="Tahoma" w:eastAsia="Arial" w:hAnsi="Tahoma" w:cs="Tahoma"/>
          <w:spacing w:val="3"/>
          <w:sz w:val="20"/>
          <w:szCs w:val="20"/>
        </w:rPr>
        <w:t xml:space="preserve"> </w:t>
      </w:r>
      <w:r w:rsidRPr="000D0FF1">
        <w:rPr>
          <w:rFonts w:ascii="Tahoma" w:eastAsia="Arial" w:hAnsi="Tahoma" w:cs="Tahoma"/>
          <w:sz w:val="20"/>
          <w:szCs w:val="20"/>
        </w:rPr>
        <w:t>regulations</w:t>
      </w:r>
      <w:r w:rsidRPr="000D0FF1">
        <w:rPr>
          <w:rFonts w:ascii="Tahoma" w:eastAsia="Arial" w:hAnsi="Tahoma" w:cs="Tahoma"/>
          <w:spacing w:val="-17"/>
          <w:sz w:val="20"/>
          <w:szCs w:val="20"/>
        </w:rPr>
        <w:t xml:space="preserve"> </w:t>
      </w:r>
      <w:r w:rsidRPr="000D0FF1">
        <w:rPr>
          <w:rFonts w:ascii="Tahoma" w:eastAsia="Arial" w:hAnsi="Tahoma" w:cs="Tahoma"/>
          <w:sz w:val="20"/>
          <w:szCs w:val="20"/>
        </w:rPr>
        <w:t>and</w:t>
      </w:r>
      <w:r w:rsidRPr="000D0FF1">
        <w:rPr>
          <w:rFonts w:ascii="Tahoma" w:eastAsia="Arial" w:hAnsi="Tahoma" w:cs="Tahoma"/>
          <w:spacing w:val="-6"/>
          <w:sz w:val="20"/>
          <w:szCs w:val="20"/>
        </w:rPr>
        <w:t xml:space="preserve"> </w:t>
      </w:r>
      <w:r w:rsidRPr="000D0FF1">
        <w:rPr>
          <w:rFonts w:ascii="Tahoma" w:eastAsia="Arial" w:hAnsi="Tahoma" w:cs="Tahoma"/>
          <w:sz w:val="20"/>
          <w:szCs w:val="20"/>
        </w:rPr>
        <w:t>program</w:t>
      </w:r>
      <w:r w:rsidRPr="000D0FF1">
        <w:rPr>
          <w:rFonts w:ascii="Tahoma" w:eastAsia="Arial" w:hAnsi="Tahoma" w:cs="Tahoma"/>
          <w:spacing w:val="6"/>
          <w:sz w:val="20"/>
          <w:szCs w:val="20"/>
        </w:rPr>
        <w:t xml:space="preserve"> </w:t>
      </w:r>
      <w:r w:rsidRPr="000D0FF1">
        <w:rPr>
          <w:rFonts w:ascii="Tahoma" w:eastAsia="Arial" w:hAnsi="Tahoma" w:cs="Tahoma"/>
          <w:sz w:val="20"/>
          <w:szCs w:val="20"/>
        </w:rPr>
        <w:t>goals</w:t>
      </w:r>
      <w:r w:rsidRPr="000D0FF1">
        <w:rPr>
          <w:rFonts w:ascii="Tahoma" w:eastAsia="Arial" w:hAnsi="Tahoma" w:cs="Tahoma"/>
          <w:spacing w:val="6"/>
          <w:sz w:val="20"/>
          <w:szCs w:val="20"/>
        </w:rPr>
        <w:t xml:space="preserve"> </w:t>
      </w:r>
      <w:r w:rsidRPr="000D0FF1">
        <w:rPr>
          <w:rFonts w:ascii="Tahoma" w:eastAsia="Arial" w:hAnsi="Tahoma" w:cs="Tahoma"/>
          <w:sz w:val="20"/>
          <w:szCs w:val="20"/>
        </w:rPr>
        <w:t>of</w:t>
      </w:r>
      <w:r w:rsidRPr="000D0FF1">
        <w:rPr>
          <w:rFonts w:ascii="Tahoma" w:eastAsia="Arial" w:hAnsi="Tahoma" w:cs="Tahoma"/>
          <w:spacing w:val="-3"/>
          <w:sz w:val="20"/>
          <w:szCs w:val="20"/>
        </w:rPr>
        <w:t xml:space="preserve"> </w:t>
      </w:r>
      <w:r w:rsidRPr="000D0FF1">
        <w:rPr>
          <w:rFonts w:ascii="Tahoma" w:eastAsia="Arial" w:hAnsi="Tahoma" w:cs="Tahoma"/>
          <w:sz w:val="20"/>
          <w:szCs w:val="20"/>
        </w:rPr>
        <w:t>the</w:t>
      </w:r>
      <w:r w:rsidRPr="000D0FF1">
        <w:rPr>
          <w:rFonts w:ascii="Tahoma" w:eastAsia="Arial" w:hAnsi="Tahoma" w:cs="Tahoma"/>
          <w:spacing w:val="-1"/>
          <w:sz w:val="20"/>
          <w:szCs w:val="20"/>
        </w:rPr>
        <w:t xml:space="preserve"> </w:t>
      </w:r>
      <w:r w:rsidRPr="000D0FF1">
        <w:rPr>
          <w:rFonts w:ascii="Tahoma" w:eastAsia="Arial" w:hAnsi="Tahoma" w:cs="Tahoma"/>
          <w:sz w:val="20"/>
          <w:szCs w:val="20"/>
        </w:rPr>
        <w:t>District.</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Use</w:t>
      </w:r>
      <w:r w:rsidRPr="000D0FF1">
        <w:rPr>
          <w:rFonts w:ascii="Tahoma" w:eastAsia="Arial" w:hAnsi="Tahoma" w:cs="Tahoma"/>
          <w:b/>
          <w:bCs/>
          <w:spacing w:val="24"/>
          <w:sz w:val="20"/>
          <w:szCs w:val="20"/>
          <w:u w:val="thick" w:color="000000"/>
        </w:rPr>
        <w:t xml:space="preserve"> </w:t>
      </w:r>
      <w:r w:rsidRPr="000D0FF1">
        <w:rPr>
          <w:rFonts w:ascii="Tahoma" w:eastAsia="Arial" w:hAnsi="Tahoma" w:cs="Tahoma"/>
          <w:b/>
          <w:bCs/>
          <w:sz w:val="20"/>
          <w:szCs w:val="20"/>
          <w:u w:val="thick" w:color="000000"/>
        </w:rPr>
        <w:t>of</w:t>
      </w:r>
      <w:r w:rsidRPr="000D0FF1">
        <w:rPr>
          <w:rFonts w:ascii="Tahoma" w:eastAsia="Arial" w:hAnsi="Tahoma" w:cs="Tahoma"/>
          <w:b/>
          <w:bCs/>
          <w:spacing w:val="12"/>
          <w:sz w:val="20"/>
          <w:szCs w:val="20"/>
          <w:u w:val="thick" w:color="000000"/>
        </w:rPr>
        <w:t xml:space="preserve"> </w:t>
      </w:r>
      <w:r w:rsidRPr="000D0FF1">
        <w:rPr>
          <w:rFonts w:ascii="Tahoma" w:eastAsia="Arial" w:hAnsi="Tahoma" w:cs="Tahoma"/>
          <w:b/>
          <w:bCs/>
          <w:w w:val="104"/>
          <w:sz w:val="20"/>
          <w:szCs w:val="20"/>
          <w:u w:val="thick" w:color="000000"/>
        </w:rPr>
        <w:t>Facilities</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Pr="000D0FF1">
        <w:rPr>
          <w:rFonts w:ascii="Tahoma" w:eastAsia="Arial" w:hAnsi="Tahoma" w:cs="Tahoma"/>
          <w:spacing w:val="25"/>
          <w:sz w:val="20"/>
          <w:szCs w:val="20"/>
        </w:rPr>
        <w:t xml:space="preserve"> </w:t>
      </w:r>
      <w:r w:rsidRPr="000D0FF1">
        <w:rPr>
          <w:rFonts w:ascii="Tahoma" w:eastAsia="Arial" w:hAnsi="Tahoma" w:cs="Tahoma"/>
          <w:sz w:val="20"/>
          <w:szCs w:val="20"/>
        </w:rPr>
        <w:t>Auxiliary</w:t>
      </w:r>
      <w:r w:rsidRPr="000D0FF1">
        <w:rPr>
          <w:rFonts w:ascii="Tahoma" w:eastAsia="Arial" w:hAnsi="Tahoma" w:cs="Tahoma"/>
          <w:spacing w:val="7"/>
          <w:sz w:val="20"/>
          <w:szCs w:val="20"/>
        </w:rPr>
        <w:t xml:space="preserve"> </w:t>
      </w:r>
      <w:r w:rsidRPr="000D0FF1">
        <w:rPr>
          <w:rFonts w:ascii="Tahoma" w:eastAsia="Arial" w:hAnsi="Tahoma" w:cs="Tahoma"/>
          <w:sz w:val="20"/>
          <w:szCs w:val="20"/>
        </w:rPr>
        <w:t>may</w:t>
      </w:r>
      <w:r w:rsidRPr="000D0FF1">
        <w:rPr>
          <w:rFonts w:ascii="Tahoma" w:eastAsia="Arial" w:hAnsi="Tahoma" w:cs="Tahoma"/>
          <w:spacing w:val="29"/>
          <w:sz w:val="20"/>
          <w:szCs w:val="20"/>
        </w:rPr>
        <w:t xml:space="preserve"> </w:t>
      </w:r>
      <w:r w:rsidRPr="000D0FF1">
        <w:rPr>
          <w:rFonts w:ascii="Tahoma" w:eastAsia="Arial" w:hAnsi="Tahoma" w:cs="Tahoma"/>
          <w:sz w:val="20"/>
          <w:szCs w:val="20"/>
        </w:rPr>
        <w:t>occupy,</w:t>
      </w:r>
      <w:r w:rsidRPr="000D0FF1">
        <w:rPr>
          <w:rFonts w:ascii="Tahoma" w:eastAsia="Arial" w:hAnsi="Tahoma" w:cs="Tahoma"/>
          <w:spacing w:val="13"/>
          <w:sz w:val="20"/>
          <w:szCs w:val="20"/>
        </w:rPr>
        <w:t xml:space="preserve"> </w:t>
      </w:r>
      <w:r w:rsidRPr="000D0FF1">
        <w:rPr>
          <w:rFonts w:ascii="Tahoma" w:eastAsia="Arial" w:hAnsi="Tahoma" w:cs="Tahoma"/>
          <w:sz w:val="20"/>
          <w:szCs w:val="20"/>
        </w:rPr>
        <w:t>operate</w:t>
      </w:r>
      <w:r w:rsidRPr="000D0FF1">
        <w:rPr>
          <w:rFonts w:ascii="Tahoma" w:eastAsia="Arial" w:hAnsi="Tahoma" w:cs="Tahoma"/>
          <w:spacing w:val="22"/>
          <w:sz w:val="20"/>
          <w:szCs w:val="20"/>
        </w:rPr>
        <w:t xml:space="preserve"> </w:t>
      </w:r>
      <w:r w:rsidRPr="000D0FF1">
        <w:rPr>
          <w:rFonts w:ascii="Tahoma" w:eastAsia="Arial" w:hAnsi="Tahoma" w:cs="Tahoma"/>
          <w:sz w:val="20"/>
          <w:szCs w:val="20"/>
        </w:rPr>
        <w:t>and</w:t>
      </w:r>
      <w:r w:rsidRPr="000D0FF1">
        <w:rPr>
          <w:rFonts w:ascii="Tahoma" w:eastAsia="Arial" w:hAnsi="Tahoma" w:cs="Tahoma"/>
          <w:spacing w:val="21"/>
          <w:sz w:val="20"/>
          <w:szCs w:val="20"/>
        </w:rPr>
        <w:t xml:space="preserve"> </w:t>
      </w:r>
      <w:r w:rsidRPr="000D0FF1">
        <w:rPr>
          <w:rFonts w:ascii="Tahoma" w:eastAsia="Arial" w:hAnsi="Tahoma" w:cs="Tahoma"/>
          <w:sz w:val="20"/>
          <w:szCs w:val="20"/>
        </w:rPr>
        <w:t>use</w:t>
      </w:r>
      <w:r w:rsidRPr="000D0FF1">
        <w:rPr>
          <w:rFonts w:ascii="Tahoma" w:eastAsia="Arial" w:hAnsi="Tahoma" w:cs="Tahoma"/>
          <w:spacing w:val="19"/>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4"/>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17"/>
          <w:sz w:val="20"/>
          <w:szCs w:val="20"/>
        </w:rPr>
        <w:t xml:space="preserve"> </w:t>
      </w:r>
      <w:r w:rsidRPr="000D0FF1">
        <w:rPr>
          <w:rFonts w:ascii="Tahoma" w:eastAsia="Arial" w:hAnsi="Tahoma" w:cs="Tahoma"/>
          <w:sz w:val="20"/>
          <w:szCs w:val="20"/>
        </w:rPr>
        <w:t>and</w:t>
      </w:r>
      <w:r w:rsidRPr="000D0FF1">
        <w:rPr>
          <w:rFonts w:ascii="Tahoma" w:eastAsia="Arial" w:hAnsi="Tahoma" w:cs="Tahoma"/>
          <w:spacing w:val="29"/>
          <w:sz w:val="20"/>
          <w:szCs w:val="20"/>
        </w:rPr>
        <w:t xml:space="preserve"> </w:t>
      </w:r>
      <w:r w:rsidRPr="000D0FF1">
        <w:rPr>
          <w:rFonts w:ascii="Tahoma" w:eastAsia="Arial" w:hAnsi="Tahoma" w:cs="Tahoma"/>
          <w:sz w:val="20"/>
          <w:szCs w:val="20"/>
        </w:rPr>
        <w:t>property</w:t>
      </w:r>
      <w:r w:rsidRPr="000D0FF1">
        <w:rPr>
          <w:rFonts w:ascii="Tahoma" w:eastAsia="Arial" w:hAnsi="Tahoma" w:cs="Tahoma"/>
          <w:spacing w:val="17"/>
          <w:sz w:val="20"/>
          <w:szCs w:val="20"/>
        </w:rPr>
        <w:t xml:space="preserve"> </w:t>
      </w:r>
      <w:r w:rsidRPr="000D0FF1">
        <w:rPr>
          <w:rFonts w:ascii="Tahoma" w:eastAsia="Arial" w:hAnsi="Tahoma" w:cs="Tahoma"/>
          <w:sz w:val="20"/>
          <w:szCs w:val="20"/>
        </w:rPr>
        <w:t>assigned</w:t>
      </w:r>
      <w:r w:rsidRPr="000D0FF1">
        <w:rPr>
          <w:rFonts w:ascii="Tahoma" w:eastAsia="Arial" w:hAnsi="Tahoma" w:cs="Tahoma"/>
          <w:spacing w:val="23"/>
          <w:sz w:val="20"/>
          <w:szCs w:val="20"/>
        </w:rPr>
        <w:t xml:space="preserve"> </w:t>
      </w:r>
      <w:r w:rsidRPr="000D0FF1">
        <w:rPr>
          <w:rFonts w:ascii="Tahoma" w:eastAsia="Arial" w:hAnsi="Tahoma" w:cs="Tahoma"/>
          <w:w w:val="101"/>
          <w:sz w:val="20"/>
          <w:szCs w:val="20"/>
        </w:rPr>
        <w:t xml:space="preserve">by </w:t>
      </w:r>
      <w:r w:rsidRPr="000D0FF1">
        <w:rPr>
          <w:rFonts w:ascii="Tahoma" w:eastAsia="Arial" w:hAnsi="Tahoma" w:cs="Tahoma"/>
          <w:sz w:val="20"/>
          <w:szCs w:val="20"/>
        </w:rPr>
        <w:t>the</w:t>
      </w:r>
      <w:r w:rsidRPr="000D0FF1">
        <w:rPr>
          <w:rFonts w:ascii="Tahoma" w:eastAsia="Arial" w:hAnsi="Tahoma" w:cs="Tahoma"/>
          <w:spacing w:val="15"/>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2"/>
          <w:sz w:val="20"/>
          <w:szCs w:val="20"/>
        </w:rPr>
        <w:t xml:space="preserve"> </w:t>
      </w:r>
      <w:r w:rsidRPr="000D0FF1">
        <w:rPr>
          <w:rFonts w:ascii="Tahoma" w:eastAsia="Arial" w:hAnsi="Tahoma" w:cs="Tahoma"/>
          <w:sz w:val="20"/>
          <w:szCs w:val="20"/>
        </w:rPr>
        <w:t>either</w:t>
      </w:r>
      <w:r w:rsidRPr="000D0FF1">
        <w:rPr>
          <w:rFonts w:ascii="Tahoma" w:eastAsia="Arial" w:hAnsi="Tahoma" w:cs="Tahoma"/>
          <w:spacing w:val="10"/>
          <w:sz w:val="20"/>
          <w:szCs w:val="20"/>
        </w:rPr>
        <w:t xml:space="preserve"> </w:t>
      </w:r>
      <w:r w:rsidRPr="000D0FF1">
        <w:rPr>
          <w:rFonts w:ascii="Tahoma" w:eastAsia="Arial" w:hAnsi="Tahoma" w:cs="Tahoma"/>
          <w:sz w:val="20"/>
          <w:szCs w:val="20"/>
        </w:rPr>
        <w:t>separately or</w:t>
      </w:r>
      <w:r w:rsidRPr="000D0FF1">
        <w:rPr>
          <w:rFonts w:ascii="Tahoma" w:eastAsia="Arial" w:hAnsi="Tahoma" w:cs="Tahoma"/>
          <w:spacing w:val="5"/>
          <w:sz w:val="20"/>
          <w:szCs w:val="20"/>
        </w:rPr>
        <w:t xml:space="preserve"> </w:t>
      </w:r>
      <w:r w:rsidRPr="000D0FF1">
        <w:rPr>
          <w:rFonts w:ascii="Tahoma" w:eastAsia="Arial" w:hAnsi="Tahoma" w:cs="Tahoma"/>
          <w:sz w:val="20"/>
          <w:szCs w:val="20"/>
        </w:rPr>
        <w:t>jointly</w:t>
      </w:r>
      <w:r w:rsidRPr="000D0FF1">
        <w:rPr>
          <w:rFonts w:ascii="Tahoma" w:eastAsia="Arial" w:hAnsi="Tahoma" w:cs="Tahoma"/>
          <w:spacing w:val="11"/>
          <w:sz w:val="20"/>
          <w:szCs w:val="20"/>
        </w:rPr>
        <w:t xml:space="preserve"> </w:t>
      </w:r>
      <w:r w:rsidRPr="000D0FF1">
        <w:rPr>
          <w:rFonts w:ascii="Tahoma" w:eastAsia="Arial" w:hAnsi="Tahoma" w:cs="Tahoma"/>
          <w:sz w:val="20"/>
          <w:szCs w:val="20"/>
        </w:rPr>
        <w:t>with</w:t>
      </w:r>
      <w:r w:rsidRPr="000D0FF1">
        <w:rPr>
          <w:rFonts w:ascii="Tahoma" w:eastAsia="Arial" w:hAnsi="Tahoma" w:cs="Tahoma"/>
          <w:spacing w:val="1"/>
          <w:sz w:val="20"/>
          <w:szCs w:val="20"/>
        </w:rPr>
        <w:t xml:space="preserve"> </w:t>
      </w:r>
      <w:r w:rsidRPr="000D0FF1">
        <w:rPr>
          <w:rFonts w:ascii="Tahoma" w:eastAsia="Arial" w:hAnsi="Tahoma" w:cs="Tahoma"/>
          <w:sz w:val="20"/>
          <w:szCs w:val="20"/>
        </w:rPr>
        <w:t>the</w:t>
      </w:r>
      <w:r w:rsidRPr="000D0FF1">
        <w:rPr>
          <w:rFonts w:ascii="Tahoma" w:eastAsia="Arial" w:hAnsi="Tahoma" w:cs="Tahoma"/>
          <w:spacing w:val="15"/>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9"/>
          <w:sz w:val="20"/>
          <w:szCs w:val="20"/>
        </w:rPr>
        <w:t xml:space="preserve"> </w:t>
      </w:r>
      <w:r w:rsidRPr="000D0FF1">
        <w:rPr>
          <w:rFonts w:ascii="Tahoma" w:eastAsia="Arial" w:hAnsi="Tahoma" w:cs="Tahoma"/>
          <w:sz w:val="20"/>
          <w:szCs w:val="20"/>
        </w:rPr>
        <w:t>in</w:t>
      </w:r>
      <w:r w:rsidRPr="000D0FF1">
        <w:rPr>
          <w:rFonts w:ascii="Tahoma" w:eastAsia="Arial" w:hAnsi="Tahoma" w:cs="Tahoma"/>
          <w:spacing w:val="15"/>
          <w:sz w:val="20"/>
          <w:szCs w:val="20"/>
        </w:rPr>
        <w:t xml:space="preserve"> </w:t>
      </w:r>
      <w:r w:rsidRPr="000D0FF1">
        <w:rPr>
          <w:rFonts w:ascii="Tahoma" w:eastAsia="Arial" w:hAnsi="Tahoma" w:cs="Tahoma"/>
          <w:sz w:val="20"/>
          <w:szCs w:val="20"/>
        </w:rPr>
        <w:t>accordance</w:t>
      </w:r>
      <w:r w:rsidRPr="000D0FF1">
        <w:rPr>
          <w:rFonts w:ascii="Tahoma" w:eastAsia="Arial" w:hAnsi="Tahoma" w:cs="Tahoma"/>
          <w:spacing w:val="12"/>
          <w:sz w:val="20"/>
          <w:szCs w:val="20"/>
        </w:rPr>
        <w:t xml:space="preserve"> </w:t>
      </w:r>
      <w:r w:rsidRPr="000D0FF1">
        <w:rPr>
          <w:rFonts w:ascii="Tahoma" w:eastAsia="Arial" w:hAnsi="Tahoma" w:cs="Tahoma"/>
          <w:sz w:val="20"/>
          <w:szCs w:val="20"/>
        </w:rPr>
        <w:t>with</w:t>
      </w:r>
      <w:r w:rsidRPr="000D0FF1">
        <w:rPr>
          <w:rFonts w:ascii="Tahoma" w:eastAsia="Arial" w:hAnsi="Tahoma" w:cs="Tahoma"/>
          <w:spacing w:val="3"/>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5"/>
          <w:sz w:val="20"/>
          <w:szCs w:val="20"/>
        </w:rPr>
        <w:t xml:space="preserve"> </w:t>
      </w:r>
      <w:r w:rsidRPr="000D0FF1">
        <w:rPr>
          <w:rFonts w:ascii="Tahoma" w:eastAsia="Arial" w:hAnsi="Tahoma" w:cs="Tahoma"/>
          <w:sz w:val="20"/>
          <w:szCs w:val="20"/>
        </w:rPr>
        <w:t>Regulations for</w:t>
      </w:r>
      <w:r w:rsidRPr="000D0FF1">
        <w:rPr>
          <w:rFonts w:ascii="Tahoma" w:eastAsia="Arial" w:hAnsi="Tahoma" w:cs="Tahoma"/>
          <w:spacing w:val="39"/>
          <w:sz w:val="20"/>
          <w:szCs w:val="20"/>
        </w:rPr>
        <w:t xml:space="preserve"> </w:t>
      </w:r>
      <w:r w:rsidRPr="000D0FF1">
        <w:rPr>
          <w:rFonts w:ascii="Tahoma" w:eastAsia="Arial" w:hAnsi="Tahoma" w:cs="Tahoma"/>
          <w:sz w:val="20"/>
          <w:szCs w:val="20"/>
        </w:rPr>
        <w:t>auxiliaries</w:t>
      </w:r>
      <w:r w:rsidRPr="000D0FF1">
        <w:rPr>
          <w:rFonts w:ascii="Tahoma" w:eastAsia="Arial" w:hAnsi="Tahoma" w:cs="Tahoma"/>
          <w:spacing w:val="49"/>
          <w:sz w:val="20"/>
          <w:szCs w:val="20"/>
        </w:rPr>
        <w:t xml:space="preserve"> </w:t>
      </w:r>
      <w:r w:rsidRPr="000D0FF1">
        <w:rPr>
          <w:rFonts w:ascii="Tahoma" w:eastAsia="Arial" w:hAnsi="Tahoma" w:cs="Tahoma"/>
          <w:sz w:val="20"/>
          <w:szCs w:val="20"/>
        </w:rPr>
        <w:t>of</w:t>
      </w:r>
      <w:r w:rsidRPr="000D0FF1">
        <w:rPr>
          <w:rFonts w:ascii="Tahoma" w:eastAsia="Arial" w:hAnsi="Tahoma" w:cs="Tahoma"/>
          <w:spacing w:val="33"/>
          <w:sz w:val="20"/>
          <w:szCs w:val="20"/>
        </w:rPr>
        <w:t xml:space="preserve"> </w:t>
      </w:r>
      <w:r w:rsidRPr="000D0FF1">
        <w:rPr>
          <w:rFonts w:ascii="Tahoma" w:eastAsia="Arial" w:hAnsi="Tahoma" w:cs="Tahoma"/>
          <w:sz w:val="20"/>
          <w:szCs w:val="20"/>
        </w:rPr>
        <w:t>the</w:t>
      </w:r>
      <w:r w:rsidRPr="000D0FF1">
        <w:rPr>
          <w:rFonts w:ascii="Tahoma" w:eastAsia="Arial" w:hAnsi="Tahoma" w:cs="Tahoma"/>
          <w:spacing w:val="37"/>
          <w:sz w:val="20"/>
          <w:szCs w:val="20"/>
        </w:rPr>
        <w:t xml:space="preserve"> </w:t>
      </w:r>
      <w:r w:rsidRPr="000D0FF1">
        <w:rPr>
          <w:rFonts w:ascii="Tahoma" w:eastAsia="Arial" w:hAnsi="Tahoma" w:cs="Tahoma"/>
          <w:sz w:val="20"/>
          <w:szCs w:val="20"/>
        </w:rPr>
        <w:t>District.</w:t>
      </w:r>
      <w:r w:rsidR="00570D43">
        <w:rPr>
          <w:rFonts w:ascii="Tahoma" w:eastAsia="Arial" w:hAnsi="Tahoma" w:cs="Tahoma"/>
          <w:sz w:val="20"/>
          <w:szCs w:val="20"/>
        </w:rPr>
        <w:t xml:space="preserve"> </w:t>
      </w:r>
      <w:r w:rsidRPr="000D0FF1">
        <w:rPr>
          <w:rFonts w:ascii="Tahoma" w:eastAsia="Arial" w:hAnsi="Tahoma" w:cs="Tahoma"/>
          <w:spacing w:val="2"/>
          <w:sz w:val="20"/>
          <w:szCs w:val="20"/>
        </w:rPr>
        <w:t xml:space="preserve"> </w:t>
      </w:r>
      <w:r w:rsidRPr="000D0FF1">
        <w:rPr>
          <w:rFonts w:ascii="Tahoma" w:eastAsia="Arial" w:hAnsi="Tahoma" w:cs="Tahoma"/>
          <w:sz w:val="20"/>
          <w:szCs w:val="20"/>
        </w:rPr>
        <w:t>The</w:t>
      </w:r>
      <w:r w:rsidRPr="000D0FF1">
        <w:rPr>
          <w:rFonts w:ascii="Tahoma" w:eastAsia="Arial" w:hAnsi="Tahoma" w:cs="Tahoma"/>
          <w:spacing w:val="33"/>
          <w:sz w:val="20"/>
          <w:szCs w:val="20"/>
        </w:rPr>
        <w:t xml:space="preserve"> </w:t>
      </w:r>
      <w:r w:rsidRPr="000D0FF1">
        <w:rPr>
          <w:rFonts w:ascii="Tahoma" w:eastAsia="Arial" w:hAnsi="Tahoma" w:cs="Tahoma"/>
          <w:sz w:val="20"/>
          <w:szCs w:val="20"/>
        </w:rPr>
        <w:t>Auxiliary</w:t>
      </w:r>
      <w:r w:rsidRPr="000D0FF1">
        <w:rPr>
          <w:rFonts w:ascii="Tahoma" w:eastAsia="Arial" w:hAnsi="Tahoma" w:cs="Tahoma"/>
          <w:spacing w:val="39"/>
          <w:sz w:val="20"/>
          <w:szCs w:val="20"/>
        </w:rPr>
        <w:t xml:space="preserve"> </w:t>
      </w:r>
      <w:r w:rsidRPr="000D0FF1">
        <w:rPr>
          <w:rFonts w:ascii="Tahoma" w:eastAsia="Arial" w:hAnsi="Tahoma" w:cs="Tahoma"/>
          <w:sz w:val="20"/>
          <w:szCs w:val="20"/>
        </w:rPr>
        <w:t>shall</w:t>
      </w:r>
      <w:r w:rsidRPr="000D0FF1">
        <w:rPr>
          <w:rFonts w:ascii="Tahoma" w:eastAsia="Arial" w:hAnsi="Tahoma" w:cs="Tahoma"/>
          <w:spacing w:val="34"/>
          <w:sz w:val="20"/>
          <w:szCs w:val="20"/>
        </w:rPr>
        <w:t xml:space="preserve"> </w:t>
      </w:r>
      <w:r w:rsidRPr="000D0FF1">
        <w:rPr>
          <w:rFonts w:ascii="Tahoma" w:eastAsia="Arial" w:hAnsi="Tahoma" w:cs="Tahoma"/>
          <w:sz w:val="20"/>
          <w:szCs w:val="20"/>
        </w:rPr>
        <w:t>occupy,</w:t>
      </w:r>
      <w:r w:rsidRPr="000D0FF1">
        <w:rPr>
          <w:rFonts w:ascii="Tahoma" w:eastAsia="Arial" w:hAnsi="Tahoma" w:cs="Tahoma"/>
          <w:spacing w:val="35"/>
          <w:sz w:val="20"/>
          <w:szCs w:val="20"/>
        </w:rPr>
        <w:t xml:space="preserve"> </w:t>
      </w:r>
      <w:r w:rsidRPr="000D0FF1">
        <w:rPr>
          <w:rFonts w:ascii="Tahoma" w:eastAsia="Arial" w:hAnsi="Tahoma" w:cs="Tahoma"/>
          <w:sz w:val="20"/>
          <w:szCs w:val="20"/>
        </w:rPr>
        <w:t>operate</w:t>
      </w:r>
      <w:r w:rsidRPr="000D0FF1">
        <w:rPr>
          <w:rFonts w:ascii="Tahoma" w:eastAsia="Arial" w:hAnsi="Tahoma" w:cs="Tahoma"/>
          <w:spacing w:val="21"/>
          <w:sz w:val="20"/>
          <w:szCs w:val="20"/>
        </w:rPr>
        <w:t xml:space="preserve"> </w:t>
      </w:r>
      <w:r w:rsidRPr="000D0FF1">
        <w:rPr>
          <w:rFonts w:ascii="Tahoma" w:eastAsia="Arial" w:hAnsi="Tahoma" w:cs="Tahoma"/>
          <w:sz w:val="20"/>
          <w:szCs w:val="20"/>
        </w:rPr>
        <w:t>and</w:t>
      </w:r>
      <w:r w:rsidRPr="000D0FF1">
        <w:rPr>
          <w:rFonts w:ascii="Tahoma" w:eastAsia="Arial" w:hAnsi="Tahoma" w:cs="Tahoma"/>
          <w:spacing w:val="43"/>
          <w:sz w:val="20"/>
          <w:szCs w:val="20"/>
        </w:rPr>
        <w:t xml:space="preserve"> </w:t>
      </w:r>
      <w:r w:rsidRPr="000D0FF1">
        <w:rPr>
          <w:rFonts w:ascii="Tahoma" w:eastAsia="Arial" w:hAnsi="Tahoma" w:cs="Tahoma"/>
          <w:sz w:val="20"/>
          <w:szCs w:val="20"/>
        </w:rPr>
        <w:t>use</w:t>
      </w:r>
      <w:r w:rsidRPr="000D0FF1">
        <w:rPr>
          <w:rFonts w:ascii="Tahoma" w:eastAsia="Arial" w:hAnsi="Tahoma" w:cs="Tahoma"/>
          <w:spacing w:val="33"/>
          <w:sz w:val="20"/>
          <w:szCs w:val="20"/>
        </w:rPr>
        <w:t xml:space="preserve"> </w:t>
      </w:r>
      <w:r w:rsidRPr="000D0FF1">
        <w:rPr>
          <w:rFonts w:ascii="Tahoma" w:eastAsia="Arial" w:hAnsi="Tahoma" w:cs="Tahoma"/>
          <w:sz w:val="20"/>
          <w:szCs w:val="20"/>
        </w:rPr>
        <w:t>the</w:t>
      </w:r>
      <w:r w:rsidRPr="000D0FF1">
        <w:rPr>
          <w:rFonts w:ascii="Tahoma" w:eastAsia="Arial" w:hAnsi="Tahoma" w:cs="Tahoma"/>
          <w:spacing w:val="39"/>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31"/>
          <w:sz w:val="20"/>
          <w:szCs w:val="20"/>
        </w:rPr>
        <w:t xml:space="preserve"> </w:t>
      </w:r>
      <w:r w:rsidRPr="000D0FF1">
        <w:rPr>
          <w:rFonts w:ascii="Tahoma" w:eastAsia="Arial" w:hAnsi="Tahoma" w:cs="Tahoma"/>
          <w:w w:val="102"/>
          <w:sz w:val="20"/>
          <w:szCs w:val="20"/>
        </w:rPr>
        <w:t xml:space="preserve">and </w:t>
      </w:r>
      <w:r w:rsidRPr="000D0FF1">
        <w:rPr>
          <w:rFonts w:ascii="Tahoma" w:eastAsia="Arial" w:hAnsi="Tahoma" w:cs="Tahoma"/>
          <w:sz w:val="20"/>
          <w:szCs w:val="20"/>
        </w:rPr>
        <w:t>property</w:t>
      </w:r>
      <w:r w:rsidRPr="000D0FF1">
        <w:rPr>
          <w:rFonts w:ascii="Tahoma" w:eastAsia="Arial" w:hAnsi="Tahoma" w:cs="Tahoma"/>
          <w:spacing w:val="25"/>
          <w:sz w:val="20"/>
          <w:szCs w:val="20"/>
        </w:rPr>
        <w:t xml:space="preserve"> </w:t>
      </w:r>
      <w:r w:rsidRPr="000D0FF1">
        <w:rPr>
          <w:rFonts w:ascii="Tahoma" w:eastAsia="Arial" w:hAnsi="Tahoma" w:cs="Tahoma"/>
          <w:sz w:val="20"/>
          <w:szCs w:val="20"/>
        </w:rPr>
        <w:t>only</w:t>
      </w:r>
      <w:r w:rsidRPr="000D0FF1">
        <w:rPr>
          <w:rFonts w:ascii="Tahoma" w:eastAsia="Arial" w:hAnsi="Tahoma" w:cs="Tahoma"/>
          <w:spacing w:val="23"/>
          <w:sz w:val="20"/>
          <w:szCs w:val="20"/>
        </w:rPr>
        <w:t xml:space="preserve"> </w:t>
      </w:r>
      <w:r w:rsidRPr="000D0FF1">
        <w:rPr>
          <w:rFonts w:ascii="Tahoma" w:eastAsia="Arial" w:hAnsi="Tahoma" w:cs="Tahoma"/>
          <w:sz w:val="20"/>
          <w:szCs w:val="20"/>
        </w:rPr>
        <w:t>for</w:t>
      </w:r>
      <w:r w:rsidRPr="000D0FF1">
        <w:rPr>
          <w:rFonts w:ascii="Tahoma" w:eastAsia="Arial" w:hAnsi="Tahoma" w:cs="Tahoma"/>
          <w:spacing w:val="23"/>
          <w:sz w:val="20"/>
          <w:szCs w:val="20"/>
        </w:rPr>
        <w:t xml:space="preserve"> </w:t>
      </w:r>
      <w:r w:rsidRPr="000D0FF1">
        <w:rPr>
          <w:rFonts w:ascii="Tahoma" w:eastAsia="Arial" w:hAnsi="Tahoma" w:cs="Tahoma"/>
          <w:sz w:val="20"/>
          <w:szCs w:val="20"/>
        </w:rPr>
        <w:t>those</w:t>
      </w:r>
      <w:r w:rsidRPr="000D0FF1">
        <w:rPr>
          <w:rFonts w:ascii="Tahoma" w:eastAsia="Arial" w:hAnsi="Tahoma" w:cs="Tahoma"/>
          <w:spacing w:val="24"/>
          <w:sz w:val="20"/>
          <w:szCs w:val="20"/>
        </w:rPr>
        <w:t xml:space="preserve"> </w:t>
      </w:r>
      <w:r w:rsidRPr="000D0FF1">
        <w:rPr>
          <w:rFonts w:ascii="Tahoma" w:eastAsia="Arial" w:hAnsi="Tahoma" w:cs="Tahoma"/>
          <w:sz w:val="20"/>
          <w:szCs w:val="20"/>
        </w:rPr>
        <w:t>services</w:t>
      </w:r>
      <w:r w:rsidRPr="000D0FF1">
        <w:rPr>
          <w:rFonts w:ascii="Tahoma" w:eastAsia="Arial" w:hAnsi="Tahoma" w:cs="Tahoma"/>
          <w:spacing w:val="23"/>
          <w:sz w:val="20"/>
          <w:szCs w:val="20"/>
        </w:rPr>
        <w:t xml:space="preserve"> </w:t>
      </w:r>
      <w:r w:rsidRPr="000D0FF1">
        <w:rPr>
          <w:rFonts w:ascii="Tahoma" w:eastAsia="Arial" w:hAnsi="Tahoma" w:cs="Tahoma"/>
          <w:sz w:val="20"/>
          <w:szCs w:val="20"/>
        </w:rPr>
        <w:t>and</w:t>
      </w:r>
      <w:r w:rsidRPr="000D0FF1">
        <w:rPr>
          <w:rFonts w:ascii="Tahoma" w:eastAsia="Arial" w:hAnsi="Tahoma" w:cs="Tahoma"/>
          <w:spacing w:val="22"/>
          <w:sz w:val="20"/>
          <w:szCs w:val="20"/>
        </w:rPr>
        <w:t xml:space="preserve"> </w:t>
      </w:r>
      <w:r w:rsidRPr="000D0FF1">
        <w:rPr>
          <w:rFonts w:ascii="Tahoma" w:eastAsia="Arial" w:hAnsi="Tahoma" w:cs="Tahoma"/>
          <w:sz w:val="20"/>
          <w:szCs w:val="20"/>
        </w:rPr>
        <w:t>functions</w:t>
      </w:r>
      <w:r w:rsidRPr="000D0FF1">
        <w:rPr>
          <w:rFonts w:ascii="Tahoma" w:eastAsia="Arial" w:hAnsi="Tahoma" w:cs="Tahoma"/>
          <w:spacing w:val="23"/>
          <w:sz w:val="20"/>
          <w:szCs w:val="20"/>
        </w:rPr>
        <w:t xml:space="preserve"> </w:t>
      </w:r>
      <w:r w:rsidRPr="000D0FF1">
        <w:rPr>
          <w:rFonts w:ascii="Tahoma" w:eastAsia="Arial" w:hAnsi="Tahoma" w:cs="Tahoma"/>
          <w:sz w:val="20"/>
          <w:szCs w:val="20"/>
        </w:rPr>
        <w:t>that</w:t>
      </w:r>
      <w:r w:rsidRPr="000D0FF1">
        <w:rPr>
          <w:rFonts w:ascii="Tahoma" w:eastAsia="Arial" w:hAnsi="Tahoma" w:cs="Tahoma"/>
          <w:spacing w:val="19"/>
          <w:sz w:val="20"/>
          <w:szCs w:val="20"/>
        </w:rPr>
        <w:t xml:space="preserve"> </w:t>
      </w:r>
      <w:r w:rsidRPr="000D0FF1">
        <w:rPr>
          <w:rFonts w:ascii="Tahoma" w:eastAsia="Arial" w:hAnsi="Tahoma" w:cs="Tahoma"/>
          <w:sz w:val="20"/>
          <w:szCs w:val="20"/>
        </w:rPr>
        <w:t>are</w:t>
      </w:r>
      <w:r w:rsidRPr="000D0FF1">
        <w:rPr>
          <w:rFonts w:ascii="Tahoma" w:eastAsia="Arial" w:hAnsi="Tahoma" w:cs="Tahoma"/>
          <w:spacing w:val="23"/>
          <w:sz w:val="20"/>
          <w:szCs w:val="20"/>
        </w:rPr>
        <w:t xml:space="preserve"> </w:t>
      </w:r>
      <w:r w:rsidRPr="000D0FF1">
        <w:rPr>
          <w:rFonts w:ascii="Tahoma" w:eastAsia="Arial" w:hAnsi="Tahoma" w:cs="Tahoma"/>
          <w:sz w:val="20"/>
          <w:szCs w:val="20"/>
        </w:rPr>
        <w:t>consistent</w:t>
      </w:r>
      <w:r w:rsidRPr="000D0FF1">
        <w:rPr>
          <w:rFonts w:ascii="Tahoma" w:eastAsia="Arial" w:hAnsi="Tahoma" w:cs="Tahoma"/>
          <w:spacing w:val="13"/>
          <w:sz w:val="20"/>
          <w:szCs w:val="20"/>
        </w:rPr>
        <w:t xml:space="preserve"> </w:t>
      </w:r>
      <w:r w:rsidRPr="000D0FF1">
        <w:rPr>
          <w:rFonts w:ascii="Tahoma" w:eastAsia="Arial" w:hAnsi="Tahoma" w:cs="Tahoma"/>
          <w:sz w:val="20"/>
          <w:szCs w:val="20"/>
        </w:rPr>
        <w:t>with</w:t>
      </w:r>
      <w:r w:rsidRPr="000D0FF1">
        <w:rPr>
          <w:rFonts w:ascii="Tahoma" w:eastAsia="Arial" w:hAnsi="Tahoma" w:cs="Tahoma"/>
          <w:spacing w:val="15"/>
          <w:sz w:val="20"/>
          <w:szCs w:val="20"/>
        </w:rPr>
        <w:t xml:space="preserve"> </w:t>
      </w:r>
      <w:r w:rsidRPr="000D0FF1">
        <w:rPr>
          <w:rFonts w:ascii="Tahoma" w:eastAsia="Arial" w:hAnsi="Tahoma" w:cs="Tahoma"/>
          <w:sz w:val="20"/>
          <w:szCs w:val="20"/>
        </w:rPr>
        <w:t>the</w:t>
      </w:r>
      <w:r w:rsidRPr="000D0FF1">
        <w:rPr>
          <w:rFonts w:ascii="Tahoma" w:eastAsia="Arial" w:hAnsi="Tahoma" w:cs="Tahoma"/>
          <w:spacing w:val="22"/>
          <w:sz w:val="20"/>
          <w:szCs w:val="20"/>
        </w:rPr>
        <w:t xml:space="preserve"> </w:t>
      </w:r>
      <w:r w:rsidRPr="000D0FF1">
        <w:rPr>
          <w:rFonts w:ascii="Tahoma" w:eastAsia="Arial" w:hAnsi="Tahoma" w:cs="Tahoma"/>
          <w:sz w:val="20"/>
          <w:szCs w:val="20"/>
        </w:rPr>
        <w:t>policies,</w:t>
      </w:r>
      <w:r w:rsidRPr="000D0FF1">
        <w:rPr>
          <w:rFonts w:ascii="Tahoma" w:eastAsia="Arial" w:hAnsi="Tahoma" w:cs="Tahoma"/>
          <w:spacing w:val="40"/>
          <w:sz w:val="20"/>
          <w:szCs w:val="20"/>
        </w:rPr>
        <w:t xml:space="preserve"> </w:t>
      </w:r>
      <w:r w:rsidRPr="000D0FF1">
        <w:rPr>
          <w:rFonts w:ascii="Tahoma" w:eastAsia="Arial" w:hAnsi="Tahoma" w:cs="Tahoma"/>
          <w:sz w:val="20"/>
          <w:szCs w:val="20"/>
        </w:rPr>
        <w:t>rules</w:t>
      </w:r>
      <w:r w:rsidRPr="000D0FF1">
        <w:rPr>
          <w:rFonts w:ascii="Tahoma" w:eastAsia="Arial" w:hAnsi="Tahoma" w:cs="Tahoma"/>
          <w:spacing w:val="23"/>
          <w:sz w:val="20"/>
          <w:szCs w:val="20"/>
        </w:rPr>
        <w:t xml:space="preserve"> </w:t>
      </w:r>
      <w:r w:rsidRPr="000D0FF1">
        <w:rPr>
          <w:rFonts w:ascii="Tahoma" w:eastAsia="Arial" w:hAnsi="Tahoma" w:cs="Tahoma"/>
          <w:sz w:val="20"/>
          <w:szCs w:val="20"/>
        </w:rPr>
        <w:t>and regulations,</w:t>
      </w:r>
      <w:r w:rsidRPr="000D0FF1">
        <w:rPr>
          <w:rFonts w:ascii="Tahoma" w:eastAsia="Arial" w:hAnsi="Tahoma" w:cs="Tahoma"/>
          <w:spacing w:val="-7"/>
          <w:sz w:val="20"/>
          <w:szCs w:val="20"/>
        </w:rPr>
        <w:t xml:space="preserve"> </w:t>
      </w:r>
      <w:r w:rsidRPr="000D0FF1">
        <w:rPr>
          <w:rFonts w:ascii="Tahoma" w:eastAsia="Arial" w:hAnsi="Tahoma" w:cs="Tahoma"/>
          <w:sz w:val="20"/>
          <w:szCs w:val="20"/>
        </w:rPr>
        <w:t>which</w:t>
      </w:r>
      <w:r w:rsidRPr="000D0FF1">
        <w:rPr>
          <w:rFonts w:ascii="Tahoma" w:eastAsia="Arial" w:hAnsi="Tahoma" w:cs="Tahoma"/>
          <w:spacing w:val="-2"/>
          <w:sz w:val="20"/>
          <w:szCs w:val="20"/>
        </w:rPr>
        <w:t xml:space="preserve"> </w:t>
      </w:r>
      <w:r w:rsidRPr="000D0FF1">
        <w:rPr>
          <w:rFonts w:ascii="Tahoma" w:eastAsia="Arial" w:hAnsi="Tahoma" w:cs="Tahoma"/>
          <w:sz w:val="20"/>
          <w:szCs w:val="20"/>
        </w:rPr>
        <w:t>have</w:t>
      </w:r>
      <w:r w:rsidRPr="000D0FF1">
        <w:rPr>
          <w:rFonts w:ascii="Tahoma" w:eastAsia="Arial" w:hAnsi="Tahoma" w:cs="Tahoma"/>
          <w:spacing w:val="-7"/>
          <w:sz w:val="20"/>
          <w:szCs w:val="20"/>
        </w:rPr>
        <w:t xml:space="preserve"> </w:t>
      </w:r>
      <w:r w:rsidRPr="000D0FF1">
        <w:rPr>
          <w:rFonts w:ascii="Tahoma" w:eastAsia="Arial" w:hAnsi="Tahoma" w:cs="Tahoma"/>
          <w:sz w:val="20"/>
          <w:szCs w:val="20"/>
        </w:rPr>
        <w:t>been</w:t>
      </w:r>
      <w:r w:rsidRPr="000D0FF1">
        <w:rPr>
          <w:rFonts w:ascii="Tahoma" w:eastAsia="Arial" w:hAnsi="Tahoma" w:cs="Tahoma"/>
          <w:spacing w:val="4"/>
          <w:sz w:val="20"/>
          <w:szCs w:val="20"/>
        </w:rPr>
        <w:t xml:space="preserve"> </w:t>
      </w:r>
      <w:r w:rsidRPr="000D0FF1">
        <w:rPr>
          <w:rFonts w:ascii="Tahoma" w:eastAsia="Arial" w:hAnsi="Tahoma" w:cs="Tahoma"/>
          <w:sz w:val="20"/>
          <w:szCs w:val="20"/>
        </w:rPr>
        <w:t>or</w:t>
      </w:r>
      <w:r w:rsidRPr="000D0FF1">
        <w:rPr>
          <w:rFonts w:ascii="Tahoma" w:eastAsia="Arial" w:hAnsi="Tahoma" w:cs="Tahoma"/>
          <w:spacing w:val="-8"/>
          <w:sz w:val="20"/>
          <w:szCs w:val="20"/>
        </w:rPr>
        <w:t xml:space="preserve"> </w:t>
      </w:r>
      <w:r w:rsidRPr="000D0FF1">
        <w:rPr>
          <w:rFonts w:ascii="Tahoma" w:eastAsia="Arial" w:hAnsi="Tahoma" w:cs="Tahoma"/>
          <w:sz w:val="20"/>
          <w:szCs w:val="20"/>
        </w:rPr>
        <w:t>may be</w:t>
      </w:r>
      <w:r w:rsidRPr="000D0FF1">
        <w:rPr>
          <w:rFonts w:ascii="Tahoma" w:eastAsia="Arial" w:hAnsi="Tahoma" w:cs="Tahoma"/>
          <w:spacing w:val="11"/>
          <w:sz w:val="20"/>
          <w:szCs w:val="20"/>
        </w:rPr>
        <w:t xml:space="preserve"> </w:t>
      </w:r>
      <w:r w:rsidRPr="000D0FF1">
        <w:rPr>
          <w:rFonts w:ascii="Tahoma" w:eastAsia="Arial" w:hAnsi="Tahoma" w:cs="Tahoma"/>
          <w:sz w:val="20"/>
          <w:szCs w:val="20"/>
        </w:rPr>
        <w:t>adopted</w:t>
      </w:r>
      <w:r w:rsidRPr="000D0FF1">
        <w:rPr>
          <w:rFonts w:ascii="Tahoma" w:eastAsia="Arial" w:hAnsi="Tahoma" w:cs="Tahoma"/>
          <w:spacing w:val="-7"/>
          <w:sz w:val="20"/>
          <w:szCs w:val="20"/>
        </w:rPr>
        <w:t xml:space="preserve"> </w:t>
      </w:r>
      <w:r w:rsidRPr="000D0FF1">
        <w:rPr>
          <w:rFonts w:ascii="Tahoma" w:eastAsia="Arial" w:hAnsi="Tahoma" w:cs="Tahoma"/>
          <w:sz w:val="20"/>
          <w:szCs w:val="20"/>
        </w:rPr>
        <w:t>by</w:t>
      </w:r>
      <w:r w:rsidRPr="000D0FF1">
        <w:rPr>
          <w:rFonts w:ascii="Tahoma" w:eastAsia="Arial" w:hAnsi="Tahoma" w:cs="Tahoma"/>
          <w:spacing w:val="-5"/>
          <w:sz w:val="20"/>
          <w:szCs w:val="20"/>
        </w:rPr>
        <w:t xml:space="preserve"> </w:t>
      </w:r>
      <w:r w:rsidRPr="000D0FF1">
        <w:rPr>
          <w:rFonts w:ascii="Tahoma" w:eastAsia="Arial" w:hAnsi="Tahoma" w:cs="Tahoma"/>
          <w:sz w:val="20"/>
          <w:szCs w:val="20"/>
        </w:rPr>
        <w:t xml:space="preserve">the </w:t>
      </w:r>
      <w:r w:rsidR="00113078">
        <w:rPr>
          <w:rFonts w:ascii="Tahoma" w:eastAsia="Arial" w:hAnsi="Tahoma" w:cs="Tahoma"/>
          <w:sz w:val="20"/>
          <w:szCs w:val="20"/>
        </w:rPr>
        <w:t>Governing Board</w:t>
      </w:r>
      <w:r w:rsidRPr="000D0FF1">
        <w:rPr>
          <w:rFonts w:ascii="Tahoma" w:eastAsia="Arial" w:hAnsi="Tahoma" w:cs="Tahoma"/>
          <w:spacing w:val="-3"/>
          <w:sz w:val="20"/>
          <w:szCs w:val="20"/>
        </w:rPr>
        <w:t xml:space="preserve"> </w:t>
      </w:r>
      <w:r w:rsidRPr="000D0FF1">
        <w:rPr>
          <w:rFonts w:ascii="Tahoma" w:eastAsia="Arial" w:hAnsi="Tahoma" w:cs="Tahoma"/>
          <w:sz w:val="20"/>
          <w:szCs w:val="20"/>
        </w:rPr>
        <w:t>of</w:t>
      </w:r>
      <w:r w:rsidRPr="000D0FF1">
        <w:rPr>
          <w:rFonts w:ascii="Tahoma" w:eastAsia="Arial" w:hAnsi="Tahoma" w:cs="Tahoma"/>
          <w:spacing w:val="-4"/>
          <w:sz w:val="20"/>
          <w:szCs w:val="20"/>
        </w:rPr>
        <w:t xml:space="preserve"> </w:t>
      </w:r>
      <w:r w:rsidRPr="000D0FF1">
        <w:rPr>
          <w:rFonts w:ascii="Tahoma" w:eastAsia="Arial" w:hAnsi="Tahoma" w:cs="Tahoma"/>
          <w:sz w:val="20"/>
          <w:szCs w:val="20"/>
        </w:rPr>
        <w:t>the</w:t>
      </w:r>
      <w:r w:rsidRPr="000D0FF1">
        <w:rPr>
          <w:rFonts w:ascii="Tahoma" w:eastAsia="Arial" w:hAnsi="Tahoma" w:cs="Tahoma"/>
          <w:spacing w:val="8"/>
          <w:sz w:val="20"/>
          <w:szCs w:val="20"/>
        </w:rPr>
        <w:t xml:space="preserve"> </w:t>
      </w:r>
      <w:r w:rsidRPr="000D0FF1">
        <w:rPr>
          <w:rFonts w:ascii="Tahoma" w:eastAsia="Arial" w:hAnsi="Tahoma" w:cs="Tahoma"/>
          <w:sz w:val="20"/>
          <w:szCs w:val="20"/>
        </w:rPr>
        <w:t>District.</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Operations</w:t>
      </w:r>
      <w:r w:rsidRPr="000D0FF1">
        <w:rPr>
          <w:rFonts w:ascii="Tahoma" w:eastAsia="Arial" w:hAnsi="Tahoma" w:cs="Tahoma"/>
          <w:spacing w:val="-12"/>
          <w:sz w:val="20"/>
          <w:szCs w:val="20"/>
        </w:rPr>
        <w:t xml:space="preserve"> </w:t>
      </w:r>
      <w:r w:rsidRPr="000D0FF1">
        <w:rPr>
          <w:rFonts w:ascii="Tahoma" w:eastAsia="Arial" w:hAnsi="Tahoma" w:cs="Tahoma"/>
          <w:sz w:val="20"/>
          <w:szCs w:val="20"/>
        </w:rPr>
        <w:t>of</w:t>
      </w:r>
      <w:r w:rsidRPr="000D0FF1">
        <w:rPr>
          <w:rFonts w:ascii="Tahoma" w:eastAsia="Arial" w:hAnsi="Tahoma" w:cs="Tahoma"/>
          <w:spacing w:val="9"/>
          <w:sz w:val="20"/>
          <w:szCs w:val="20"/>
        </w:rPr>
        <w:t xml:space="preserve"> </w:t>
      </w:r>
      <w:r w:rsidRPr="000D0FF1">
        <w:rPr>
          <w:rFonts w:ascii="Tahoma" w:eastAsia="Arial" w:hAnsi="Tahoma" w:cs="Tahoma"/>
          <w:sz w:val="20"/>
          <w:szCs w:val="20"/>
        </w:rPr>
        <w:t>the</w:t>
      </w:r>
      <w:r w:rsidRPr="000D0FF1">
        <w:rPr>
          <w:rFonts w:ascii="Tahoma" w:eastAsia="Arial" w:hAnsi="Tahoma" w:cs="Tahoma"/>
          <w:spacing w:val="11"/>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4"/>
          <w:sz w:val="20"/>
          <w:szCs w:val="20"/>
        </w:rPr>
        <w:t xml:space="preserve"> </w:t>
      </w:r>
      <w:r w:rsidRPr="000D0FF1">
        <w:rPr>
          <w:rFonts w:ascii="Tahoma" w:eastAsia="Arial" w:hAnsi="Tahoma" w:cs="Tahoma"/>
          <w:sz w:val="20"/>
          <w:szCs w:val="20"/>
        </w:rPr>
        <w:t>under</w:t>
      </w:r>
      <w:r w:rsidRPr="000D0FF1">
        <w:rPr>
          <w:rFonts w:ascii="Tahoma" w:eastAsia="Arial" w:hAnsi="Tahoma" w:cs="Tahoma"/>
          <w:spacing w:val="11"/>
          <w:sz w:val="20"/>
          <w:szCs w:val="20"/>
        </w:rPr>
        <w:t xml:space="preserve"> </w:t>
      </w:r>
      <w:r w:rsidRPr="000D0FF1">
        <w:rPr>
          <w:rFonts w:ascii="Tahoma" w:eastAsia="Arial" w:hAnsi="Tahoma" w:cs="Tahoma"/>
          <w:sz w:val="20"/>
          <w:szCs w:val="20"/>
        </w:rPr>
        <w:t>this</w:t>
      </w:r>
      <w:r w:rsidRPr="000D0FF1">
        <w:rPr>
          <w:rFonts w:ascii="Tahoma" w:eastAsia="Arial" w:hAnsi="Tahoma" w:cs="Tahoma"/>
          <w:spacing w:val="12"/>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2"/>
          <w:sz w:val="20"/>
          <w:szCs w:val="20"/>
        </w:rPr>
        <w:t xml:space="preserve"> </w:t>
      </w:r>
      <w:r w:rsidRPr="000D0FF1">
        <w:rPr>
          <w:rFonts w:ascii="Tahoma" w:eastAsia="Arial" w:hAnsi="Tahoma" w:cs="Tahoma"/>
          <w:sz w:val="20"/>
          <w:szCs w:val="20"/>
        </w:rPr>
        <w:t>shall</w:t>
      </w:r>
      <w:r w:rsidRPr="000D0FF1">
        <w:rPr>
          <w:rFonts w:ascii="Tahoma" w:eastAsia="Arial" w:hAnsi="Tahoma" w:cs="Tahoma"/>
          <w:spacing w:val="11"/>
          <w:sz w:val="20"/>
          <w:szCs w:val="20"/>
        </w:rPr>
        <w:t xml:space="preserve"> </w:t>
      </w:r>
      <w:r w:rsidRPr="000D0FF1">
        <w:rPr>
          <w:rFonts w:ascii="Tahoma" w:eastAsia="Arial" w:hAnsi="Tahoma" w:cs="Tahoma"/>
          <w:sz w:val="20"/>
          <w:szCs w:val="20"/>
        </w:rPr>
        <w:t>be</w:t>
      </w:r>
      <w:r w:rsidRPr="000D0FF1">
        <w:rPr>
          <w:rFonts w:ascii="Tahoma" w:eastAsia="Arial" w:hAnsi="Tahoma" w:cs="Tahoma"/>
          <w:spacing w:val="10"/>
          <w:sz w:val="20"/>
          <w:szCs w:val="20"/>
        </w:rPr>
        <w:t xml:space="preserve"> </w:t>
      </w:r>
      <w:r w:rsidRPr="000D0FF1">
        <w:rPr>
          <w:rFonts w:ascii="Tahoma" w:eastAsia="Arial" w:hAnsi="Tahoma" w:cs="Tahoma"/>
          <w:sz w:val="20"/>
          <w:szCs w:val="20"/>
        </w:rPr>
        <w:t>integrated</w:t>
      </w:r>
      <w:r w:rsidRPr="000D0FF1">
        <w:rPr>
          <w:rFonts w:ascii="Tahoma" w:eastAsia="Arial" w:hAnsi="Tahoma" w:cs="Tahoma"/>
          <w:spacing w:val="9"/>
          <w:sz w:val="20"/>
          <w:szCs w:val="20"/>
        </w:rPr>
        <w:t xml:space="preserve"> </w:t>
      </w:r>
      <w:r w:rsidRPr="000D0FF1">
        <w:rPr>
          <w:rFonts w:ascii="Tahoma" w:eastAsia="Arial" w:hAnsi="Tahoma" w:cs="Tahoma"/>
          <w:sz w:val="20"/>
          <w:szCs w:val="20"/>
        </w:rPr>
        <w:t>with</w:t>
      </w:r>
      <w:r w:rsidRPr="000D0FF1">
        <w:rPr>
          <w:rFonts w:ascii="Tahoma" w:eastAsia="Arial" w:hAnsi="Tahoma" w:cs="Tahoma"/>
          <w:spacing w:val="10"/>
          <w:sz w:val="20"/>
          <w:szCs w:val="20"/>
        </w:rPr>
        <w:t xml:space="preserve"> </w:t>
      </w:r>
      <w:r w:rsidRPr="000D0FF1">
        <w:rPr>
          <w:rFonts w:ascii="Tahoma" w:eastAsia="Arial" w:hAnsi="Tahoma" w:cs="Tahoma"/>
          <w:sz w:val="20"/>
          <w:szCs w:val="20"/>
        </w:rPr>
        <w:t>the</w:t>
      </w:r>
      <w:r w:rsidRPr="000D0FF1">
        <w:rPr>
          <w:rFonts w:ascii="Tahoma" w:eastAsia="Arial" w:hAnsi="Tahoma" w:cs="Tahoma"/>
          <w:spacing w:val="13"/>
          <w:sz w:val="20"/>
          <w:szCs w:val="20"/>
        </w:rPr>
        <w:t xml:space="preserve"> </w:t>
      </w:r>
      <w:r w:rsidRPr="000D0FF1">
        <w:rPr>
          <w:rFonts w:ascii="Tahoma" w:eastAsia="Arial" w:hAnsi="Tahoma" w:cs="Tahoma"/>
          <w:sz w:val="20"/>
          <w:szCs w:val="20"/>
        </w:rPr>
        <w:t>District operations, and</w:t>
      </w:r>
      <w:r w:rsidRPr="000D0FF1">
        <w:rPr>
          <w:rFonts w:ascii="Tahoma" w:eastAsia="Arial" w:hAnsi="Tahoma" w:cs="Tahoma"/>
          <w:spacing w:val="25"/>
          <w:sz w:val="20"/>
          <w:szCs w:val="20"/>
        </w:rPr>
        <w:t xml:space="preserve"> </w:t>
      </w:r>
      <w:r w:rsidRPr="000D0FF1">
        <w:rPr>
          <w:rFonts w:ascii="Tahoma" w:eastAsia="Arial" w:hAnsi="Tahoma" w:cs="Tahoma"/>
          <w:sz w:val="20"/>
          <w:szCs w:val="20"/>
        </w:rPr>
        <w:t>shall</w:t>
      </w:r>
      <w:r w:rsidRPr="000D0FF1">
        <w:rPr>
          <w:rFonts w:ascii="Tahoma" w:eastAsia="Arial" w:hAnsi="Tahoma" w:cs="Tahoma"/>
          <w:spacing w:val="6"/>
          <w:sz w:val="20"/>
          <w:szCs w:val="20"/>
        </w:rPr>
        <w:t xml:space="preserve"> </w:t>
      </w:r>
      <w:r w:rsidRPr="000D0FF1">
        <w:rPr>
          <w:rFonts w:ascii="Tahoma" w:eastAsia="Arial" w:hAnsi="Tahoma" w:cs="Tahoma"/>
          <w:sz w:val="20"/>
          <w:szCs w:val="20"/>
        </w:rPr>
        <w:t>be under</w:t>
      </w:r>
      <w:r w:rsidRPr="000D0FF1">
        <w:rPr>
          <w:rFonts w:ascii="Tahoma" w:eastAsia="Arial" w:hAnsi="Tahoma" w:cs="Tahoma"/>
          <w:spacing w:val="26"/>
          <w:sz w:val="20"/>
          <w:szCs w:val="20"/>
        </w:rPr>
        <w:t xml:space="preserve"> </w:t>
      </w:r>
      <w:r w:rsidRPr="000D0FF1">
        <w:rPr>
          <w:rFonts w:ascii="Tahoma" w:eastAsia="Arial" w:hAnsi="Tahoma" w:cs="Tahoma"/>
          <w:sz w:val="20"/>
          <w:szCs w:val="20"/>
        </w:rPr>
        <w:t>the</w:t>
      </w:r>
      <w:r w:rsidRPr="000D0FF1">
        <w:rPr>
          <w:rFonts w:ascii="Tahoma" w:eastAsia="Arial" w:hAnsi="Tahoma" w:cs="Tahoma"/>
          <w:spacing w:val="21"/>
          <w:sz w:val="20"/>
          <w:szCs w:val="20"/>
        </w:rPr>
        <w:t xml:space="preserve"> </w:t>
      </w:r>
      <w:r w:rsidRPr="000D0FF1">
        <w:rPr>
          <w:rFonts w:ascii="Tahoma" w:eastAsia="Arial" w:hAnsi="Tahoma" w:cs="Tahoma"/>
          <w:sz w:val="20"/>
          <w:szCs w:val="20"/>
        </w:rPr>
        <w:t>general supervision</w:t>
      </w:r>
      <w:r w:rsidRPr="000D0FF1">
        <w:rPr>
          <w:rFonts w:ascii="Tahoma" w:eastAsia="Arial" w:hAnsi="Tahoma" w:cs="Tahoma"/>
          <w:spacing w:val="20"/>
          <w:sz w:val="20"/>
          <w:szCs w:val="20"/>
        </w:rPr>
        <w:t xml:space="preserve"> </w:t>
      </w:r>
      <w:r w:rsidRPr="000D0FF1">
        <w:rPr>
          <w:rFonts w:ascii="Tahoma" w:eastAsia="Arial" w:hAnsi="Tahoma" w:cs="Tahoma"/>
          <w:sz w:val="20"/>
          <w:szCs w:val="20"/>
        </w:rPr>
        <w:t>of</w:t>
      </w:r>
      <w:r w:rsidRPr="000D0FF1">
        <w:rPr>
          <w:rFonts w:ascii="Tahoma" w:eastAsia="Arial" w:hAnsi="Tahoma" w:cs="Tahoma"/>
          <w:spacing w:val="29"/>
          <w:sz w:val="20"/>
          <w:szCs w:val="20"/>
        </w:rPr>
        <w:t xml:space="preserve"> </w:t>
      </w:r>
      <w:r w:rsidRPr="000D0FF1">
        <w:rPr>
          <w:rFonts w:ascii="Tahoma" w:eastAsia="Arial" w:hAnsi="Tahoma" w:cs="Tahoma"/>
          <w:sz w:val="20"/>
          <w:szCs w:val="20"/>
        </w:rPr>
        <w:t>the District</w:t>
      </w:r>
      <w:r w:rsidRPr="000D0FF1">
        <w:rPr>
          <w:rFonts w:ascii="Tahoma" w:eastAsia="Arial" w:hAnsi="Tahoma" w:cs="Tahoma"/>
          <w:spacing w:val="21"/>
          <w:sz w:val="20"/>
          <w:szCs w:val="20"/>
        </w:rPr>
        <w:t xml:space="preserve"> </w:t>
      </w:r>
      <w:r w:rsidRPr="000D0FF1">
        <w:rPr>
          <w:rFonts w:ascii="Tahoma" w:eastAsia="Arial" w:hAnsi="Tahoma" w:cs="Tahoma"/>
          <w:sz w:val="20"/>
          <w:szCs w:val="20"/>
        </w:rPr>
        <w:t>officials.</w:t>
      </w:r>
      <w:r w:rsidR="00570D43">
        <w:rPr>
          <w:rFonts w:ascii="Tahoma" w:eastAsia="Arial" w:hAnsi="Tahoma" w:cs="Tahoma"/>
          <w:sz w:val="20"/>
          <w:szCs w:val="20"/>
        </w:rPr>
        <w:t xml:space="preserve"> </w:t>
      </w:r>
      <w:r w:rsidRPr="000D0FF1">
        <w:rPr>
          <w:rFonts w:ascii="Tahoma" w:eastAsia="Arial" w:hAnsi="Tahoma" w:cs="Tahoma"/>
          <w:sz w:val="20"/>
          <w:szCs w:val="20"/>
        </w:rPr>
        <w:t>Such supervision</w:t>
      </w:r>
      <w:r w:rsidRPr="000D0FF1">
        <w:rPr>
          <w:rFonts w:ascii="Tahoma" w:eastAsia="Arial" w:hAnsi="Tahoma" w:cs="Tahoma"/>
          <w:spacing w:val="-6"/>
          <w:sz w:val="20"/>
          <w:szCs w:val="20"/>
        </w:rPr>
        <w:t xml:space="preserve"> </w:t>
      </w:r>
      <w:r w:rsidRPr="000D0FF1">
        <w:rPr>
          <w:rFonts w:ascii="Tahoma" w:eastAsia="Arial" w:hAnsi="Tahoma" w:cs="Tahoma"/>
          <w:sz w:val="20"/>
          <w:szCs w:val="20"/>
        </w:rPr>
        <w:t>shall</w:t>
      </w:r>
      <w:r w:rsidRPr="000D0FF1">
        <w:rPr>
          <w:rFonts w:ascii="Tahoma" w:eastAsia="Arial" w:hAnsi="Tahoma" w:cs="Tahoma"/>
          <w:spacing w:val="-3"/>
          <w:sz w:val="20"/>
          <w:szCs w:val="20"/>
        </w:rPr>
        <w:t xml:space="preserve"> </w:t>
      </w:r>
      <w:r w:rsidRPr="000D0FF1">
        <w:rPr>
          <w:rFonts w:ascii="Tahoma" w:eastAsia="Arial" w:hAnsi="Tahoma" w:cs="Tahoma"/>
          <w:sz w:val="20"/>
          <w:szCs w:val="20"/>
        </w:rPr>
        <w:t>be</w:t>
      </w:r>
      <w:r w:rsidRPr="000D0FF1">
        <w:rPr>
          <w:rFonts w:ascii="Tahoma" w:eastAsia="Arial" w:hAnsi="Tahoma" w:cs="Tahoma"/>
          <w:spacing w:val="-4"/>
          <w:sz w:val="20"/>
          <w:szCs w:val="20"/>
        </w:rPr>
        <w:t xml:space="preserve"> </w:t>
      </w:r>
      <w:r w:rsidRPr="000D0FF1">
        <w:rPr>
          <w:rFonts w:ascii="Tahoma" w:eastAsia="Arial" w:hAnsi="Tahoma" w:cs="Tahoma"/>
          <w:sz w:val="20"/>
          <w:szCs w:val="20"/>
        </w:rPr>
        <w:t>provided</w:t>
      </w:r>
      <w:r w:rsidRPr="000D0FF1">
        <w:rPr>
          <w:rFonts w:ascii="Tahoma" w:eastAsia="Arial" w:hAnsi="Tahoma" w:cs="Tahoma"/>
          <w:spacing w:val="-7"/>
          <w:sz w:val="20"/>
          <w:szCs w:val="20"/>
        </w:rPr>
        <w:t xml:space="preserve"> </w:t>
      </w:r>
      <w:r w:rsidRPr="000D0FF1">
        <w:rPr>
          <w:rFonts w:ascii="Tahoma" w:eastAsia="Arial" w:hAnsi="Tahoma" w:cs="Tahoma"/>
          <w:sz w:val="20"/>
          <w:szCs w:val="20"/>
        </w:rPr>
        <w:t>without</w:t>
      </w:r>
      <w:r w:rsidRPr="000D0FF1">
        <w:rPr>
          <w:rFonts w:ascii="Tahoma" w:eastAsia="Arial" w:hAnsi="Tahoma" w:cs="Tahoma"/>
          <w:spacing w:val="-8"/>
          <w:sz w:val="20"/>
          <w:szCs w:val="20"/>
        </w:rPr>
        <w:t xml:space="preserve"> </w:t>
      </w:r>
      <w:r w:rsidRPr="000D0FF1">
        <w:rPr>
          <w:rFonts w:ascii="Tahoma" w:eastAsia="Arial" w:hAnsi="Tahoma" w:cs="Tahoma"/>
          <w:sz w:val="20"/>
          <w:szCs w:val="20"/>
        </w:rPr>
        <w:t>cost</w:t>
      </w:r>
      <w:r w:rsidRPr="000D0FF1">
        <w:rPr>
          <w:rFonts w:ascii="Tahoma" w:eastAsia="Arial" w:hAnsi="Tahoma" w:cs="Tahoma"/>
          <w:spacing w:val="-9"/>
          <w:sz w:val="20"/>
          <w:szCs w:val="20"/>
        </w:rPr>
        <w:t xml:space="preserve"> </w:t>
      </w:r>
      <w:r w:rsidRPr="000D0FF1">
        <w:rPr>
          <w:rFonts w:ascii="Tahoma" w:eastAsia="Arial" w:hAnsi="Tahoma" w:cs="Tahoma"/>
          <w:sz w:val="20"/>
          <w:szCs w:val="20"/>
        </w:rPr>
        <w:t>to</w:t>
      </w:r>
      <w:r w:rsidRPr="000D0FF1">
        <w:rPr>
          <w:rFonts w:ascii="Tahoma" w:eastAsia="Arial" w:hAnsi="Tahoma" w:cs="Tahoma"/>
          <w:spacing w:val="-2"/>
          <w:sz w:val="20"/>
          <w:szCs w:val="20"/>
        </w:rPr>
        <w:t xml:space="preserve"> </w:t>
      </w:r>
      <w:r w:rsidRPr="000D0FF1">
        <w:rPr>
          <w:rFonts w:ascii="Tahoma" w:eastAsia="Arial" w:hAnsi="Tahoma" w:cs="Tahoma"/>
          <w:sz w:val="20"/>
          <w:szCs w:val="20"/>
        </w:rPr>
        <w:t>the</w:t>
      </w:r>
      <w:r w:rsidRPr="000D0FF1">
        <w:rPr>
          <w:rFonts w:ascii="Tahoma" w:eastAsia="Arial" w:hAnsi="Tahoma" w:cs="Tahoma"/>
          <w:spacing w:val="-3"/>
          <w:sz w:val="20"/>
          <w:szCs w:val="20"/>
        </w:rPr>
        <w:t xml:space="preserve"> </w:t>
      </w:r>
      <w:r w:rsidRPr="000D0FF1">
        <w:rPr>
          <w:rFonts w:ascii="Tahoma" w:eastAsia="Arial" w:hAnsi="Tahoma" w:cs="Tahoma"/>
          <w:sz w:val="20"/>
          <w:szCs w:val="20"/>
        </w:rPr>
        <w:t>Foundation.</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Pr="000D0FF1">
        <w:rPr>
          <w:rFonts w:ascii="Tahoma" w:eastAsia="Arial" w:hAnsi="Tahoma" w:cs="Tahoma"/>
          <w:spacing w:val="1"/>
          <w:sz w:val="20"/>
          <w:szCs w:val="20"/>
        </w:rPr>
        <w:t xml:space="preserve"> </w:t>
      </w:r>
      <w:r w:rsidRPr="000D0FF1">
        <w:rPr>
          <w:rFonts w:ascii="Tahoma" w:eastAsia="Arial" w:hAnsi="Tahoma" w:cs="Tahoma"/>
          <w:sz w:val="20"/>
          <w:szCs w:val="20"/>
        </w:rPr>
        <w:t>right</w:t>
      </w:r>
      <w:r w:rsidRPr="000D0FF1">
        <w:rPr>
          <w:rFonts w:ascii="Tahoma" w:eastAsia="Arial" w:hAnsi="Tahoma" w:cs="Tahoma"/>
          <w:spacing w:val="-5"/>
          <w:sz w:val="20"/>
          <w:szCs w:val="20"/>
        </w:rPr>
        <w:t xml:space="preserve"> </w:t>
      </w:r>
      <w:r w:rsidRPr="000D0FF1">
        <w:rPr>
          <w:rFonts w:ascii="Tahoma" w:eastAsia="Arial" w:hAnsi="Tahoma" w:cs="Tahoma"/>
          <w:sz w:val="20"/>
          <w:szCs w:val="20"/>
        </w:rPr>
        <w:t>to</w:t>
      </w:r>
      <w:r w:rsidRPr="000D0FF1">
        <w:rPr>
          <w:rFonts w:ascii="Tahoma" w:eastAsia="Arial" w:hAnsi="Tahoma" w:cs="Tahoma"/>
          <w:spacing w:val="8"/>
          <w:sz w:val="20"/>
          <w:szCs w:val="20"/>
        </w:rPr>
        <w:t xml:space="preserve"> </w:t>
      </w:r>
      <w:r w:rsidRPr="000D0FF1">
        <w:rPr>
          <w:rFonts w:ascii="Tahoma" w:eastAsia="Arial" w:hAnsi="Tahoma" w:cs="Tahoma"/>
          <w:sz w:val="20"/>
          <w:szCs w:val="20"/>
        </w:rPr>
        <w:t>use</w:t>
      </w:r>
      <w:r w:rsidRPr="000D0FF1">
        <w:rPr>
          <w:rFonts w:ascii="Tahoma" w:eastAsia="Arial" w:hAnsi="Tahoma" w:cs="Tahoma"/>
          <w:spacing w:val="-4"/>
          <w:sz w:val="20"/>
          <w:szCs w:val="20"/>
        </w:rPr>
        <w:t xml:space="preserve"> </w:t>
      </w:r>
      <w:r w:rsidRPr="000D0FF1">
        <w:rPr>
          <w:rFonts w:ascii="Tahoma" w:eastAsia="Arial" w:hAnsi="Tahoma" w:cs="Tahoma"/>
          <w:sz w:val="20"/>
          <w:szCs w:val="20"/>
        </w:rPr>
        <w:t>any</w:t>
      </w:r>
      <w:r w:rsidRPr="000D0FF1">
        <w:rPr>
          <w:rFonts w:ascii="Tahoma" w:eastAsia="Arial" w:hAnsi="Tahoma" w:cs="Tahoma"/>
          <w:spacing w:val="-3"/>
          <w:sz w:val="20"/>
          <w:szCs w:val="20"/>
        </w:rPr>
        <w:t xml:space="preserve"> </w:t>
      </w:r>
      <w:r w:rsidRPr="000D0FF1">
        <w:rPr>
          <w:rFonts w:ascii="Tahoma" w:eastAsia="Arial" w:hAnsi="Tahoma" w:cs="Tahoma"/>
          <w:sz w:val="20"/>
          <w:szCs w:val="20"/>
        </w:rPr>
        <w:t>of</w:t>
      </w:r>
      <w:r w:rsidRPr="000D0FF1">
        <w:rPr>
          <w:rFonts w:ascii="Tahoma" w:eastAsia="Arial" w:hAnsi="Tahoma" w:cs="Tahoma"/>
          <w:spacing w:val="-5"/>
          <w:sz w:val="20"/>
          <w:szCs w:val="20"/>
        </w:rPr>
        <w:t xml:space="preserve"> </w:t>
      </w:r>
      <w:r w:rsidRPr="000D0FF1">
        <w:rPr>
          <w:rFonts w:ascii="Tahoma" w:eastAsia="Arial" w:hAnsi="Tahoma" w:cs="Tahoma"/>
          <w:sz w:val="20"/>
          <w:szCs w:val="20"/>
        </w:rPr>
        <w:t>the</w:t>
      </w:r>
      <w:r w:rsidRPr="000D0FF1">
        <w:rPr>
          <w:rFonts w:ascii="Tahoma" w:eastAsia="Arial" w:hAnsi="Tahoma" w:cs="Tahoma"/>
          <w:spacing w:val="5"/>
          <w:sz w:val="20"/>
          <w:szCs w:val="20"/>
        </w:rPr>
        <w:t xml:space="preserve"> </w:t>
      </w:r>
      <w:r w:rsidRPr="000D0FF1">
        <w:rPr>
          <w:rFonts w:ascii="Tahoma" w:eastAsia="Arial" w:hAnsi="Tahoma" w:cs="Tahoma"/>
          <w:sz w:val="20"/>
          <w:szCs w:val="20"/>
        </w:rPr>
        <w:t>District's</w:t>
      </w:r>
      <w:r w:rsidRPr="000D0FF1">
        <w:rPr>
          <w:rFonts w:ascii="Tahoma" w:eastAsia="Arial" w:hAnsi="Tahoma" w:cs="Tahoma"/>
          <w:spacing w:val="-6"/>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6"/>
          <w:sz w:val="20"/>
          <w:szCs w:val="20"/>
        </w:rPr>
        <w:t xml:space="preserve"> </w:t>
      </w:r>
      <w:r w:rsidRPr="000D0FF1">
        <w:rPr>
          <w:rFonts w:ascii="Tahoma" w:eastAsia="Arial" w:hAnsi="Tahoma" w:cs="Tahoma"/>
          <w:sz w:val="20"/>
          <w:szCs w:val="20"/>
        </w:rPr>
        <w:t>or</w:t>
      </w:r>
      <w:r w:rsidRPr="000D0FF1">
        <w:rPr>
          <w:rFonts w:ascii="Tahoma" w:eastAsia="Arial" w:hAnsi="Tahoma" w:cs="Tahoma"/>
          <w:spacing w:val="-9"/>
          <w:sz w:val="20"/>
          <w:szCs w:val="20"/>
        </w:rPr>
        <w:t xml:space="preserve"> </w:t>
      </w:r>
      <w:r w:rsidRPr="000D0FF1">
        <w:rPr>
          <w:rFonts w:ascii="Tahoma" w:eastAsia="Arial" w:hAnsi="Tahoma" w:cs="Tahoma"/>
          <w:sz w:val="20"/>
          <w:szCs w:val="20"/>
        </w:rPr>
        <w:t>equipment</w:t>
      </w:r>
      <w:r w:rsidRPr="000D0FF1">
        <w:rPr>
          <w:rFonts w:ascii="Tahoma" w:eastAsia="Arial" w:hAnsi="Tahoma" w:cs="Tahoma"/>
          <w:spacing w:val="4"/>
          <w:sz w:val="20"/>
          <w:szCs w:val="20"/>
        </w:rPr>
        <w:t xml:space="preserve"> </w:t>
      </w:r>
      <w:r w:rsidRPr="000D0FF1">
        <w:rPr>
          <w:rFonts w:ascii="Tahoma" w:eastAsia="Arial" w:hAnsi="Tahoma" w:cs="Tahoma"/>
          <w:sz w:val="20"/>
          <w:szCs w:val="20"/>
        </w:rPr>
        <w:t>included</w:t>
      </w:r>
      <w:r w:rsidRPr="000D0FF1">
        <w:rPr>
          <w:rFonts w:ascii="Tahoma" w:eastAsia="Arial" w:hAnsi="Tahoma" w:cs="Tahoma"/>
          <w:spacing w:val="1"/>
          <w:sz w:val="20"/>
          <w:szCs w:val="20"/>
        </w:rPr>
        <w:t xml:space="preserve"> </w:t>
      </w:r>
      <w:r w:rsidRPr="000D0FF1">
        <w:rPr>
          <w:rFonts w:ascii="Tahoma" w:eastAsia="Arial" w:hAnsi="Tahoma" w:cs="Tahoma"/>
          <w:sz w:val="20"/>
          <w:szCs w:val="20"/>
        </w:rPr>
        <w:t>in</w:t>
      </w:r>
      <w:r w:rsidRPr="000D0FF1">
        <w:rPr>
          <w:rFonts w:ascii="Tahoma" w:eastAsia="Arial" w:hAnsi="Tahoma" w:cs="Tahoma"/>
          <w:spacing w:val="3"/>
          <w:sz w:val="20"/>
          <w:szCs w:val="20"/>
        </w:rPr>
        <w:t xml:space="preserve"> </w:t>
      </w:r>
      <w:r w:rsidRPr="000D0FF1">
        <w:rPr>
          <w:rFonts w:ascii="Tahoma" w:eastAsia="Arial" w:hAnsi="Tahoma" w:cs="Tahoma"/>
          <w:sz w:val="20"/>
          <w:szCs w:val="20"/>
        </w:rPr>
        <w:t>this</w:t>
      </w:r>
      <w:r w:rsidRPr="000D0FF1">
        <w:rPr>
          <w:rFonts w:ascii="Tahoma" w:eastAsia="Arial" w:hAnsi="Tahoma" w:cs="Tahoma"/>
          <w:spacing w:val="4"/>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21"/>
          <w:sz w:val="20"/>
          <w:szCs w:val="20"/>
        </w:rPr>
        <w:t xml:space="preserve"> </w:t>
      </w:r>
      <w:r w:rsidRPr="000D0FF1">
        <w:rPr>
          <w:rFonts w:ascii="Tahoma" w:eastAsia="Arial" w:hAnsi="Tahoma" w:cs="Tahoma"/>
          <w:sz w:val="20"/>
          <w:szCs w:val="20"/>
        </w:rPr>
        <w:t>or amendments</w:t>
      </w:r>
      <w:r w:rsidRPr="000D0FF1">
        <w:rPr>
          <w:rFonts w:ascii="Tahoma" w:eastAsia="Arial" w:hAnsi="Tahoma" w:cs="Tahoma"/>
          <w:spacing w:val="-4"/>
          <w:sz w:val="20"/>
          <w:szCs w:val="20"/>
        </w:rPr>
        <w:t xml:space="preserve"> </w:t>
      </w:r>
      <w:r w:rsidRPr="000D0FF1">
        <w:rPr>
          <w:rFonts w:ascii="Tahoma" w:eastAsia="Arial" w:hAnsi="Tahoma" w:cs="Tahoma"/>
          <w:sz w:val="20"/>
          <w:szCs w:val="20"/>
        </w:rPr>
        <w:t>shall</w:t>
      </w:r>
      <w:r w:rsidRPr="000D0FF1">
        <w:rPr>
          <w:rFonts w:ascii="Tahoma" w:eastAsia="Arial" w:hAnsi="Tahoma" w:cs="Tahoma"/>
          <w:spacing w:val="15"/>
          <w:sz w:val="20"/>
          <w:szCs w:val="20"/>
        </w:rPr>
        <w:t xml:space="preserve"> </w:t>
      </w:r>
      <w:r w:rsidRPr="000D0FF1">
        <w:rPr>
          <w:rFonts w:ascii="Tahoma" w:eastAsia="Arial" w:hAnsi="Tahoma" w:cs="Tahoma"/>
          <w:sz w:val="20"/>
          <w:szCs w:val="20"/>
        </w:rPr>
        <w:t>cease</w:t>
      </w:r>
      <w:r w:rsidRPr="000D0FF1">
        <w:rPr>
          <w:rFonts w:ascii="Tahoma" w:eastAsia="Arial" w:hAnsi="Tahoma" w:cs="Tahoma"/>
          <w:spacing w:val="9"/>
          <w:sz w:val="20"/>
          <w:szCs w:val="20"/>
        </w:rPr>
        <w:t xml:space="preserve"> </w:t>
      </w:r>
      <w:r w:rsidRPr="000D0FF1">
        <w:rPr>
          <w:rFonts w:ascii="Tahoma" w:eastAsia="Arial" w:hAnsi="Tahoma" w:cs="Tahoma"/>
          <w:sz w:val="20"/>
          <w:szCs w:val="20"/>
        </w:rPr>
        <w:t>upon</w:t>
      </w:r>
      <w:r w:rsidRPr="000D0FF1">
        <w:rPr>
          <w:rFonts w:ascii="Tahoma" w:eastAsia="Arial" w:hAnsi="Tahoma" w:cs="Tahoma"/>
          <w:spacing w:val="17"/>
          <w:sz w:val="20"/>
          <w:szCs w:val="20"/>
        </w:rPr>
        <w:t xml:space="preserve"> </w:t>
      </w:r>
      <w:r w:rsidRPr="000D0FF1">
        <w:rPr>
          <w:rFonts w:ascii="Tahoma" w:eastAsia="Arial" w:hAnsi="Tahoma" w:cs="Tahoma"/>
          <w:sz w:val="20"/>
          <w:szCs w:val="20"/>
        </w:rPr>
        <w:t>written</w:t>
      </w:r>
      <w:r w:rsidRPr="000D0FF1">
        <w:rPr>
          <w:rFonts w:ascii="Tahoma" w:eastAsia="Arial" w:hAnsi="Tahoma" w:cs="Tahoma"/>
          <w:spacing w:val="8"/>
          <w:sz w:val="20"/>
          <w:szCs w:val="20"/>
        </w:rPr>
        <w:t xml:space="preserve"> </w:t>
      </w:r>
      <w:r w:rsidRPr="000D0FF1">
        <w:rPr>
          <w:rFonts w:ascii="Tahoma" w:eastAsia="Arial" w:hAnsi="Tahoma" w:cs="Tahoma"/>
          <w:sz w:val="20"/>
          <w:szCs w:val="20"/>
        </w:rPr>
        <w:t>notice</w:t>
      </w:r>
      <w:r w:rsidRPr="000D0FF1">
        <w:rPr>
          <w:rFonts w:ascii="Tahoma" w:eastAsia="Arial" w:hAnsi="Tahoma" w:cs="Tahoma"/>
          <w:spacing w:val="7"/>
          <w:sz w:val="20"/>
          <w:szCs w:val="20"/>
        </w:rPr>
        <w:t xml:space="preserve"> </w:t>
      </w:r>
      <w:r w:rsidRPr="000D0FF1">
        <w:rPr>
          <w:rFonts w:ascii="Tahoma" w:eastAsia="Arial" w:hAnsi="Tahoma" w:cs="Tahoma"/>
          <w:sz w:val="20"/>
          <w:szCs w:val="20"/>
        </w:rPr>
        <w:t>to</w:t>
      </w:r>
      <w:r w:rsidRPr="000D0FF1">
        <w:rPr>
          <w:rFonts w:ascii="Tahoma" w:eastAsia="Arial" w:hAnsi="Tahoma" w:cs="Tahoma"/>
          <w:spacing w:val="11"/>
          <w:sz w:val="20"/>
          <w:szCs w:val="20"/>
        </w:rPr>
        <w:t xml:space="preserve"> </w:t>
      </w:r>
      <w:r w:rsidRPr="000D0FF1">
        <w:rPr>
          <w:rFonts w:ascii="Tahoma" w:eastAsia="Arial" w:hAnsi="Tahoma" w:cs="Tahoma"/>
          <w:sz w:val="20"/>
          <w:szCs w:val="20"/>
        </w:rPr>
        <w:t>the</w:t>
      </w:r>
      <w:r w:rsidRPr="000D0FF1">
        <w:rPr>
          <w:rFonts w:ascii="Tahoma" w:eastAsia="Arial" w:hAnsi="Tahoma" w:cs="Tahoma"/>
          <w:spacing w:val="18"/>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3"/>
          <w:sz w:val="20"/>
          <w:szCs w:val="20"/>
        </w:rPr>
        <w:t xml:space="preserve"> </w:t>
      </w:r>
      <w:r w:rsidRPr="000D0FF1">
        <w:rPr>
          <w:rFonts w:ascii="Tahoma" w:eastAsia="Arial" w:hAnsi="Tahoma" w:cs="Tahoma"/>
          <w:sz w:val="20"/>
          <w:szCs w:val="20"/>
        </w:rPr>
        <w:t>and</w:t>
      </w:r>
      <w:r w:rsidRPr="000D0FF1">
        <w:rPr>
          <w:rFonts w:ascii="Tahoma" w:eastAsia="Arial" w:hAnsi="Tahoma" w:cs="Tahoma"/>
          <w:spacing w:val="12"/>
          <w:sz w:val="20"/>
          <w:szCs w:val="20"/>
        </w:rPr>
        <w:t xml:space="preserve"> </w:t>
      </w:r>
      <w:r w:rsidRPr="000D0FF1">
        <w:rPr>
          <w:rFonts w:ascii="Tahoma" w:eastAsia="Arial" w:hAnsi="Tahoma" w:cs="Tahoma"/>
          <w:sz w:val="20"/>
          <w:szCs w:val="20"/>
        </w:rPr>
        <w:t>the</w:t>
      </w:r>
      <w:r w:rsidRPr="000D0FF1">
        <w:rPr>
          <w:rFonts w:ascii="Tahoma" w:eastAsia="Arial" w:hAnsi="Tahoma" w:cs="Tahoma"/>
          <w:spacing w:val="21"/>
          <w:sz w:val="20"/>
          <w:szCs w:val="20"/>
        </w:rPr>
        <w:t xml:space="preserve"> </w:t>
      </w:r>
      <w:r w:rsidRPr="000D0FF1">
        <w:rPr>
          <w:rFonts w:ascii="Tahoma" w:eastAsia="Arial" w:hAnsi="Tahoma" w:cs="Tahoma"/>
          <w:sz w:val="20"/>
          <w:szCs w:val="20"/>
        </w:rPr>
        <w:t>Board</w:t>
      </w:r>
      <w:r w:rsidRPr="000D0FF1">
        <w:rPr>
          <w:rFonts w:ascii="Tahoma" w:eastAsia="Arial" w:hAnsi="Tahoma" w:cs="Tahoma"/>
          <w:spacing w:val="15"/>
          <w:sz w:val="20"/>
          <w:szCs w:val="20"/>
        </w:rPr>
        <w:t xml:space="preserve"> </w:t>
      </w:r>
      <w:r w:rsidRPr="000D0FF1">
        <w:rPr>
          <w:rFonts w:ascii="Tahoma" w:eastAsia="Arial" w:hAnsi="Tahoma" w:cs="Tahoma"/>
          <w:sz w:val="20"/>
          <w:szCs w:val="20"/>
        </w:rPr>
        <w:t>of</w:t>
      </w:r>
      <w:r w:rsidRPr="000D0FF1">
        <w:rPr>
          <w:rFonts w:ascii="Tahoma" w:eastAsia="Arial" w:hAnsi="Tahoma" w:cs="Tahoma"/>
          <w:spacing w:val="14"/>
          <w:sz w:val="20"/>
          <w:szCs w:val="20"/>
        </w:rPr>
        <w:t xml:space="preserve"> </w:t>
      </w:r>
      <w:r w:rsidRPr="000D0FF1">
        <w:rPr>
          <w:rFonts w:ascii="Tahoma" w:eastAsia="Arial" w:hAnsi="Tahoma" w:cs="Tahoma"/>
          <w:sz w:val="20"/>
          <w:szCs w:val="20"/>
        </w:rPr>
        <w:t>Trustees by the</w:t>
      </w:r>
      <w:r w:rsidRPr="000D0FF1">
        <w:rPr>
          <w:rFonts w:ascii="Tahoma" w:eastAsia="Arial" w:hAnsi="Tahoma" w:cs="Tahoma"/>
          <w:spacing w:val="5"/>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9"/>
          <w:sz w:val="20"/>
          <w:szCs w:val="20"/>
        </w:rPr>
        <w:t xml:space="preserve"> </w:t>
      </w:r>
      <w:r w:rsidRPr="000D0FF1">
        <w:rPr>
          <w:rFonts w:ascii="Tahoma" w:eastAsia="Arial" w:hAnsi="Tahoma" w:cs="Tahoma"/>
          <w:sz w:val="20"/>
          <w:szCs w:val="20"/>
        </w:rPr>
        <w:t>CEO</w:t>
      </w:r>
      <w:r w:rsidRPr="000D0FF1">
        <w:rPr>
          <w:rFonts w:ascii="Tahoma" w:eastAsia="Arial" w:hAnsi="Tahoma" w:cs="Tahoma"/>
          <w:spacing w:val="-11"/>
          <w:sz w:val="20"/>
          <w:szCs w:val="20"/>
        </w:rPr>
        <w:t xml:space="preserve"> </w:t>
      </w:r>
      <w:r w:rsidRPr="000D0FF1">
        <w:rPr>
          <w:rFonts w:ascii="Tahoma" w:eastAsia="Arial" w:hAnsi="Tahoma" w:cs="Tahoma"/>
          <w:sz w:val="20"/>
          <w:szCs w:val="20"/>
        </w:rPr>
        <w:t>that</w:t>
      </w:r>
      <w:r w:rsidRPr="000D0FF1">
        <w:rPr>
          <w:rFonts w:ascii="Tahoma" w:eastAsia="Arial" w:hAnsi="Tahoma" w:cs="Tahoma"/>
          <w:spacing w:val="-5"/>
          <w:sz w:val="20"/>
          <w:szCs w:val="20"/>
        </w:rPr>
        <w:t xml:space="preserve"> </w:t>
      </w:r>
      <w:r w:rsidRPr="000D0FF1">
        <w:rPr>
          <w:rFonts w:ascii="Tahoma" w:eastAsia="Arial" w:hAnsi="Tahoma" w:cs="Tahoma"/>
          <w:sz w:val="20"/>
          <w:szCs w:val="20"/>
        </w:rPr>
        <w:t>the</w:t>
      </w:r>
      <w:r w:rsidRPr="000D0FF1">
        <w:rPr>
          <w:rFonts w:ascii="Tahoma" w:eastAsia="Arial" w:hAnsi="Tahoma" w:cs="Tahoma"/>
          <w:spacing w:val="-6"/>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6"/>
          <w:sz w:val="20"/>
          <w:szCs w:val="20"/>
        </w:rPr>
        <w:t xml:space="preserve"> </w:t>
      </w:r>
      <w:r w:rsidRPr="000D0FF1">
        <w:rPr>
          <w:rFonts w:ascii="Tahoma" w:eastAsia="Arial" w:hAnsi="Tahoma" w:cs="Tahoma"/>
          <w:sz w:val="20"/>
          <w:szCs w:val="20"/>
        </w:rPr>
        <w:t>are</w:t>
      </w:r>
      <w:r w:rsidRPr="000D0FF1">
        <w:rPr>
          <w:rFonts w:ascii="Tahoma" w:eastAsia="Arial" w:hAnsi="Tahoma" w:cs="Tahoma"/>
          <w:spacing w:val="-7"/>
          <w:sz w:val="20"/>
          <w:szCs w:val="20"/>
        </w:rPr>
        <w:t xml:space="preserve"> </w:t>
      </w:r>
      <w:r w:rsidRPr="000D0FF1">
        <w:rPr>
          <w:rFonts w:ascii="Tahoma" w:eastAsia="Arial" w:hAnsi="Tahoma" w:cs="Tahoma"/>
          <w:sz w:val="20"/>
          <w:szCs w:val="20"/>
        </w:rPr>
        <w:t>needed</w:t>
      </w:r>
      <w:r w:rsidRPr="000D0FF1">
        <w:rPr>
          <w:rFonts w:ascii="Tahoma" w:eastAsia="Arial" w:hAnsi="Tahoma" w:cs="Tahoma"/>
          <w:spacing w:val="-1"/>
          <w:sz w:val="20"/>
          <w:szCs w:val="20"/>
        </w:rPr>
        <w:t xml:space="preserve"> </w:t>
      </w:r>
      <w:r w:rsidRPr="000D0FF1">
        <w:rPr>
          <w:rFonts w:ascii="Tahoma" w:eastAsia="Arial" w:hAnsi="Tahoma" w:cs="Tahoma"/>
          <w:sz w:val="20"/>
          <w:szCs w:val="20"/>
        </w:rPr>
        <w:t>for</w:t>
      </w:r>
      <w:r w:rsidRPr="000D0FF1">
        <w:rPr>
          <w:rFonts w:ascii="Tahoma" w:eastAsia="Arial" w:hAnsi="Tahoma" w:cs="Tahoma"/>
          <w:spacing w:val="-7"/>
          <w:sz w:val="20"/>
          <w:szCs w:val="20"/>
        </w:rPr>
        <w:t xml:space="preserve"> </w:t>
      </w:r>
      <w:r w:rsidRPr="000D0FF1">
        <w:rPr>
          <w:rFonts w:ascii="Tahoma" w:eastAsia="Arial" w:hAnsi="Tahoma" w:cs="Tahoma"/>
          <w:sz w:val="20"/>
          <w:szCs w:val="20"/>
        </w:rPr>
        <w:t>the</w:t>
      </w:r>
      <w:r w:rsidRPr="000D0FF1">
        <w:rPr>
          <w:rFonts w:ascii="Tahoma" w:eastAsia="Arial" w:hAnsi="Tahoma" w:cs="Tahoma"/>
          <w:spacing w:val="-7"/>
          <w:sz w:val="20"/>
          <w:szCs w:val="20"/>
        </w:rPr>
        <w:t xml:space="preserve"> </w:t>
      </w:r>
      <w:r w:rsidRPr="000D0FF1">
        <w:rPr>
          <w:rFonts w:ascii="Tahoma" w:eastAsia="Arial" w:hAnsi="Tahoma" w:cs="Tahoma"/>
          <w:sz w:val="20"/>
          <w:szCs w:val="20"/>
        </w:rPr>
        <w:t>exclusive use</w:t>
      </w:r>
      <w:r w:rsidRPr="000D0FF1">
        <w:rPr>
          <w:rFonts w:ascii="Tahoma" w:eastAsia="Arial" w:hAnsi="Tahoma" w:cs="Tahoma"/>
          <w:spacing w:val="-3"/>
          <w:sz w:val="20"/>
          <w:szCs w:val="20"/>
        </w:rPr>
        <w:t xml:space="preserve"> </w:t>
      </w:r>
      <w:r w:rsidRPr="000D0FF1">
        <w:rPr>
          <w:rFonts w:ascii="Tahoma" w:eastAsia="Arial" w:hAnsi="Tahoma" w:cs="Tahoma"/>
          <w:sz w:val="20"/>
          <w:szCs w:val="20"/>
        </w:rPr>
        <w:t>of</w:t>
      </w:r>
      <w:r w:rsidRPr="000D0FF1">
        <w:rPr>
          <w:rFonts w:ascii="Tahoma" w:eastAsia="Arial" w:hAnsi="Tahoma" w:cs="Tahoma"/>
          <w:spacing w:val="-5"/>
          <w:sz w:val="20"/>
          <w:szCs w:val="20"/>
        </w:rPr>
        <w:t xml:space="preserve"> </w:t>
      </w:r>
      <w:r w:rsidRPr="000D0FF1">
        <w:rPr>
          <w:rFonts w:ascii="Tahoma" w:eastAsia="Arial" w:hAnsi="Tahoma" w:cs="Tahoma"/>
          <w:sz w:val="20"/>
          <w:szCs w:val="20"/>
        </w:rPr>
        <w:t>the</w:t>
      </w:r>
      <w:r w:rsidRPr="000D0FF1">
        <w:rPr>
          <w:rFonts w:ascii="Tahoma" w:eastAsia="Arial" w:hAnsi="Tahoma" w:cs="Tahoma"/>
          <w:spacing w:val="5"/>
          <w:sz w:val="20"/>
          <w:szCs w:val="20"/>
        </w:rPr>
        <w:t xml:space="preserve"> </w:t>
      </w:r>
      <w:r w:rsidRPr="000D0FF1">
        <w:rPr>
          <w:rFonts w:ascii="Tahoma" w:eastAsia="Arial" w:hAnsi="Tahoma" w:cs="Tahoma"/>
          <w:sz w:val="20"/>
          <w:szCs w:val="20"/>
        </w:rPr>
        <w:t>District.</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Covenant</w:t>
      </w:r>
      <w:r w:rsidRPr="000D0FF1">
        <w:rPr>
          <w:rFonts w:ascii="Tahoma" w:eastAsia="Arial" w:hAnsi="Tahoma" w:cs="Tahoma"/>
          <w:b/>
          <w:bCs/>
          <w:spacing w:val="28"/>
          <w:sz w:val="20"/>
          <w:szCs w:val="20"/>
          <w:u w:val="thick" w:color="000000"/>
        </w:rPr>
        <w:t xml:space="preserve"> </w:t>
      </w:r>
      <w:r w:rsidRPr="000D0FF1">
        <w:rPr>
          <w:rFonts w:ascii="Tahoma" w:eastAsia="Arial" w:hAnsi="Tahoma" w:cs="Tahoma"/>
          <w:b/>
          <w:bCs/>
          <w:sz w:val="20"/>
          <w:szCs w:val="20"/>
          <w:u w:val="thick" w:color="000000"/>
        </w:rPr>
        <w:t>Re</w:t>
      </w:r>
      <w:r w:rsidRPr="000D0FF1">
        <w:rPr>
          <w:rFonts w:ascii="Tahoma" w:eastAsia="Arial" w:hAnsi="Tahoma" w:cs="Tahoma"/>
          <w:b/>
          <w:bCs/>
          <w:spacing w:val="15"/>
          <w:sz w:val="20"/>
          <w:szCs w:val="20"/>
          <w:u w:val="thick" w:color="000000"/>
        </w:rPr>
        <w:t xml:space="preserve"> </w:t>
      </w:r>
      <w:r w:rsidRPr="000D0FF1">
        <w:rPr>
          <w:rFonts w:ascii="Tahoma" w:eastAsia="Arial" w:hAnsi="Tahoma" w:cs="Tahoma"/>
          <w:b/>
          <w:bCs/>
          <w:w w:val="104"/>
          <w:sz w:val="20"/>
          <w:szCs w:val="20"/>
          <w:u w:val="thick" w:color="000000"/>
        </w:rPr>
        <w:t>Existence</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During</w:t>
      </w:r>
      <w:r w:rsidRPr="000D0FF1">
        <w:rPr>
          <w:rFonts w:ascii="Tahoma" w:eastAsia="Arial" w:hAnsi="Tahoma" w:cs="Tahoma"/>
          <w:spacing w:val="-2"/>
          <w:sz w:val="20"/>
          <w:szCs w:val="20"/>
        </w:rPr>
        <w:t xml:space="preserve"> </w:t>
      </w:r>
      <w:r w:rsidRPr="000D0FF1">
        <w:rPr>
          <w:rFonts w:ascii="Tahoma" w:eastAsia="Arial" w:hAnsi="Tahoma" w:cs="Tahoma"/>
          <w:sz w:val="20"/>
          <w:szCs w:val="20"/>
        </w:rPr>
        <w:t>the</w:t>
      </w:r>
      <w:r w:rsidRPr="000D0FF1">
        <w:rPr>
          <w:rFonts w:ascii="Tahoma" w:eastAsia="Arial" w:hAnsi="Tahoma" w:cs="Tahoma"/>
          <w:spacing w:val="13"/>
          <w:sz w:val="20"/>
          <w:szCs w:val="20"/>
        </w:rPr>
        <w:t xml:space="preserve"> </w:t>
      </w:r>
      <w:r w:rsidRPr="000D0FF1">
        <w:rPr>
          <w:rFonts w:ascii="Tahoma" w:eastAsia="Arial" w:hAnsi="Tahoma" w:cs="Tahoma"/>
          <w:sz w:val="20"/>
          <w:szCs w:val="20"/>
        </w:rPr>
        <w:t>term</w:t>
      </w:r>
      <w:r w:rsidRPr="000D0FF1">
        <w:rPr>
          <w:rFonts w:ascii="Tahoma" w:eastAsia="Arial" w:hAnsi="Tahoma" w:cs="Tahoma"/>
          <w:spacing w:val="7"/>
          <w:sz w:val="20"/>
          <w:szCs w:val="20"/>
        </w:rPr>
        <w:t xml:space="preserve"> </w:t>
      </w:r>
      <w:r w:rsidRPr="000D0FF1">
        <w:rPr>
          <w:rFonts w:ascii="Tahoma" w:eastAsia="Arial" w:hAnsi="Tahoma" w:cs="Tahoma"/>
          <w:sz w:val="20"/>
          <w:szCs w:val="20"/>
        </w:rPr>
        <w:t>of</w:t>
      </w:r>
      <w:r w:rsidRPr="000D0FF1">
        <w:rPr>
          <w:rFonts w:ascii="Tahoma" w:eastAsia="Arial" w:hAnsi="Tahoma" w:cs="Tahoma"/>
          <w:spacing w:val="2"/>
          <w:sz w:val="20"/>
          <w:szCs w:val="20"/>
        </w:rPr>
        <w:t xml:space="preserve"> </w:t>
      </w:r>
      <w:r w:rsidRPr="000D0FF1">
        <w:rPr>
          <w:rFonts w:ascii="Tahoma" w:eastAsia="Arial" w:hAnsi="Tahoma" w:cs="Tahoma"/>
          <w:sz w:val="20"/>
          <w:szCs w:val="20"/>
        </w:rPr>
        <w:t>this</w:t>
      </w:r>
      <w:r w:rsidRPr="000D0FF1">
        <w:rPr>
          <w:rFonts w:ascii="Tahoma" w:eastAsia="Arial" w:hAnsi="Tahoma" w:cs="Tahoma"/>
          <w:spacing w:val="4"/>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4"/>
          <w:sz w:val="20"/>
          <w:szCs w:val="20"/>
        </w:rPr>
        <w:t xml:space="preserve"> </w:t>
      </w:r>
      <w:r w:rsidRPr="000D0FF1">
        <w:rPr>
          <w:rFonts w:ascii="Tahoma" w:eastAsia="Arial" w:hAnsi="Tahoma" w:cs="Tahoma"/>
          <w:sz w:val="20"/>
          <w:szCs w:val="20"/>
        </w:rPr>
        <w:t>the</w:t>
      </w:r>
      <w:r w:rsidRPr="000D0FF1">
        <w:rPr>
          <w:rFonts w:ascii="Tahoma" w:eastAsia="Arial" w:hAnsi="Tahoma" w:cs="Tahoma"/>
          <w:spacing w:val="9"/>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11"/>
          <w:sz w:val="20"/>
          <w:szCs w:val="20"/>
        </w:rPr>
        <w:t xml:space="preserve"> </w:t>
      </w:r>
      <w:r w:rsidRPr="000D0FF1">
        <w:rPr>
          <w:rFonts w:ascii="Tahoma" w:eastAsia="Arial" w:hAnsi="Tahoma" w:cs="Tahoma"/>
          <w:sz w:val="20"/>
          <w:szCs w:val="20"/>
        </w:rPr>
        <w:t>agrees</w:t>
      </w:r>
      <w:r w:rsidRPr="000D0FF1">
        <w:rPr>
          <w:rFonts w:ascii="Tahoma" w:eastAsia="Arial" w:hAnsi="Tahoma" w:cs="Tahoma"/>
          <w:spacing w:val="7"/>
          <w:sz w:val="20"/>
          <w:szCs w:val="20"/>
        </w:rPr>
        <w:t xml:space="preserve"> </w:t>
      </w:r>
      <w:r w:rsidRPr="000D0FF1">
        <w:rPr>
          <w:rFonts w:ascii="Tahoma" w:eastAsia="Arial" w:hAnsi="Tahoma" w:cs="Tahoma"/>
          <w:sz w:val="20"/>
          <w:szCs w:val="20"/>
        </w:rPr>
        <w:t>to</w:t>
      </w:r>
      <w:r w:rsidRPr="000D0FF1">
        <w:rPr>
          <w:rFonts w:ascii="Tahoma" w:eastAsia="Arial" w:hAnsi="Tahoma" w:cs="Tahoma"/>
          <w:spacing w:val="7"/>
          <w:sz w:val="20"/>
          <w:szCs w:val="20"/>
        </w:rPr>
        <w:t xml:space="preserve"> </w:t>
      </w:r>
      <w:r w:rsidRPr="000D0FF1">
        <w:rPr>
          <w:rFonts w:ascii="Tahoma" w:eastAsia="Arial" w:hAnsi="Tahoma" w:cs="Tahoma"/>
          <w:sz w:val="20"/>
          <w:szCs w:val="20"/>
        </w:rPr>
        <w:t>maintain</w:t>
      </w:r>
      <w:r w:rsidRPr="000D0FF1">
        <w:rPr>
          <w:rFonts w:ascii="Tahoma" w:eastAsia="Arial" w:hAnsi="Tahoma" w:cs="Tahoma"/>
          <w:spacing w:val="10"/>
          <w:sz w:val="20"/>
          <w:szCs w:val="20"/>
        </w:rPr>
        <w:t xml:space="preserve"> </w:t>
      </w:r>
      <w:r w:rsidRPr="000D0FF1">
        <w:rPr>
          <w:rFonts w:ascii="Tahoma" w:eastAsia="Arial" w:hAnsi="Tahoma" w:cs="Tahoma"/>
          <w:sz w:val="20"/>
          <w:szCs w:val="20"/>
        </w:rPr>
        <w:t>its</w:t>
      </w:r>
      <w:r w:rsidRPr="000D0FF1">
        <w:rPr>
          <w:rFonts w:ascii="Tahoma" w:eastAsia="Arial" w:hAnsi="Tahoma" w:cs="Tahoma"/>
          <w:spacing w:val="7"/>
          <w:sz w:val="20"/>
          <w:szCs w:val="20"/>
        </w:rPr>
        <w:t xml:space="preserve"> </w:t>
      </w:r>
      <w:r w:rsidRPr="000D0FF1">
        <w:rPr>
          <w:rFonts w:ascii="Tahoma" w:eastAsia="Arial" w:hAnsi="Tahoma" w:cs="Tahoma"/>
          <w:sz w:val="20"/>
          <w:szCs w:val="20"/>
        </w:rPr>
        <w:t>existence</w:t>
      </w:r>
      <w:r w:rsidRPr="000D0FF1">
        <w:rPr>
          <w:rFonts w:ascii="Tahoma" w:eastAsia="Arial" w:hAnsi="Tahoma" w:cs="Tahoma"/>
          <w:spacing w:val="-11"/>
          <w:sz w:val="20"/>
          <w:szCs w:val="20"/>
        </w:rPr>
        <w:t xml:space="preserve"> </w:t>
      </w:r>
      <w:r w:rsidRPr="000D0FF1">
        <w:rPr>
          <w:rFonts w:ascii="Tahoma" w:eastAsia="Arial" w:hAnsi="Tahoma" w:cs="Tahoma"/>
          <w:sz w:val="20"/>
          <w:szCs w:val="20"/>
        </w:rPr>
        <w:t>and to</w:t>
      </w:r>
      <w:r w:rsidRPr="000D0FF1">
        <w:rPr>
          <w:rFonts w:ascii="Tahoma" w:eastAsia="Arial" w:hAnsi="Tahoma" w:cs="Tahoma"/>
          <w:spacing w:val="15"/>
          <w:sz w:val="20"/>
          <w:szCs w:val="20"/>
        </w:rPr>
        <w:t xml:space="preserve"> </w:t>
      </w:r>
      <w:r w:rsidRPr="000D0FF1">
        <w:rPr>
          <w:rFonts w:ascii="Tahoma" w:eastAsia="Arial" w:hAnsi="Tahoma" w:cs="Tahoma"/>
          <w:sz w:val="20"/>
          <w:szCs w:val="20"/>
        </w:rPr>
        <w:t>operate in</w:t>
      </w:r>
      <w:r w:rsidRPr="000D0FF1">
        <w:rPr>
          <w:rFonts w:ascii="Tahoma" w:eastAsia="Arial" w:hAnsi="Tahoma" w:cs="Tahoma"/>
          <w:spacing w:val="4"/>
          <w:sz w:val="20"/>
          <w:szCs w:val="20"/>
        </w:rPr>
        <w:t xml:space="preserve"> </w:t>
      </w:r>
      <w:r w:rsidRPr="000D0FF1">
        <w:rPr>
          <w:rFonts w:ascii="Tahoma" w:eastAsia="Arial" w:hAnsi="Tahoma" w:cs="Tahoma"/>
          <w:sz w:val="20"/>
          <w:szCs w:val="20"/>
        </w:rPr>
        <w:t>accordance</w:t>
      </w:r>
      <w:r w:rsidRPr="000D0FF1">
        <w:rPr>
          <w:rFonts w:ascii="Tahoma" w:eastAsia="Arial" w:hAnsi="Tahoma" w:cs="Tahoma"/>
          <w:spacing w:val="1"/>
          <w:sz w:val="20"/>
          <w:szCs w:val="20"/>
        </w:rPr>
        <w:t xml:space="preserve"> </w:t>
      </w:r>
      <w:r w:rsidRPr="000D0FF1">
        <w:rPr>
          <w:rFonts w:ascii="Tahoma" w:eastAsia="Arial" w:hAnsi="Tahoma" w:cs="Tahoma"/>
          <w:sz w:val="20"/>
          <w:szCs w:val="20"/>
        </w:rPr>
        <w:t>with</w:t>
      </w:r>
      <w:r w:rsidRPr="000D0FF1">
        <w:rPr>
          <w:rFonts w:ascii="Tahoma" w:eastAsia="Arial" w:hAnsi="Tahoma" w:cs="Tahoma"/>
          <w:spacing w:val="3"/>
          <w:sz w:val="20"/>
          <w:szCs w:val="20"/>
        </w:rPr>
        <w:t xml:space="preserve"> </w:t>
      </w:r>
      <w:r w:rsidR="0007117C">
        <w:rPr>
          <w:rFonts w:ascii="Tahoma" w:eastAsia="Arial" w:hAnsi="Tahoma" w:cs="Tahoma"/>
          <w:spacing w:val="3"/>
          <w:sz w:val="20"/>
          <w:szCs w:val="20"/>
        </w:rPr>
        <w:t>s</w:t>
      </w:r>
      <w:r w:rsidRPr="000D0FF1">
        <w:rPr>
          <w:rFonts w:ascii="Tahoma" w:eastAsia="Arial" w:hAnsi="Tahoma" w:cs="Tahoma"/>
          <w:sz w:val="20"/>
          <w:szCs w:val="20"/>
        </w:rPr>
        <w:t>ection</w:t>
      </w:r>
      <w:r w:rsidR="0007117C">
        <w:rPr>
          <w:rFonts w:ascii="Tahoma" w:eastAsia="Arial" w:hAnsi="Tahoma" w:cs="Tahoma"/>
          <w:sz w:val="20"/>
          <w:szCs w:val="20"/>
        </w:rPr>
        <w:t>s</w:t>
      </w:r>
      <w:r w:rsidRPr="000D0FF1">
        <w:rPr>
          <w:rFonts w:ascii="Tahoma" w:eastAsia="Arial" w:hAnsi="Tahoma" w:cs="Tahoma"/>
          <w:spacing w:val="3"/>
          <w:sz w:val="20"/>
          <w:szCs w:val="20"/>
        </w:rPr>
        <w:t xml:space="preserve"> </w:t>
      </w:r>
      <w:r w:rsidRPr="004C34ED">
        <w:rPr>
          <w:rFonts w:ascii="Tahoma" w:eastAsia="Arial" w:hAnsi="Tahoma" w:cs="Tahoma"/>
          <w:sz w:val="20"/>
          <w:szCs w:val="20"/>
        </w:rPr>
        <w:t>72670-72682</w:t>
      </w:r>
      <w:r w:rsidRPr="000D0FF1">
        <w:rPr>
          <w:rFonts w:ascii="Tahoma" w:eastAsia="Arial" w:hAnsi="Tahoma" w:cs="Tahoma"/>
          <w:i/>
          <w:spacing w:val="5"/>
          <w:sz w:val="20"/>
          <w:szCs w:val="20"/>
        </w:rPr>
        <w:t xml:space="preserve"> </w:t>
      </w:r>
      <w:r w:rsidRPr="000D0FF1">
        <w:rPr>
          <w:rFonts w:ascii="Tahoma" w:eastAsia="Arial" w:hAnsi="Tahoma" w:cs="Tahoma"/>
          <w:sz w:val="20"/>
          <w:szCs w:val="20"/>
        </w:rPr>
        <w:t>of</w:t>
      </w:r>
      <w:r w:rsidRPr="000D0FF1">
        <w:rPr>
          <w:rFonts w:ascii="Tahoma" w:eastAsia="Arial" w:hAnsi="Tahoma" w:cs="Tahoma"/>
          <w:spacing w:val="2"/>
          <w:sz w:val="20"/>
          <w:szCs w:val="20"/>
        </w:rPr>
        <w:t xml:space="preserve"> </w:t>
      </w:r>
      <w:r w:rsidRPr="000D0FF1">
        <w:rPr>
          <w:rFonts w:ascii="Tahoma" w:eastAsia="Arial" w:hAnsi="Tahoma" w:cs="Tahoma"/>
          <w:sz w:val="20"/>
          <w:szCs w:val="20"/>
        </w:rPr>
        <w:t>the</w:t>
      </w:r>
      <w:r w:rsidRPr="000D0FF1">
        <w:rPr>
          <w:rFonts w:ascii="Tahoma" w:eastAsia="Arial" w:hAnsi="Tahoma" w:cs="Tahoma"/>
          <w:spacing w:val="5"/>
          <w:sz w:val="20"/>
          <w:szCs w:val="20"/>
        </w:rPr>
        <w:t xml:space="preserve"> </w:t>
      </w:r>
      <w:r w:rsidRPr="000D0FF1">
        <w:rPr>
          <w:rFonts w:ascii="Tahoma" w:eastAsia="Arial" w:hAnsi="Tahoma" w:cs="Tahoma"/>
          <w:sz w:val="20"/>
          <w:szCs w:val="20"/>
        </w:rPr>
        <w:t>California</w:t>
      </w:r>
      <w:r w:rsidRPr="000D0FF1">
        <w:rPr>
          <w:rFonts w:ascii="Tahoma" w:eastAsia="Arial" w:hAnsi="Tahoma" w:cs="Tahoma"/>
          <w:spacing w:val="-4"/>
          <w:sz w:val="20"/>
          <w:szCs w:val="20"/>
        </w:rPr>
        <w:t xml:space="preserve"> </w:t>
      </w:r>
      <w:r w:rsidRPr="000D0FF1">
        <w:rPr>
          <w:rFonts w:ascii="Tahoma" w:eastAsia="Arial" w:hAnsi="Tahoma" w:cs="Tahoma"/>
          <w:sz w:val="20"/>
          <w:szCs w:val="20"/>
        </w:rPr>
        <w:t>Education</w:t>
      </w:r>
      <w:r w:rsidRPr="000D0FF1">
        <w:rPr>
          <w:rFonts w:ascii="Tahoma" w:eastAsia="Arial" w:hAnsi="Tahoma" w:cs="Tahoma"/>
          <w:spacing w:val="4"/>
          <w:sz w:val="20"/>
          <w:szCs w:val="20"/>
        </w:rPr>
        <w:t xml:space="preserve"> </w:t>
      </w:r>
      <w:r w:rsidRPr="000D0FF1">
        <w:rPr>
          <w:rFonts w:ascii="Tahoma" w:eastAsia="Arial" w:hAnsi="Tahoma" w:cs="Tahoma"/>
          <w:sz w:val="20"/>
          <w:szCs w:val="20"/>
        </w:rPr>
        <w:t>Code</w:t>
      </w:r>
      <w:r w:rsidRPr="000D0FF1">
        <w:rPr>
          <w:rFonts w:ascii="Tahoma" w:eastAsia="Arial" w:hAnsi="Tahoma" w:cs="Tahoma"/>
          <w:spacing w:val="7"/>
          <w:sz w:val="20"/>
          <w:szCs w:val="20"/>
        </w:rPr>
        <w:t xml:space="preserve"> </w:t>
      </w:r>
      <w:r w:rsidRPr="000D0FF1">
        <w:rPr>
          <w:rFonts w:ascii="Tahoma" w:eastAsia="Arial" w:hAnsi="Tahoma" w:cs="Tahoma"/>
          <w:sz w:val="20"/>
          <w:szCs w:val="20"/>
        </w:rPr>
        <w:t>and with the</w:t>
      </w:r>
      <w:r w:rsidRPr="000D0FF1">
        <w:rPr>
          <w:rFonts w:ascii="Tahoma" w:eastAsia="Arial" w:hAnsi="Tahoma" w:cs="Tahoma"/>
          <w:spacing w:val="5"/>
          <w:sz w:val="20"/>
          <w:szCs w:val="20"/>
        </w:rPr>
        <w:t xml:space="preserve"> </w:t>
      </w:r>
      <w:r w:rsidRPr="000D0FF1">
        <w:rPr>
          <w:rFonts w:ascii="Tahoma" w:eastAsia="Arial" w:hAnsi="Tahoma" w:cs="Tahoma"/>
          <w:sz w:val="20"/>
          <w:szCs w:val="20"/>
        </w:rPr>
        <w:t>Regulations</w:t>
      </w:r>
      <w:r w:rsidRPr="000D0FF1">
        <w:rPr>
          <w:rFonts w:ascii="Tahoma" w:eastAsia="Arial" w:hAnsi="Tahoma" w:cs="Tahoma"/>
          <w:spacing w:val="-17"/>
          <w:sz w:val="20"/>
          <w:szCs w:val="20"/>
        </w:rPr>
        <w:t xml:space="preserve"> </w:t>
      </w:r>
      <w:r w:rsidRPr="000D0FF1">
        <w:rPr>
          <w:rFonts w:ascii="Tahoma" w:eastAsia="Arial" w:hAnsi="Tahoma" w:cs="Tahoma"/>
          <w:sz w:val="20"/>
          <w:szCs w:val="20"/>
        </w:rPr>
        <w:t>of</w:t>
      </w:r>
      <w:r w:rsidRPr="000D0FF1">
        <w:rPr>
          <w:rFonts w:ascii="Tahoma" w:eastAsia="Arial" w:hAnsi="Tahoma" w:cs="Tahoma"/>
          <w:spacing w:val="9"/>
          <w:sz w:val="20"/>
          <w:szCs w:val="20"/>
        </w:rPr>
        <w:t xml:space="preserve"> </w:t>
      </w:r>
      <w:r w:rsidR="0007117C">
        <w:rPr>
          <w:rFonts w:ascii="Tahoma" w:eastAsia="Arial" w:hAnsi="Tahoma" w:cs="Tahoma"/>
          <w:spacing w:val="9"/>
          <w:sz w:val="20"/>
          <w:szCs w:val="20"/>
        </w:rPr>
        <w:t>s</w:t>
      </w:r>
      <w:r w:rsidRPr="000D0FF1">
        <w:rPr>
          <w:rFonts w:ascii="Tahoma" w:eastAsia="Arial" w:hAnsi="Tahoma" w:cs="Tahoma"/>
          <w:sz w:val="20"/>
          <w:szCs w:val="20"/>
        </w:rPr>
        <w:t>ections</w:t>
      </w:r>
      <w:r w:rsidRPr="000D0FF1">
        <w:rPr>
          <w:rFonts w:ascii="Tahoma" w:eastAsia="Arial" w:hAnsi="Tahoma" w:cs="Tahoma"/>
          <w:spacing w:val="-16"/>
          <w:sz w:val="20"/>
          <w:szCs w:val="20"/>
        </w:rPr>
        <w:t xml:space="preserve"> </w:t>
      </w:r>
      <w:r w:rsidRPr="004C34ED">
        <w:rPr>
          <w:rFonts w:ascii="Tahoma" w:eastAsia="Arial" w:hAnsi="Tahoma" w:cs="Tahoma"/>
          <w:sz w:val="20"/>
          <w:szCs w:val="20"/>
        </w:rPr>
        <w:t>59250-59276</w:t>
      </w:r>
      <w:r w:rsidRPr="000D0FF1">
        <w:rPr>
          <w:rFonts w:ascii="Tahoma" w:eastAsia="Arial" w:hAnsi="Tahoma" w:cs="Tahoma"/>
          <w:i/>
          <w:sz w:val="20"/>
          <w:szCs w:val="20"/>
        </w:rPr>
        <w:t xml:space="preserve"> </w:t>
      </w:r>
      <w:r w:rsidRPr="000D0FF1">
        <w:rPr>
          <w:rFonts w:ascii="Tahoma" w:eastAsia="Arial" w:hAnsi="Tahoma" w:cs="Tahoma"/>
          <w:sz w:val="20"/>
          <w:szCs w:val="20"/>
        </w:rPr>
        <w:t>of</w:t>
      </w:r>
      <w:r w:rsidRPr="000D0FF1">
        <w:rPr>
          <w:rFonts w:ascii="Tahoma" w:eastAsia="Arial" w:hAnsi="Tahoma" w:cs="Tahoma"/>
          <w:spacing w:val="-5"/>
          <w:sz w:val="20"/>
          <w:szCs w:val="20"/>
        </w:rPr>
        <w:t xml:space="preserve"> </w:t>
      </w:r>
      <w:r w:rsidRPr="000D0FF1">
        <w:rPr>
          <w:rFonts w:ascii="Tahoma" w:eastAsia="Arial" w:hAnsi="Tahoma" w:cs="Tahoma"/>
          <w:sz w:val="20"/>
          <w:szCs w:val="20"/>
        </w:rPr>
        <w:t>the</w:t>
      </w:r>
      <w:r w:rsidRPr="000D0FF1">
        <w:rPr>
          <w:rFonts w:ascii="Tahoma" w:eastAsia="Arial" w:hAnsi="Tahoma" w:cs="Tahoma"/>
          <w:spacing w:val="-2"/>
          <w:sz w:val="20"/>
          <w:szCs w:val="20"/>
        </w:rPr>
        <w:t xml:space="preserve"> </w:t>
      </w:r>
      <w:r w:rsidRPr="000D0FF1">
        <w:rPr>
          <w:rFonts w:ascii="Tahoma" w:eastAsia="Arial" w:hAnsi="Tahoma" w:cs="Tahoma"/>
          <w:sz w:val="20"/>
          <w:szCs w:val="20"/>
        </w:rPr>
        <w:t>California</w:t>
      </w:r>
      <w:r w:rsidRPr="000D0FF1">
        <w:rPr>
          <w:rFonts w:ascii="Tahoma" w:eastAsia="Arial" w:hAnsi="Tahoma" w:cs="Tahoma"/>
          <w:spacing w:val="-5"/>
          <w:sz w:val="20"/>
          <w:szCs w:val="20"/>
        </w:rPr>
        <w:t xml:space="preserve"> </w:t>
      </w:r>
      <w:r w:rsidRPr="000D0FF1">
        <w:rPr>
          <w:rFonts w:ascii="Tahoma" w:eastAsia="Arial" w:hAnsi="Tahoma" w:cs="Tahoma"/>
          <w:sz w:val="20"/>
          <w:szCs w:val="20"/>
        </w:rPr>
        <w:t>Code of</w:t>
      </w:r>
      <w:r w:rsidRPr="000D0FF1">
        <w:rPr>
          <w:rFonts w:ascii="Tahoma" w:eastAsia="Arial" w:hAnsi="Tahoma" w:cs="Tahoma"/>
          <w:spacing w:val="-6"/>
          <w:sz w:val="20"/>
          <w:szCs w:val="20"/>
        </w:rPr>
        <w:t xml:space="preserve"> </w:t>
      </w:r>
      <w:r w:rsidRPr="000D0FF1">
        <w:rPr>
          <w:rFonts w:ascii="Tahoma" w:eastAsia="Arial" w:hAnsi="Tahoma" w:cs="Tahoma"/>
          <w:sz w:val="20"/>
          <w:szCs w:val="20"/>
        </w:rPr>
        <w:t>Regulations,</w:t>
      </w:r>
      <w:r w:rsidRPr="000D0FF1">
        <w:rPr>
          <w:rFonts w:ascii="Tahoma" w:eastAsia="Arial" w:hAnsi="Tahoma" w:cs="Tahoma"/>
          <w:spacing w:val="-19"/>
          <w:sz w:val="20"/>
          <w:szCs w:val="20"/>
        </w:rPr>
        <w:t xml:space="preserve"> </w:t>
      </w:r>
      <w:r w:rsidRPr="000D0FF1">
        <w:rPr>
          <w:rFonts w:ascii="Tahoma" w:eastAsia="Arial" w:hAnsi="Tahoma" w:cs="Tahoma"/>
          <w:sz w:val="20"/>
          <w:szCs w:val="20"/>
        </w:rPr>
        <w:t>Title</w:t>
      </w:r>
      <w:r w:rsidRPr="000D0FF1">
        <w:rPr>
          <w:rFonts w:ascii="Tahoma" w:eastAsia="Arial" w:hAnsi="Tahoma" w:cs="Tahoma"/>
          <w:spacing w:val="4"/>
          <w:sz w:val="20"/>
          <w:szCs w:val="20"/>
        </w:rPr>
        <w:t xml:space="preserve"> </w:t>
      </w:r>
      <w:r w:rsidRPr="000D0FF1">
        <w:rPr>
          <w:rFonts w:ascii="Tahoma" w:eastAsia="Arial" w:hAnsi="Tahoma" w:cs="Tahoma"/>
          <w:sz w:val="20"/>
          <w:szCs w:val="20"/>
        </w:rPr>
        <w:t>5,</w:t>
      </w:r>
      <w:r w:rsidRPr="000D0FF1">
        <w:rPr>
          <w:rFonts w:ascii="Tahoma" w:eastAsia="Arial" w:hAnsi="Tahoma" w:cs="Tahoma"/>
          <w:spacing w:val="-14"/>
          <w:sz w:val="20"/>
          <w:szCs w:val="20"/>
        </w:rPr>
        <w:t xml:space="preserve"> </w:t>
      </w:r>
      <w:r w:rsidRPr="000D0FF1">
        <w:rPr>
          <w:rFonts w:ascii="Tahoma" w:eastAsia="Arial" w:hAnsi="Tahoma" w:cs="Tahoma"/>
          <w:sz w:val="20"/>
          <w:szCs w:val="20"/>
        </w:rPr>
        <w:t>as</w:t>
      </w:r>
      <w:r w:rsidRPr="000D0FF1">
        <w:rPr>
          <w:rFonts w:ascii="Tahoma" w:eastAsia="Arial" w:hAnsi="Tahoma" w:cs="Tahoma"/>
          <w:spacing w:val="3"/>
          <w:sz w:val="20"/>
          <w:szCs w:val="20"/>
        </w:rPr>
        <w:t xml:space="preserve"> </w:t>
      </w:r>
      <w:r w:rsidRPr="000D0FF1">
        <w:rPr>
          <w:rFonts w:ascii="Tahoma" w:eastAsia="Arial" w:hAnsi="Tahoma" w:cs="Tahoma"/>
          <w:sz w:val="20"/>
          <w:szCs w:val="20"/>
        </w:rPr>
        <w:t>well as</w:t>
      </w:r>
      <w:r w:rsidRPr="000D0FF1">
        <w:rPr>
          <w:rFonts w:ascii="Tahoma" w:eastAsia="Arial" w:hAnsi="Tahoma" w:cs="Tahoma"/>
          <w:spacing w:val="-9"/>
          <w:sz w:val="20"/>
          <w:szCs w:val="20"/>
        </w:rPr>
        <w:t xml:space="preserve"> </w:t>
      </w:r>
      <w:r w:rsidRPr="000D0FF1">
        <w:rPr>
          <w:rFonts w:ascii="Tahoma" w:eastAsia="Arial" w:hAnsi="Tahoma" w:cs="Tahoma"/>
          <w:sz w:val="20"/>
          <w:szCs w:val="20"/>
        </w:rPr>
        <w:t>the</w:t>
      </w:r>
      <w:r w:rsidRPr="000D0FF1">
        <w:rPr>
          <w:rFonts w:ascii="Tahoma" w:eastAsia="Arial" w:hAnsi="Tahoma" w:cs="Tahoma"/>
          <w:spacing w:val="-2"/>
          <w:sz w:val="20"/>
          <w:szCs w:val="20"/>
        </w:rPr>
        <w:t xml:space="preserve"> </w:t>
      </w:r>
      <w:r w:rsidRPr="000D0FF1">
        <w:rPr>
          <w:rFonts w:ascii="Tahoma" w:eastAsia="Arial" w:hAnsi="Tahoma" w:cs="Tahoma"/>
          <w:sz w:val="20"/>
          <w:szCs w:val="20"/>
        </w:rPr>
        <w:t>District's</w:t>
      </w:r>
      <w:r w:rsidRPr="000D0FF1">
        <w:rPr>
          <w:rFonts w:ascii="Tahoma" w:eastAsia="Arial" w:hAnsi="Tahoma" w:cs="Tahoma"/>
          <w:spacing w:val="-5"/>
          <w:sz w:val="20"/>
          <w:szCs w:val="20"/>
        </w:rPr>
        <w:t xml:space="preserve"> </w:t>
      </w:r>
      <w:r w:rsidRPr="000D0FF1">
        <w:rPr>
          <w:rFonts w:ascii="Tahoma" w:eastAsia="Arial" w:hAnsi="Tahoma" w:cs="Tahoma"/>
          <w:sz w:val="20"/>
          <w:szCs w:val="20"/>
        </w:rPr>
        <w:t>Implementing</w:t>
      </w:r>
      <w:r w:rsidRPr="000D0FF1">
        <w:rPr>
          <w:rFonts w:ascii="Tahoma" w:eastAsia="Arial" w:hAnsi="Tahoma" w:cs="Tahoma"/>
          <w:spacing w:val="-16"/>
          <w:sz w:val="20"/>
          <w:szCs w:val="20"/>
        </w:rPr>
        <w:t xml:space="preserve"> </w:t>
      </w:r>
      <w:r w:rsidRPr="000D0FF1">
        <w:rPr>
          <w:rFonts w:ascii="Tahoma" w:eastAsia="Arial" w:hAnsi="Tahoma" w:cs="Tahoma"/>
          <w:sz w:val="20"/>
          <w:szCs w:val="20"/>
        </w:rPr>
        <w:t>Regulations.</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Right</w:t>
      </w:r>
      <w:r w:rsidRPr="000D0FF1">
        <w:rPr>
          <w:rFonts w:ascii="Tahoma" w:eastAsia="Arial" w:hAnsi="Tahoma" w:cs="Tahoma"/>
          <w:b/>
          <w:bCs/>
          <w:spacing w:val="19"/>
          <w:sz w:val="20"/>
          <w:szCs w:val="20"/>
          <w:u w:val="thick" w:color="000000"/>
        </w:rPr>
        <w:t xml:space="preserve"> </w:t>
      </w:r>
      <w:proofErr w:type="gramStart"/>
      <w:r w:rsidRPr="000D0FF1">
        <w:rPr>
          <w:rFonts w:ascii="Tahoma" w:eastAsia="Arial" w:hAnsi="Tahoma" w:cs="Tahoma"/>
          <w:b/>
          <w:bCs/>
          <w:sz w:val="20"/>
          <w:szCs w:val="20"/>
          <w:u w:val="thick" w:color="000000"/>
        </w:rPr>
        <w:t>Of</w:t>
      </w:r>
      <w:proofErr w:type="gramEnd"/>
      <w:r w:rsidRPr="000D0FF1">
        <w:rPr>
          <w:rFonts w:ascii="Tahoma" w:eastAsia="Arial" w:hAnsi="Tahoma" w:cs="Tahoma"/>
          <w:b/>
          <w:bCs/>
          <w:spacing w:val="9"/>
          <w:sz w:val="20"/>
          <w:szCs w:val="20"/>
          <w:u w:val="thick" w:color="000000"/>
        </w:rPr>
        <w:t xml:space="preserve"> </w:t>
      </w:r>
      <w:r w:rsidRPr="000D0FF1">
        <w:rPr>
          <w:rFonts w:ascii="Tahoma" w:eastAsia="Arial" w:hAnsi="Tahoma" w:cs="Tahoma"/>
          <w:b/>
          <w:bCs/>
          <w:w w:val="103"/>
          <w:sz w:val="20"/>
          <w:szCs w:val="20"/>
          <w:u w:val="thick" w:color="000000"/>
        </w:rPr>
        <w:t>Entry</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It</w:t>
      </w:r>
      <w:r w:rsidRPr="000D0FF1">
        <w:rPr>
          <w:rFonts w:ascii="Tahoma" w:eastAsia="Arial" w:hAnsi="Tahoma" w:cs="Tahoma"/>
          <w:spacing w:val="26"/>
          <w:sz w:val="20"/>
          <w:szCs w:val="20"/>
        </w:rPr>
        <w:t xml:space="preserve"> </w:t>
      </w:r>
      <w:r w:rsidRPr="000D0FF1">
        <w:rPr>
          <w:rFonts w:ascii="Tahoma" w:eastAsia="Arial" w:hAnsi="Tahoma" w:cs="Tahoma"/>
          <w:sz w:val="20"/>
          <w:szCs w:val="20"/>
        </w:rPr>
        <w:t>is</w:t>
      </w:r>
      <w:r w:rsidRPr="000D0FF1">
        <w:rPr>
          <w:rFonts w:ascii="Tahoma" w:eastAsia="Arial" w:hAnsi="Tahoma" w:cs="Tahoma"/>
          <w:spacing w:val="23"/>
          <w:sz w:val="20"/>
          <w:szCs w:val="20"/>
        </w:rPr>
        <w:t xml:space="preserve"> </w:t>
      </w:r>
      <w:r w:rsidRPr="000D0FF1">
        <w:rPr>
          <w:rFonts w:ascii="Tahoma" w:eastAsia="Arial" w:hAnsi="Tahoma" w:cs="Tahoma"/>
          <w:sz w:val="20"/>
          <w:szCs w:val="20"/>
        </w:rPr>
        <w:t>understood and</w:t>
      </w:r>
      <w:r w:rsidRPr="000D0FF1">
        <w:rPr>
          <w:rFonts w:ascii="Tahoma" w:eastAsia="Arial" w:hAnsi="Tahoma" w:cs="Tahoma"/>
          <w:spacing w:val="26"/>
          <w:sz w:val="20"/>
          <w:szCs w:val="20"/>
        </w:rPr>
        <w:t xml:space="preserve"> </w:t>
      </w:r>
      <w:r w:rsidRPr="000D0FF1">
        <w:rPr>
          <w:rFonts w:ascii="Tahoma" w:eastAsia="Arial" w:hAnsi="Tahoma" w:cs="Tahoma"/>
          <w:sz w:val="20"/>
          <w:szCs w:val="20"/>
        </w:rPr>
        <w:t>agreed</w:t>
      </w:r>
      <w:r w:rsidRPr="000D0FF1">
        <w:rPr>
          <w:rFonts w:ascii="Tahoma" w:eastAsia="Arial" w:hAnsi="Tahoma" w:cs="Tahoma"/>
          <w:spacing w:val="16"/>
          <w:sz w:val="20"/>
          <w:szCs w:val="20"/>
        </w:rPr>
        <w:t xml:space="preserve"> </w:t>
      </w:r>
      <w:r w:rsidRPr="000D0FF1">
        <w:rPr>
          <w:rFonts w:ascii="Tahoma" w:eastAsia="Arial" w:hAnsi="Tahoma" w:cs="Tahoma"/>
          <w:sz w:val="20"/>
          <w:szCs w:val="20"/>
        </w:rPr>
        <w:t>that</w:t>
      </w:r>
      <w:r w:rsidRPr="000D0FF1">
        <w:rPr>
          <w:rFonts w:ascii="Tahoma" w:eastAsia="Arial" w:hAnsi="Tahoma" w:cs="Tahoma"/>
          <w:spacing w:val="24"/>
          <w:sz w:val="20"/>
          <w:szCs w:val="20"/>
        </w:rPr>
        <w:t xml:space="preserve"> </w:t>
      </w:r>
      <w:r w:rsidRPr="000D0FF1">
        <w:rPr>
          <w:rFonts w:ascii="Tahoma" w:eastAsia="Arial" w:hAnsi="Tahoma" w:cs="Tahoma"/>
          <w:sz w:val="20"/>
          <w:szCs w:val="20"/>
        </w:rPr>
        <w:t>any</w:t>
      </w:r>
      <w:r w:rsidRPr="000D0FF1">
        <w:rPr>
          <w:rFonts w:ascii="Tahoma" w:eastAsia="Arial" w:hAnsi="Tahoma" w:cs="Tahoma"/>
          <w:spacing w:val="14"/>
          <w:sz w:val="20"/>
          <w:szCs w:val="20"/>
        </w:rPr>
        <w:t xml:space="preserve"> </w:t>
      </w:r>
      <w:r w:rsidRPr="000D0FF1">
        <w:rPr>
          <w:rFonts w:ascii="Tahoma" w:eastAsia="Arial" w:hAnsi="Tahoma" w:cs="Tahoma"/>
          <w:sz w:val="20"/>
          <w:szCs w:val="20"/>
        </w:rPr>
        <w:t>time</w:t>
      </w:r>
      <w:r w:rsidRPr="000D0FF1">
        <w:rPr>
          <w:rFonts w:ascii="Tahoma" w:eastAsia="Arial" w:hAnsi="Tahoma" w:cs="Tahoma"/>
          <w:spacing w:val="27"/>
          <w:sz w:val="20"/>
          <w:szCs w:val="20"/>
        </w:rPr>
        <w:t xml:space="preserve"> </w:t>
      </w:r>
      <w:r w:rsidRPr="000D0FF1">
        <w:rPr>
          <w:rFonts w:ascii="Tahoma" w:eastAsia="Arial" w:hAnsi="Tahoma" w:cs="Tahoma"/>
          <w:sz w:val="20"/>
          <w:szCs w:val="20"/>
        </w:rPr>
        <w:t>the</w:t>
      </w:r>
      <w:r w:rsidRPr="000D0FF1">
        <w:rPr>
          <w:rFonts w:ascii="Tahoma" w:eastAsia="Arial" w:hAnsi="Tahoma" w:cs="Tahoma"/>
          <w:spacing w:val="18"/>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1"/>
          <w:sz w:val="20"/>
          <w:szCs w:val="20"/>
        </w:rPr>
        <w:t xml:space="preserve"> </w:t>
      </w:r>
      <w:r w:rsidRPr="000D0FF1">
        <w:rPr>
          <w:rFonts w:ascii="Tahoma" w:eastAsia="Arial" w:hAnsi="Tahoma" w:cs="Tahoma"/>
          <w:sz w:val="20"/>
          <w:szCs w:val="20"/>
        </w:rPr>
        <w:t>officers,</w:t>
      </w:r>
      <w:r w:rsidRPr="000D0FF1">
        <w:rPr>
          <w:rFonts w:ascii="Tahoma" w:eastAsia="Arial" w:hAnsi="Tahoma" w:cs="Tahoma"/>
          <w:spacing w:val="2"/>
          <w:sz w:val="20"/>
          <w:szCs w:val="20"/>
        </w:rPr>
        <w:t xml:space="preserve"> </w:t>
      </w:r>
      <w:r w:rsidRPr="000D0FF1">
        <w:rPr>
          <w:rFonts w:ascii="Tahoma" w:eastAsia="Arial" w:hAnsi="Tahoma" w:cs="Tahoma"/>
          <w:sz w:val="20"/>
          <w:szCs w:val="20"/>
        </w:rPr>
        <w:t>employees</w:t>
      </w:r>
      <w:r w:rsidRPr="000D0FF1">
        <w:rPr>
          <w:rFonts w:ascii="Tahoma" w:eastAsia="Arial" w:hAnsi="Tahoma" w:cs="Tahoma"/>
          <w:spacing w:val="20"/>
          <w:sz w:val="20"/>
          <w:szCs w:val="20"/>
        </w:rPr>
        <w:t xml:space="preserve"> </w:t>
      </w:r>
      <w:r w:rsidRPr="000D0FF1">
        <w:rPr>
          <w:rFonts w:ascii="Tahoma" w:eastAsia="Arial" w:hAnsi="Tahoma" w:cs="Tahoma"/>
          <w:sz w:val="20"/>
          <w:szCs w:val="20"/>
        </w:rPr>
        <w:t>and</w:t>
      </w:r>
      <w:r w:rsidRPr="000D0FF1">
        <w:rPr>
          <w:rFonts w:ascii="Tahoma" w:eastAsia="Arial" w:hAnsi="Tahoma" w:cs="Tahoma"/>
          <w:spacing w:val="26"/>
          <w:sz w:val="20"/>
          <w:szCs w:val="20"/>
        </w:rPr>
        <w:t xml:space="preserve"> </w:t>
      </w:r>
      <w:r w:rsidRPr="000D0FF1">
        <w:rPr>
          <w:rFonts w:ascii="Tahoma" w:eastAsia="Arial" w:hAnsi="Tahoma" w:cs="Tahoma"/>
          <w:sz w:val="20"/>
          <w:szCs w:val="20"/>
        </w:rPr>
        <w:t>agents shall</w:t>
      </w:r>
      <w:r w:rsidRPr="000D0FF1">
        <w:rPr>
          <w:rFonts w:ascii="Tahoma" w:eastAsia="Arial" w:hAnsi="Tahoma" w:cs="Tahoma"/>
          <w:spacing w:val="9"/>
          <w:sz w:val="20"/>
          <w:szCs w:val="20"/>
        </w:rPr>
        <w:t xml:space="preserve"> </w:t>
      </w:r>
      <w:r w:rsidRPr="000D0FF1">
        <w:rPr>
          <w:rFonts w:ascii="Tahoma" w:eastAsia="Arial" w:hAnsi="Tahoma" w:cs="Tahoma"/>
          <w:sz w:val="20"/>
          <w:szCs w:val="20"/>
        </w:rPr>
        <w:t>have</w:t>
      </w:r>
      <w:r w:rsidRPr="000D0FF1">
        <w:rPr>
          <w:rFonts w:ascii="Tahoma" w:eastAsia="Arial" w:hAnsi="Tahoma" w:cs="Tahoma"/>
          <w:spacing w:val="9"/>
          <w:sz w:val="20"/>
          <w:szCs w:val="20"/>
        </w:rPr>
        <w:t xml:space="preserve"> </w:t>
      </w:r>
      <w:r w:rsidRPr="000D0FF1">
        <w:rPr>
          <w:rFonts w:ascii="Tahoma" w:eastAsia="Arial" w:hAnsi="Tahoma" w:cs="Tahoma"/>
          <w:sz w:val="20"/>
          <w:szCs w:val="20"/>
        </w:rPr>
        <w:t>the</w:t>
      </w:r>
      <w:r w:rsidRPr="000D0FF1">
        <w:rPr>
          <w:rFonts w:ascii="Tahoma" w:eastAsia="Arial" w:hAnsi="Tahoma" w:cs="Tahoma"/>
          <w:spacing w:val="8"/>
          <w:sz w:val="20"/>
          <w:szCs w:val="20"/>
        </w:rPr>
        <w:t xml:space="preserve"> </w:t>
      </w:r>
      <w:r w:rsidRPr="000D0FF1">
        <w:rPr>
          <w:rFonts w:ascii="Tahoma" w:eastAsia="Arial" w:hAnsi="Tahoma" w:cs="Tahoma"/>
          <w:sz w:val="20"/>
          <w:szCs w:val="20"/>
        </w:rPr>
        <w:t>right</w:t>
      </w:r>
      <w:r w:rsidRPr="000D0FF1">
        <w:rPr>
          <w:rFonts w:ascii="Tahoma" w:eastAsia="Arial" w:hAnsi="Tahoma" w:cs="Tahoma"/>
          <w:spacing w:val="8"/>
          <w:sz w:val="20"/>
          <w:szCs w:val="20"/>
        </w:rPr>
        <w:t xml:space="preserve"> </w:t>
      </w:r>
      <w:r w:rsidRPr="000D0FF1">
        <w:rPr>
          <w:rFonts w:ascii="Tahoma" w:eastAsia="Arial" w:hAnsi="Tahoma" w:cs="Tahoma"/>
          <w:sz w:val="20"/>
          <w:szCs w:val="20"/>
        </w:rPr>
        <w:t>to</w:t>
      </w:r>
      <w:r w:rsidRPr="000D0FF1">
        <w:rPr>
          <w:rFonts w:ascii="Tahoma" w:eastAsia="Arial" w:hAnsi="Tahoma" w:cs="Tahoma"/>
          <w:spacing w:val="13"/>
          <w:sz w:val="20"/>
          <w:szCs w:val="20"/>
        </w:rPr>
        <w:t xml:space="preserve"> </w:t>
      </w:r>
      <w:r w:rsidRPr="000D0FF1">
        <w:rPr>
          <w:rFonts w:ascii="Tahoma" w:eastAsia="Arial" w:hAnsi="Tahoma" w:cs="Tahoma"/>
          <w:sz w:val="20"/>
          <w:szCs w:val="20"/>
        </w:rPr>
        <w:t>enter</w:t>
      </w:r>
      <w:r w:rsidRPr="000D0FF1">
        <w:rPr>
          <w:rFonts w:ascii="Tahoma" w:eastAsia="Arial" w:hAnsi="Tahoma" w:cs="Tahoma"/>
          <w:spacing w:val="6"/>
          <w:sz w:val="20"/>
          <w:szCs w:val="20"/>
        </w:rPr>
        <w:t xml:space="preserve"> </w:t>
      </w:r>
      <w:r w:rsidRPr="000D0FF1">
        <w:rPr>
          <w:rFonts w:ascii="Tahoma" w:eastAsia="Arial" w:hAnsi="Tahoma" w:cs="Tahoma"/>
          <w:sz w:val="20"/>
          <w:szCs w:val="20"/>
        </w:rPr>
        <w:t>described</w:t>
      </w:r>
      <w:r w:rsidRPr="000D0FF1">
        <w:rPr>
          <w:rFonts w:ascii="Tahoma" w:eastAsia="Arial" w:hAnsi="Tahoma" w:cs="Tahoma"/>
          <w:spacing w:val="12"/>
          <w:sz w:val="20"/>
          <w:szCs w:val="20"/>
        </w:rPr>
        <w:t xml:space="preserve"> </w:t>
      </w:r>
      <w:r w:rsidRPr="000D0FF1">
        <w:rPr>
          <w:rFonts w:ascii="Tahoma" w:eastAsia="Arial" w:hAnsi="Tahoma" w:cs="Tahoma"/>
          <w:sz w:val="20"/>
          <w:szCs w:val="20"/>
        </w:rPr>
        <w:t>facilities or</w:t>
      </w:r>
      <w:r w:rsidRPr="000D0FF1">
        <w:rPr>
          <w:rFonts w:ascii="Tahoma" w:eastAsia="Arial" w:hAnsi="Tahoma" w:cs="Tahoma"/>
          <w:spacing w:val="13"/>
          <w:sz w:val="20"/>
          <w:szCs w:val="20"/>
        </w:rPr>
        <w:t xml:space="preserve"> </w:t>
      </w:r>
      <w:r w:rsidRPr="000D0FF1">
        <w:rPr>
          <w:rFonts w:ascii="Tahoma" w:eastAsia="Arial" w:hAnsi="Tahoma" w:cs="Tahoma"/>
          <w:sz w:val="20"/>
          <w:szCs w:val="20"/>
        </w:rPr>
        <w:t>any</w:t>
      </w:r>
      <w:r w:rsidRPr="000D0FF1">
        <w:rPr>
          <w:rFonts w:ascii="Tahoma" w:eastAsia="Arial" w:hAnsi="Tahoma" w:cs="Tahoma"/>
          <w:spacing w:val="10"/>
          <w:sz w:val="20"/>
          <w:szCs w:val="20"/>
        </w:rPr>
        <w:t xml:space="preserve"> </w:t>
      </w:r>
      <w:r w:rsidRPr="000D0FF1">
        <w:rPr>
          <w:rFonts w:ascii="Tahoma" w:eastAsia="Arial" w:hAnsi="Tahoma" w:cs="Tahoma"/>
          <w:sz w:val="20"/>
          <w:szCs w:val="20"/>
        </w:rPr>
        <w:t>part</w:t>
      </w:r>
      <w:r w:rsidRPr="000D0FF1">
        <w:rPr>
          <w:rFonts w:ascii="Tahoma" w:eastAsia="Arial" w:hAnsi="Tahoma" w:cs="Tahoma"/>
          <w:spacing w:val="10"/>
          <w:sz w:val="20"/>
          <w:szCs w:val="20"/>
        </w:rPr>
        <w:t xml:space="preserve"> </w:t>
      </w:r>
      <w:r w:rsidRPr="000D0FF1">
        <w:rPr>
          <w:rFonts w:ascii="Tahoma" w:eastAsia="Arial" w:hAnsi="Tahoma" w:cs="Tahoma"/>
          <w:sz w:val="20"/>
          <w:szCs w:val="20"/>
        </w:rPr>
        <w:t>of</w:t>
      </w:r>
      <w:r w:rsidRPr="000D0FF1">
        <w:rPr>
          <w:rFonts w:ascii="Tahoma" w:eastAsia="Arial" w:hAnsi="Tahoma" w:cs="Tahoma"/>
          <w:spacing w:val="1"/>
          <w:sz w:val="20"/>
          <w:szCs w:val="20"/>
        </w:rPr>
        <w:t xml:space="preserve"> </w:t>
      </w:r>
      <w:r w:rsidRPr="000D0FF1">
        <w:rPr>
          <w:rFonts w:ascii="Tahoma" w:eastAsia="Arial" w:hAnsi="Tahoma" w:cs="Tahoma"/>
          <w:sz w:val="20"/>
          <w:szCs w:val="20"/>
        </w:rPr>
        <w:t>thereof</w:t>
      </w:r>
      <w:r w:rsidRPr="000D0FF1">
        <w:rPr>
          <w:rFonts w:ascii="Tahoma" w:eastAsia="Arial" w:hAnsi="Tahoma" w:cs="Tahoma"/>
          <w:spacing w:val="10"/>
          <w:sz w:val="20"/>
          <w:szCs w:val="20"/>
        </w:rPr>
        <w:t xml:space="preserve"> </w:t>
      </w:r>
      <w:r w:rsidRPr="000D0FF1">
        <w:rPr>
          <w:rFonts w:ascii="Tahoma" w:eastAsia="Arial" w:hAnsi="Tahoma" w:cs="Tahoma"/>
          <w:sz w:val="20"/>
          <w:szCs w:val="20"/>
        </w:rPr>
        <w:t>for</w:t>
      </w:r>
      <w:r w:rsidRPr="000D0FF1">
        <w:rPr>
          <w:rFonts w:ascii="Tahoma" w:eastAsia="Arial" w:hAnsi="Tahoma" w:cs="Tahoma"/>
          <w:spacing w:val="6"/>
          <w:sz w:val="20"/>
          <w:szCs w:val="20"/>
        </w:rPr>
        <w:t xml:space="preserve"> </w:t>
      </w:r>
      <w:r w:rsidRPr="000D0FF1">
        <w:rPr>
          <w:rFonts w:ascii="Tahoma" w:eastAsia="Arial" w:hAnsi="Tahoma" w:cs="Tahoma"/>
          <w:sz w:val="20"/>
          <w:szCs w:val="20"/>
        </w:rPr>
        <w:t>the</w:t>
      </w:r>
      <w:r w:rsidRPr="000D0FF1">
        <w:rPr>
          <w:rFonts w:ascii="Tahoma" w:eastAsia="Arial" w:hAnsi="Tahoma" w:cs="Tahoma"/>
          <w:spacing w:val="13"/>
          <w:sz w:val="20"/>
          <w:szCs w:val="20"/>
        </w:rPr>
        <w:t xml:space="preserve"> </w:t>
      </w:r>
      <w:r w:rsidRPr="000D0FF1">
        <w:rPr>
          <w:rFonts w:ascii="Tahoma" w:eastAsia="Arial" w:hAnsi="Tahoma" w:cs="Tahoma"/>
          <w:sz w:val="20"/>
          <w:szCs w:val="20"/>
        </w:rPr>
        <w:t>purpose</w:t>
      </w:r>
      <w:r w:rsidRPr="000D0FF1">
        <w:rPr>
          <w:rFonts w:ascii="Tahoma" w:eastAsia="Arial" w:hAnsi="Tahoma" w:cs="Tahoma"/>
          <w:spacing w:val="6"/>
          <w:sz w:val="20"/>
          <w:szCs w:val="20"/>
        </w:rPr>
        <w:t xml:space="preserve"> </w:t>
      </w:r>
      <w:r w:rsidRPr="000D0FF1">
        <w:rPr>
          <w:rFonts w:ascii="Tahoma" w:eastAsia="Arial" w:hAnsi="Tahoma" w:cs="Tahoma"/>
          <w:w w:val="103"/>
          <w:sz w:val="20"/>
          <w:szCs w:val="20"/>
        </w:rPr>
        <w:t xml:space="preserve">of </w:t>
      </w:r>
      <w:r w:rsidRPr="000D0FF1">
        <w:rPr>
          <w:rFonts w:ascii="Tahoma" w:eastAsia="Arial" w:hAnsi="Tahoma" w:cs="Tahoma"/>
          <w:sz w:val="20"/>
          <w:szCs w:val="20"/>
        </w:rPr>
        <w:t>examination</w:t>
      </w:r>
      <w:r w:rsidRPr="000D0FF1">
        <w:rPr>
          <w:rFonts w:ascii="Tahoma" w:eastAsia="Arial" w:hAnsi="Tahoma" w:cs="Tahoma"/>
          <w:spacing w:val="-6"/>
          <w:sz w:val="20"/>
          <w:szCs w:val="20"/>
        </w:rPr>
        <w:t xml:space="preserve"> </w:t>
      </w:r>
      <w:r w:rsidRPr="000D0FF1">
        <w:rPr>
          <w:rFonts w:ascii="Tahoma" w:eastAsia="Arial" w:hAnsi="Tahoma" w:cs="Tahoma"/>
          <w:sz w:val="20"/>
          <w:szCs w:val="20"/>
        </w:rPr>
        <w:t>or</w:t>
      </w:r>
      <w:r w:rsidRPr="000D0FF1">
        <w:rPr>
          <w:rFonts w:ascii="Tahoma" w:eastAsia="Arial" w:hAnsi="Tahoma" w:cs="Tahoma"/>
          <w:spacing w:val="2"/>
          <w:sz w:val="20"/>
          <w:szCs w:val="20"/>
        </w:rPr>
        <w:t xml:space="preserve"> </w:t>
      </w:r>
      <w:r w:rsidRPr="000D0FF1">
        <w:rPr>
          <w:rFonts w:ascii="Tahoma" w:eastAsia="Arial" w:hAnsi="Tahoma" w:cs="Tahoma"/>
          <w:sz w:val="20"/>
          <w:szCs w:val="20"/>
        </w:rPr>
        <w:t>supervision</w:t>
      </w:r>
      <w:r w:rsidRPr="000D0FF1">
        <w:rPr>
          <w:rFonts w:ascii="Tahoma" w:eastAsia="Arial" w:hAnsi="Tahoma" w:cs="Tahoma"/>
          <w:spacing w:val="-19"/>
          <w:sz w:val="20"/>
          <w:szCs w:val="20"/>
        </w:rPr>
        <w:t xml:space="preserve"> </w:t>
      </w:r>
      <w:r w:rsidRPr="000D0FF1">
        <w:rPr>
          <w:rFonts w:ascii="Tahoma" w:eastAsia="Arial" w:hAnsi="Tahoma" w:cs="Tahoma"/>
          <w:sz w:val="20"/>
          <w:szCs w:val="20"/>
        </w:rPr>
        <w:t>and</w:t>
      </w:r>
      <w:r w:rsidRPr="000D0FF1">
        <w:rPr>
          <w:rFonts w:ascii="Tahoma" w:eastAsia="Arial" w:hAnsi="Tahoma" w:cs="Tahoma"/>
          <w:spacing w:val="5"/>
          <w:sz w:val="20"/>
          <w:szCs w:val="20"/>
        </w:rPr>
        <w:t xml:space="preserve"> </w:t>
      </w:r>
      <w:r w:rsidRPr="000D0FF1">
        <w:rPr>
          <w:rFonts w:ascii="Tahoma" w:eastAsia="Arial" w:hAnsi="Tahoma" w:cs="Tahoma"/>
          <w:sz w:val="20"/>
          <w:szCs w:val="20"/>
        </w:rPr>
        <w:t>to</w:t>
      </w:r>
      <w:r w:rsidRPr="000D0FF1">
        <w:rPr>
          <w:rFonts w:ascii="Tahoma" w:eastAsia="Arial" w:hAnsi="Tahoma" w:cs="Tahoma"/>
          <w:spacing w:val="1"/>
          <w:sz w:val="20"/>
          <w:szCs w:val="20"/>
        </w:rPr>
        <w:t xml:space="preserve"> </w:t>
      </w:r>
      <w:r w:rsidRPr="000D0FF1">
        <w:rPr>
          <w:rFonts w:ascii="Tahoma" w:eastAsia="Arial" w:hAnsi="Tahoma" w:cs="Tahoma"/>
          <w:sz w:val="20"/>
          <w:szCs w:val="20"/>
        </w:rPr>
        <w:t>inspect</w:t>
      </w:r>
      <w:r w:rsidRPr="000D0FF1">
        <w:rPr>
          <w:rFonts w:ascii="Tahoma" w:eastAsia="Arial" w:hAnsi="Tahoma" w:cs="Tahoma"/>
          <w:spacing w:val="-15"/>
          <w:sz w:val="20"/>
          <w:szCs w:val="20"/>
        </w:rPr>
        <w:t xml:space="preserve"> </w:t>
      </w:r>
      <w:r w:rsidRPr="000D0FF1">
        <w:rPr>
          <w:rFonts w:ascii="Tahoma" w:eastAsia="Arial" w:hAnsi="Tahoma" w:cs="Tahoma"/>
          <w:sz w:val="20"/>
          <w:szCs w:val="20"/>
        </w:rPr>
        <w:t>books and records.</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Allocation</w:t>
      </w:r>
      <w:r w:rsidRPr="000D0FF1">
        <w:rPr>
          <w:rFonts w:ascii="Tahoma" w:eastAsia="Arial" w:hAnsi="Tahoma" w:cs="Tahoma"/>
          <w:b/>
          <w:bCs/>
          <w:spacing w:val="37"/>
          <w:sz w:val="20"/>
          <w:szCs w:val="20"/>
          <w:u w:val="thick" w:color="000000"/>
        </w:rPr>
        <w:t xml:space="preserve"> </w:t>
      </w:r>
      <w:r w:rsidRPr="000D0FF1">
        <w:rPr>
          <w:rFonts w:ascii="Tahoma" w:eastAsia="Arial" w:hAnsi="Tahoma" w:cs="Tahoma"/>
          <w:b/>
          <w:bCs/>
          <w:sz w:val="20"/>
          <w:szCs w:val="20"/>
          <w:u w:val="thick" w:color="000000"/>
        </w:rPr>
        <w:t>of</w:t>
      </w:r>
      <w:r w:rsidRPr="000D0FF1">
        <w:rPr>
          <w:rFonts w:ascii="Tahoma" w:eastAsia="Arial" w:hAnsi="Tahoma" w:cs="Tahoma"/>
          <w:b/>
          <w:bCs/>
          <w:spacing w:val="3"/>
          <w:sz w:val="20"/>
          <w:szCs w:val="20"/>
          <w:u w:val="thick" w:color="000000"/>
        </w:rPr>
        <w:t xml:space="preserve"> </w:t>
      </w:r>
      <w:r w:rsidRPr="000D0FF1">
        <w:rPr>
          <w:rFonts w:ascii="Tahoma" w:eastAsia="Arial" w:hAnsi="Tahoma" w:cs="Tahoma"/>
          <w:b/>
          <w:bCs/>
          <w:w w:val="104"/>
          <w:sz w:val="20"/>
          <w:szCs w:val="20"/>
          <w:u w:val="thick" w:color="000000"/>
        </w:rPr>
        <w:t>Earnings</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Income</w:t>
      </w:r>
      <w:r w:rsidRPr="000D0FF1">
        <w:rPr>
          <w:rFonts w:ascii="Tahoma" w:eastAsia="Arial" w:hAnsi="Tahoma" w:cs="Tahoma"/>
          <w:spacing w:val="15"/>
          <w:sz w:val="20"/>
          <w:szCs w:val="20"/>
        </w:rPr>
        <w:t xml:space="preserve"> </w:t>
      </w:r>
      <w:r w:rsidRPr="000D0FF1">
        <w:rPr>
          <w:rFonts w:ascii="Tahoma" w:eastAsia="Arial" w:hAnsi="Tahoma" w:cs="Tahoma"/>
          <w:sz w:val="20"/>
          <w:szCs w:val="20"/>
        </w:rPr>
        <w:t>generated by</w:t>
      </w:r>
      <w:r w:rsidRPr="000D0FF1">
        <w:rPr>
          <w:rFonts w:ascii="Tahoma" w:eastAsia="Arial" w:hAnsi="Tahoma" w:cs="Tahoma"/>
          <w:spacing w:val="18"/>
          <w:sz w:val="20"/>
          <w:szCs w:val="20"/>
        </w:rPr>
        <w:t xml:space="preserve"> </w:t>
      </w:r>
      <w:r w:rsidRPr="000D0FF1">
        <w:rPr>
          <w:rFonts w:ascii="Tahoma" w:eastAsia="Arial" w:hAnsi="Tahoma" w:cs="Tahoma"/>
          <w:sz w:val="20"/>
          <w:szCs w:val="20"/>
        </w:rPr>
        <w:t>the</w:t>
      </w:r>
      <w:r w:rsidRPr="000D0FF1">
        <w:rPr>
          <w:rFonts w:ascii="Tahoma" w:eastAsia="Arial" w:hAnsi="Tahoma" w:cs="Tahoma"/>
          <w:spacing w:val="18"/>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9"/>
          <w:sz w:val="20"/>
          <w:szCs w:val="20"/>
        </w:rPr>
        <w:t xml:space="preserve"> </w:t>
      </w:r>
      <w:r w:rsidRPr="000D0FF1">
        <w:rPr>
          <w:rFonts w:ascii="Tahoma" w:eastAsia="Arial" w:hAnsi="Tahoma" w:cs="Tahoma"/>
          <w:sz w:val="20"/>
          <w:szCs w:val="20"/>
        </w:rPr>
        <w:t>in</w:t>
      </w:r>
      <w:r w:rsidRPr="000D0FF1">
        <w:rPr>
          <w:rFonts w:ascii="Tahoma" w:eastAsia="Arial" w:hAnsi="Tahoma" w:cs="Tahoma"/>
          <w:spacing w:val="11"/>
          <w:sz w:val="20"/>
          <w:szCs w:val="20"/>
        </w:rPr>
        <w:t xml:space="preserve"> </w:t>
      </w:r>
      <w:r w:rsidRPr="000D0FF1">
        <w:rPr>
          <w:rFonts w:ascii="Tahoma" w:eastAsia="Arial" w:hAnsi="Tahoma" w:cs="Tahoma"/>
          <w:sz w:val="20"/>
          <w:szCs w:val="20"/>
        </w:rPr>
        <w:t>excess</w:t>
      </w:r>
      <w:r w:rsidRPr="000D0FF1">
        <w:rPr>
          <w:rFonts w:ascii="Tahoma" w:eastAsia="Arial" w:hAnsi="Tahoma" w:cs="Tahoma"/>
          <w:spacing w:val="14"/>
          <w:sz w:val="20"/>
          <w:szCs w:val="20"/>
        </w:rPr>
        <w:t xml:space="preserve"> </w:t>
      </w:r>
      <w:r w:rsidRPr="000D0FF1">
        <w:rPr>
          <w:rFonts w:ascii="Tahoma" w:eastAsia="Arial" w:hAnsi="Tahoma" w:cs="Tahoma"/>
          <w:sz w:val="20"/>
          <w:szCs w:val="20"/>
        </w:rPr>
        <w:t>of</w:t>
      </w:r>
      <w:r w:rsidRPr="000D0FF1">
        <w:rPr>
          <w:rFonts w:ascii="Tahoma" w:eastAsia="Arial" w:hAnsi="Tahoma" w:cs="Tahoma"/>
          <w:spacing w:val="25"/>
          <w:sz w:val="20"/>
          <w:szCs w:val="20"/>
        </w:rPr>
        <w:t xml:space="preserve"> </w:t>
      </w:r>
      <w:r w:rsidRPr="000D0FF1">
        <w:rPr>
          <w:rFonts w:ascii="Tahoma" w:eastAsia="Arial" w:hAnsi="Tahoma" w:cs="Tahoma"/>
          <w:sz w:val="20"/>
          <w:szCs w:val="20"/>
        </w:rPr>
        <w:t>costs</w:t>
      </w:r>
      <w:r w:rsidRPr="000D0FF1">
        <w:rPr>
          <w:rFonts w:ascii="Tahoma" w:eastAsia="Arial" w:hAnsi="Tahoma" w:cs="Tahoma"/>
          <w:spacing w:val="14"/>
          <w:sz w:val="20"/>
          <w:szCs w:val="20"/>
        </w:rPr>
        <w:t xml:space="preserve"> </w:t>
      </w:r>
      <w:r w:rsidRPr="000D0FF1">
        <w:rPr>
          <w:rFonts w:ascii="Tahoma" w:eastAsia="Arial" w:hAnsi="Tahoma" w:cs="Tahoma"/>
          <w:sz w:val="20"/>
          <w:szCs w:val="20"/>
        </w:rPr>
        <w:t>and</w:t>
      </w:r>
      <w:r w:rsidRPr="000D0FF1">
        <w:rPr>
          <w:rFonts w:ascii="Tahoma" w:eastAsia="Arial" w:hAnsi="Tahoma" w:cs="Tahoma"/>
          <w:spacing w:val="19"/>
          <w:sz w:val="20"/>
          <w:szCs w:val="20"/>
        </w:rPr>
        <w:t xml:space="preserve"> </w:t>
      </w:r>
      <w:r w:rsidRPr="000D0FF1">
        <w:rPr>
          <w:rFonts w:ascii="Tahoma" w:eastAsia="Arial" w:hAnsi="Tahoma" w:cs="Tahoma"/>
          <w:sz w:val="20"/>
          <w:szCs w:val="20"/>
        </w:rPr>
        <w:t>appropriate</w:t>
      </w:r>
      <w:r w:rsidRPr="000D0FF1">
        <w:rPr>
          <w:rFonts w:ascii="Tahoma" w:eastAsia="Arial" w:hAnsi="Tahoma" w:cs="Tahoma"/>
          <w:spacing w:val="7"/>
          <w:sz w:val="20"/>
          <w:szCs w:val="20"/>
        </w:rPr>
        <w:t xml:space="preserve"> </w:t>
      </w:r>
      <w:r w:rsidRPr="000D0FF1">
        <w:rPr>
          <w:rFonts w:ascii="Tahoma" w:eastAsia="Arial" w:hAnsi="Tahoma" w:cs="Tahoma"/>
          <w:sz w:val="20"/>
          <w:szCs w:val="20"/>
        </w:rPr>
        <w:t>provision</w:t>
      </w:r>
      <w:r w:rsidRPr="000D0FF1">
        <w:rPr>
          <w:rFonts w:ascii="Tahoma" w:eastAsia="Arial" w:hAnsi="Tahoma" w:cs="Tahoma"/>
          <w:spacing w:val="14"/>
          <w:sz w:val="20"/>
          <w:szCs w:val="20"/>
        </w:rPr>
        <w:t xml:space="preserve"> </w:t>
      </w:r>
      <w:r w:rsidRPr="000D0FF1">
        <w:rPr>
          <w:rFonts w:ascii="Tahoma" w:eastAsia="Arial" w:hAnsi="Tahoma" w:cs="Tahoma"/>
          <w:w w:val="101"/>
          <w:sz w:val="20"/>
          <w:szCs w:val="20"/>
        </w:rPr>
        <w:t xml:space="preserve">for </w:t>
      </w:r>
      <w:r w:rsidRPr="000D0FF1">
        <w:rPr>
          <w:rFonts w:ascii="Tahoma" w:eastAsia="Arial" w:hAnsi="Tahoma" w:cs="Tahoma"/>
          <w:sz w:val="20"/>
          <w:szCs w:val="20"/>
        </w:rPr>
        <w:t>equipment,</w:t>
      </w:r>
      <w:r w:rsidRPr="000D0FF1">
        <w:rPr>
          <w:rFonts w:ascii="Tahoma" w:eastAsia="Arial" w:hAnsi="Tahoma" w:cs="Tahoma"/>
          <w:spacing w:val="-14"/>
          <w:sz w:val="20"/>
          <w:szCs w:val="20"/>
        </w:rPr>
        <w:t xml:space="preserve"> </w:t>
      </w:r>
      <w:r w:rsidRPr="000D0FF1">
        <w:rPr>
          <w:rFonts w:ascii="Tahoma" w:eastAsia="Arial" w:hAnsi="Tahoma" w:cs="Tahoma"/>
          <w:sz w:val="20"/>
          <w:szCs w:val="20"/>
        </w:rPr>
        <w:t>maintenance,</w:t>
      </w:r>
      <w:r w:rsidRPr="000D0FF1">
        <w:rPr>
          <w:rFonts w:ascii="Tahoma" w:eastAsia="Arial" w:hAnsi="Tahoma" w:cs="Tahoma"/>
          <w:spacing w:val="-15"/>
          <w:sz w:val="20"/>
          <w:szCs w:val="20"/>
        </w:rPr>
        <w:t xml:space="preserve"> </w:t>
      </w:r>
      <w:r w:rsidRPr="000D0FF1">
        <w:rPr>
          <w:rFonts w:ascii="Tahoma" w:eastAsia="Arial" w:hAnsi="Tahoma" w:cs="Tahoma"/>
          <w:sz w:val="20"/>
          <w:szCs w:val="20"/>
        </w:rPr>
        <w:t>working</w:t>
      </w:r>
      <w:r w:rsidRPr="000D0FF1">
        <w:rPr>
          <w:rFonts w:ascii="Tahoma" w:eastAsia="Arial" w:hAnsi="Tahoma" w:cs="Tahoma"/>
          <w:spacing w:val="8"/>
          <w:sz w:val="20"/>
          <w:szCs w:val="20"/>
        </w:rPr>
        <w:t xml:space="preserve"> </w:t>
      </w:r>
      <w:r w:rsidRPr="000D0FF1">
        <w:rPr>
          <w:rFonts w:ascii="Tahoma" w:eastAsia="Arial" w:hAnsi="Tahoma" w:cs="Tahoma"/>
          <w:sz w:val="20"/>
          <w:szCs w:val="20"/>
        </w:rPr>
        <w:t>capital</w:t>
      </w:r>
      <w:r w:rsidRPr="000D0FF1">
        <w:rPr>
          <w:rFonts w:ascii="Tahoma" w:eastAsia="Arial" w:hAnsi="Tahoma" w:cs="Tahoma"/>
          <w:spacing w:val="-4"/>
          <w:sz w:val="20"/>
          <w:szCs w:val="20"/>
        </w:rPr>
        <w:t xml:space="preserve"> </w:t>
      </w:r>
      <w:r w:rsidRPr="000D0FF1">
        <w:rPr>
          <w:rFonts w:ascii="Tahoma" w:eastAsia="Arial" w:hAnsi="Tahoma" w:cs="Tahoma"/>
          <w:sz w:val="20"/>
          <w:szCs w:val="20"/>
        </w:rPr>
        <w:t>and</w:t>
      </w:r>
      <w:r w:rsidRPr="000D0FF1">
        <w:rPr>
          <w:rFonts w:ascii="Tahoma" w:eastAsia="Arial" w:hAnsi="Tahoma" w:cs="Tahoma"/>
          <w:spacing w:val="7"/>
          <w:sz w:val="20"/>
          <w:szCs w:val="20"/>
        </w:rPr>
        <w:t xml:space="preserve"> </w:t>
      </w:r>
      <w:r w:rsidRPr="000D0FF1">
        <w:rPr>
          <w:rFonts w:ascii="Tahoma" w:eastAsia="Arial" w:hAnsi="Tahoma" w:cs="Tahoma"/>
          <w:sz w:val="20"/>
          <w:szCs w:val="20"/>
        </w:rPr>
        <w:t>reserves</w:t>
      </w:r>
      <w:r w:rsidRPr="000D0FF1">
        <w:rPr>
          <w:rFonts w:ascii="Tahoma" w:eastAsia="Arial" w:hAnsi="Tahoma" w:cs="Tahoma"/>
          <w:spacing w:val="1"/>
          <w:sz w:val="20"/>
          <w:szCs w:val="20"/>
        </w:rPr>
        <w:t xml:space="preserve"> </w:t>
      </w:r>
      <w:r w:rsidRPr="000D0FF1">
        <w:rPr>
          <w:rFonts w:ascii="Tahoma" w:eastAsia="Arial" w:hAnsi="Tahoma" w:cs="Tahoma"/>
          <w:sz w:val="20"/>
          <w:szCs w:val="20"/>
        </w:rPr>
        <w:t>shall</w:t>
      </w:r>
      <w:r w:rsidRPr="000D0FF1">
        <w:rPr>
          <w:rFonts w:ascii="Tahoma" w:eastAsia="Arial" w:hAnsi="Tahoma" w:cs="Tahoma"/>
          <w:spacing w:val="4"/>
          <w:sz w:val="20"/>
          <w:szCs w:val="20"/>
        </w:rPr>
        <w:t xml:space="preserve"> </w:t>
      </w:r>
      <w:r w:rsidRPr="000D0FF1">
        <w:rPr>
          <w:rFonts w:ascii="Tahoma" w:eastAsia="Arial" w:hAnsi="Tahoma" w:cs="Tahoma"/>
          <w:sz w:val="20"/>
          <w:szCs w:val="20"/>
        </w:rPr>
        <w:t>be</w:t>
      </w:r>
      <w:r w:rsidRPr="000D0FF1">
        <w:rPr>
          <w:rFonts w:ascii="Tahoma" w:eastAsia="Arial" w:hAnsi="Tahoma" w:cs="Tahoma"/>
          <w:spacing w:val="11"/>
          <w:sz w:val="20"/>
          <w:szCs w:val="20"/>
        </w:rPr>
        <w:t xml:space="preserve"> </w:t>
      </w:r>
      <w:r w:rsidRPr="000D0FF1">
        <w:rPr>
          <w:rFonts w:ascii="Tahoma" w:eastAsia="Arial" w:hAnsi="Tahoma" w:cs="Tahoma"/>
          <w:sz w:val="20"/>
          <w:szCs w:val="20"/>
        </w:rPr>
        <w:t>used</w:t>
      </w:r>
      <w:r w:rsidRPr="000D0FF1">
        <w:rPr>
          <w:rFonts w:ascii="Tahoma" w:eastAsia="Arial" w:hAnsi="Tahoma" w:cs="Tahoma"/>
          <w:spacing w:val="6"/>
          <w:sz w:val="20"/>
          <w:szCs w:val="20"/>
        </w:rPr>
        <w:t xml:space="preserve"> </w:t>
      </w:r>
      <w:r w:rsidRPr="000D0FF1">
        <w:rPr>
          <w:rFonts w:ascii="Tahoma" w:eastAsia="Arial" w:hAnsi="Tahoma" w:cs="Tahoma"/>
          <w:sz w:val="20"/>
          <w:szCs w:val="20"/>
        </w:rPr>
        <w:t>for</w:t>
      </w:r>
      <w:r w:rsidRPr="000D0FF1">
        <w:rPr>
          <w:rFonts w:ascii="Tahoma" w:eastAsia="Arial" w:hAnsi="Tahoma" w:cs="Tahoma"/>
          <w:spacing w:val="8"/>
          <w:sz w:val="20"/>
          <w:szCs w:val="20"/>
        </w:rPr>
        <w:t xml:space="preserve"> </w:t>
      </w:r>
      <w:r w:rsidRPr="000D0FF1">
        <w:rPr>
          <w:rFonts w:ascii="Tahoma" w:eastAsia="Arial" w:hAnsi="Tahoma" w:cs="Tahoma"/>
          <w:sz w:val="20"/>
          <w:szCs w:val="20"/>
        </w:rPr>
        <w:t>the</w:t>
      </w:r>
      <w:r w:rsidRPr="000D0FF1">
        <w:rPr>
          <w:rFonts w:ascii="Tahoma" w:eastAsia="Arial" w:hAnsi="Tahoma" w:cs="Tahoma"/>
          <w:spacing w:val="9"/>
          <w:sz w:val="20"/>
          <w:szCs w:val="20"/>
        </w:rPr>
        <w:t xml:space="preserve"> </w:t>
      </w:r>
      <w:r w:rsidRPr="000D0FF1">
        <w:rPr>
          <w:rFonts w:ascii="Tahoma" w:eastAsia="Arial" w:hAnsi="Tahoma" w:cs="Tahoma"/>
          <w:sz w:val="20"/>
          <w:szCs w:val="20"/>
        </w:rPr>
        <w:t>general</w:t>
      </w:r>
      <w:r w:rsidRPr="000D0FF1">
        <w:rPr>
          <w:rFonts w:ascii="Tahoma" w:eastAsia="Arial" w:hAnsi="Tahoma" w:cs="Tahoma"/>
          <w:spacing w:val="-2"/>
          <w:sz w:val="20"/>
          <w:szCs w:val="20"/>
        </w:rPr>
        <w:t xml:space="preserve"> </w:t>
      </w:r>
      <w:r w:rsidRPr="000D0FF1">
        <w:rPr>
          <w:rFonts w:ascii="Tahoma" w:eastAsia="Arial" w:hAnsi="Tahoma" w:cs="Tahoma"/>
          <w:sz w:val="20"/>
          <w:szCs w:val="20"/>
        </w:rPr>
        <w:t>benefit</w:t>
      </w:r>
      <w:r w:rsidRPr="000D0FF1">
        <w:rPr>
          <w:rFonts w:ascii="Tahoma" w:eastAsia="Arial" w:hAnsi="Tahoma" w:cs="Tahoma"/>
          <w:spacing w:val="-5"/>
          <w:sz w:val="20"/>
          <w:szCs w:val="20"/>
        </w:rPr>
        <w:t xml:space="preserve"> </w:t>
      </w:r>
      <w:r w:rsidRPr="000D0FF1">
        <w:rPr>
          <w:rFonts w:ascii="Tahoma" w:eastAsia="Arial" w:hAnsi="Tahoma" w:cs="Tahoma"/>
          <w:sz w:val="20"/>
          <w:szCs w:val="20"/>
        </w:rPr>
        <w:t>of the</w:t>
      </w:r>
      <w:r w:rsidRPr="000D0FF1">
        <w:rPr>
          <w:rFonts w:ascii="Tahoma" w:eastAsia="Arial" w:hAnsi="Tahoma" w:cs="Tahoma"/>
          <w:spacing w:val="9"/>
          <w:sz w:val="20"/>
          <w:szCs w:val="20"/>
        </w:rPr>
        <w:t xml:space="preserve"> </w:t>
      </w:r>
      <w:r w:rsidRPr="000D0FF1">
        <w:rPr>
          <w:rFonts w:ascii="Tahoma" w:eastAsia="Arial" w:hAnsi="Tahoma" w:cs="Tahoma"/>
          <w:sz w:val="20"/>
          <w:szCs w:val="20"/>
        </w:rPr>
        <w:t>students</w:t>
      </w:r>
      <w:r w:rsidRPr="000D0FF1">
        <w:rPr>
          <w:rFonts w:ascii="Tahoma" w:eastAsia="Arial" w:hAnsi="Tahoma" w:cs="Tahoma"/>
          <w:spacing w:val="9"/>
          <w:sz w:val="20"/>
          <w:szCs w:val="20"/>
        </w:rPr>
        <w:t xml:space="preserve"> </w:t>
      </w:r>
      <w:r w:rsidRPr="000D0FF1">
        <w:rPr>
          <w:rFonts w:ascii="Tahoma" w:eastAsia="Arial" w:hAnsi="Tahoma" w:cs="Tahoma"/>
          <w:sz w:val="20"/>
          <w:szCs w:val="20"/>
        </w:rPr>
        <w:t>and</w:t>
      </w:r>
      <w:r w:rsidRPr="000D0FF1">
        <w:rPr>
          <w:rFonts w:ascii="Tahoma" w:eastAsia="Arial" w:hAnsi="Tahoma" w:cs="Tahoma"/>
          <w:spacing w:val="5"/>
          <w:sz w:val="20"/>
          <w:szCs w:val="20"/>
        </w:rPr>
        <w:t xml:space="preserve"> </w:t>
      </w:r>
      <w:r w:rsidRPr="000D0FF1">
        <w:rPr>
          <w:rFonts w:ascii="Tahoma" w:eastAsia="Arial" w:hAnsi="Tahoma" w:cs="Tahoma"/>
          <w:sz w:val="20"/>
          <w:szCs w:val="20"/>
        </w:rPr>
        <w:t>college programs</w:t>
      </w:r>
      <w:r w:rsidRPr="000D0FF1">
        <w:rPr>
          <w:rFonts w:ascii="Tahoma" w:eastAsia="Arial" w:hAnsi="Tahoma" w:cs="Tahoma"/>
          <w:spacing w:val="18"/>
          <w:sz w:val="20"/>
          <w:szCs w:val="20"/>
        </w:rPr>
        <w:t xml:space="preserve"> </w:t>
      </w:r>
      <w:r w:rsidRPr="000D0FF1">
        <w:rPr>
          <w:rFonts w:ascii="Tahoma" w:eastAsia="Arial" w:hAnsi="Tahoma" w:cs="Tahoma"/>
          <w:sz w:val="20"/>
          <w:szCs w:val="20"/>
        </w:rPr>
        <w:t>as</w:t>
      </w:r>
      <w:r w:rsidRPr="000D0FF1">
        <w:rPr>
          <w:rFonts w:ascii="Tahoma" w:eastAsia="Arial" w:hAnsi="Tahoma" w:cs="Tahoma"/>
          <w:spacing w:val="10"/>
          <w:sz w:val="20"/>
          <w:szCs w:val="20"/>
        </w:rPr>
        <w:t xml:space="preserve"> </w:t>
      </w:r>
      <w:r w:rsidRPr="000D0FF1">
        <w:rPr>
          <w:rFonts w:ascii="Tahoma" w:eastAsia="Arial" w:hAnsi="Tahoma" w:cs="Tahoma"/>
          <w:sz w:val="20"/>
          <w:szCs w:val="20"/>
        </w:rPr>
        <w:t>determined</w:t>
      </w:r>
      <w:r w:rsidRPr="000D0FF1">
        <w:rPr>
          <w:rFonts w:ascii="Tahoma" w:eastAsia="Arial" w:hAnsi="Tahoma" w:cs="Tahoma"/>
          <w:spacing w:val="-12"/>
          <w:sz w:val="20"/>
          <w:szCs w:val="20"/>
        </w:rPr>
        <w:t xml:space="preserve"> </w:t>
      </w:r>
      <w:r w:rsidRPr="000D0FF1">
        <w:rPr>
          <w:rFonts w:ascii="Tahoma" w:eastAsia="Arial" w:hAnsi="Tahoma" w:cs="Tahoma"/>
          <w:sz w:val="20"/>
          <w:szCs w:val="20"/>
        </w:rPr>
        <w:t>by</w:t>
      </w:r>
      <w:r w:rsidRPr="000D0FF1">
        <w:rPr>
          <w:rFonts w:ascii="Tahoma" w:eastAsia="Arial" w:hAnsi="Tahoma" w:cs="Tahoma"/>
          <w:spacing w:val="6"/>
          <w:sz w:val="20"/>
          <w:szCs w:val="20"/>
        </w:rPr>
        <w:t xml:space="preserve"> </w:t>
      </w:r>
      <w:r w:rsidRPr="000D0FF1">
        <w:rPr>
          <w:rFonts w:ascii="Tahoma" w:eastAsia="Arial" w:hAnsi="Tahoma" w:cs="Tahoma"/>
          <w:sz w:val="20"/>
          <w:szCs w:val="20"/>
        </w:rPr>
        <w:t>the</w:t>
      </w:r>
      <w:r w:rsidRPr="000D0FF1">
        <w:rPr>
          <w:rFonts w:ascii="Tahoma" w:eastAsia="Arial" w:hAnsi="Tahoma" w:cs="Tahoma"/>
          <w:spacing w:val="13"/>
          <w:sz w:val="20"/>
          <w:szCs w:val="20"/>
        </w:rPr>
        <w:t xml:space="preserve"> </w:t>
      </w:r>
      <w:r w:rsidRPr="000D0FF1">
        <w:rPr>
          <w:rFonts w:ascii="Tahoma" w:eastAsia="Arial" w:hAnsi="Tahoma" w:cs="Tahoma"/>
          <w:sz w:val="20"/>
          <w:szCs w:val="20"/>
        </w:rPr>
        <w:t>Board</w:t>
      </w:r>
      <w:r w:rsidRPr="000D0FF1">
        <w:rPr>
          <w:rFonts w:ascii="Tahoma" w:eastAsia="Arial" w:hAnsi="Tahoma" w:cs="Tahoma"/>
          <w:spacing w:val="8"/>
          <w:sz w:val="20"/>
          <w:szCs w:val="20"/>
        </w:rPr>
        <w:t xml:space="preserve"> </w:t>
      </w:r>
      <w:r w:rsidRPr="000D0FF1">
        <w:rPr>
          <w:rFonts w:ascii="Tahoma" w:eastAsia="Arial" w:hAnsi="Tahoma" w:cs="Tahoma"/>
          <w:sz w:val="20"/>
          <w:szCs w:val="20"/>
        </w:rPr>
        <w:t>of</w:t>
      </w:r>
      <w:r w:rsidRPr="000D0FF1">
        <w:rPr>
          <w:rFonts w:ascii="Tahoma" w:eastAsia="Arial" w:hAnsi="Tahoma" w:cs="Tahoma"/>
          <w:spacing w:val="2"/>
          <w:sz w:val="20"/>
          <w:szCs w:val="20"/>
        </w:rPr>
        <w:t xml:space="preserve"> </w:t>
      </w:r>
      <w:r w:rsidRPr="000D0FF1">
        <w:rPr>
          <w:rFonts w:ascii="Tahoma" w:eastAsia="Arial" w:hAnsi="Tahoma" w:cs="Tahoma"/>
          <w:sz w:val="20"/>
          <w:szCs w:val="20"/>
        </w:rPr>
        <w:t>Directors</w:t>
      </w:r>
      <w:r w:rsidRPr="000D0FF1">
        <w:rPr>
          <w:rFonts w:ascii="Tahoma" w:eastAsia="Arial" w:hAnsi="Tahoma" w:cs="Tahoma"/>
          <w:spacing w:val="10"/>
          <w:sz w:val="20"/>
          <w:szCs w:val="20"/>
        </w:rPr>
        <w:t xml:space="preserve"> </w:t>
      </w:r>
      <w:r w:rsidRPr="000D0FF1">
        <w:rPr>
          <w:rFonts w:ascii="Tahoma" w:eastAsia="Arial" w:hAnsi="Tahoma" w:cs="Tahoma"/>
          <w:sz w:val="20"/>
          <w:szCs w:val="20"/>
        </w:rPr>
        <w:t>of</w:t>
      </w:r>
      <w:r w:rsidRPr="000D0FF1">
        <w:rPr>
          <w:rFonts w:ascii="Tahoma" w:eastAsia="Arial" w:hAnsi="Tahoma" w:cs="Tahoma"/>
          <w:spacing w:val="9"/>
          <w:sz w:val="20"/>
          <w:szCs w:val="20"/>
        </w:rPr>
        <w:t xml:space="preserve"> </w:t>
      </w:r>
      <w:r w:rsidRPr="000D0FF1">
        <w:rPr>
          <w:rFonts w:ascii="Tahoma" w:eastAsia="Arial" w:hAnsi="Tahoma" w:cs="Tahoma"/>
          <w:sz w:val="20"/>
          <w:szCs w:val="20"/>
        </w:rPr>
        <w:t>the</w:t>
      </w:r>
      <w:r w:rsidRPr="000D0FF1">
        <w:rPr>
          <w:rFonts w:ascii="Tahoma" w:eastAsia="Arial" w:hAnsi="Tahoma" w:cs="Tahoma"/>
          <w:spacing w:val="5"/>
          <w:sz w:val="20"/>
          <w:szCs w:val="20"/>
        </w:rPr>
        <w:t xml:space="preserve"> </w:t>
      </w:r>
      <w:r w:rsidRPr="000D0FF1">
        <w:rPr>
          <w:rFonts w:ascii="Tahoma" w:eastAsia="Arial" w:hAnsi="Tahoma" w:cs="Tahoma"/>
          <w:sz w:val="20"/>
          <w:szCs w:val="20"/>
        </w:rPr>
        <w:t>Foundation and</w:t>
      </w:r>
      <w:r w:rsidRPr="000D0FF1">
        <w:rPr>
          <w:rFonts w:ascii="Tahoma" w:eastAsia="Arial" w:hAnsi="Tahoma" w:cs="Tahoma"/>
          <w:spacing w:val="14"/>
          <w:sz w:val="20"/>
          <w:szCs w:val="20"/>
        </w:rPr>
        <w:t xml:space="preserve"> </w:t>
      </w:r>
      <w:r w:rsidRPr="000D0FF1">
        <w:rPr>
          <w:rFonts w:ascii="Tahoma" w:eastAsia="Arial" w:hAnsi="Tahoma" w:cs="Tahoma"/>
          <w:sz w:val="20"/>
          <w:szCs w:val="20"/>
        </w:rPr>
        <w:t>approved</w:t>
      </w:r>
      <w:r w:rsidRPr="000D0FF1">
        <w:rPr>
          <w:rFonts w:ascii="Tahoma" w:eastAsia="Arial" w:hAnsi="Tahoma" w:cs="Tahoma"/>
          <w:spacing w:val="6"/>
          <w:sz w:val="20"/>
          <w:szCs w:val="20"/>
        </w:rPr>
        <w:t xml:space="preserve"> </w:t>
      </w:r>
      <w:r w:rsidRPr="000D0FF1">
        <w:rPr>
          <w:rFonts w:ascii="Tahoma" w:eastAsia="Arial" w:hAnsi="Tahoma" w:cs="Tahoma"/>
          <w:sz w:val="20"/>
          <w:szCs w:val="20"/>
        </w:rPr>
        <w:t>by</w:t>
      </w:r>
      <w:r w:rsidRPr="000D0FF1">
        <w:rPr>
          <w:rFonts w:ascii="Tahoma" w:eastAsia="Arial" w:hAnsi="Tahoma" w:cs="Tahoma"/>
          <w:spacing w:val="6"/>
          <w:sz w:val="20"/>
          <w:szCs w:val="20"/>
        </w:rPr>
        <w:t xml:space="preserve"> </w:t>
      </w:r>
      <w:r w:rsidRPr="000D0FF1">
        <w:rPr>
          <w:rFonts w:ascii="Tahoma" w:eastAsia="Arial" w:hAnsi="Tahoma" w:cs="Tahoma"/>
          <w:sz w:val="20"/>
          <w:szCs w:val="20"/>
        </w:rPr>
        <w:t>the</w:t>
      </w:r>
      <w:r w:rsidRPr="000D0FF1">
        <w:rPr>
          <w:rFonts w:ascii="Tahoma" w:eastAsia="Arial" w:hAnsi="Tahoma" w:cs="Tahoma"/>
          <w:spacing w:val="5"/>
          <w:sz w:val="20"/>
          <w:szCs w:val="20"/>
        </w:rPr>
        <w:t xml:space="preserve"> </w:t>
      </w:r>
      <w:r w:rsidRPr="000D0FF1">
        <w:rPr>
          <w:rFonts w:ascii="Tahoma" w:eastAsia="Arial" w:hAnsi="Tahoma" w:cs="Tahoma"/>
          <w:sz w:val="20"/>
          <w:szCs w:val="20"/>
        </w:rPr>
        <w:t>CEO.</w:t>
      </w:r>
      <w:r w:rsidR="00570D43">
        <w:rPr>
          <w:rFonts w:ascii="Tahoma" w:eastAsia="Arial" w:hAnsi="Tahoma" w:cs="Tahoma"/>
          <w:sz w:val="20"/>
          <w:szCs w:val="20"/>
        </w:rPr>
        <w:t xml:space="preserve"> </w:t>
      </w:r>
      <w:r w:rsidRPr="000D0FF1">
        <w:rPr>
          <w:rFonts w:ascii="Tahoma" w:eastAsia="Arial" w:hAnsi="Tahoma" w:cs="Tahoma"/>
          <w:sz w:val="20"/>
          <w:szCs w:val="20"/>
        </w:rPr>
        <w:t>Money</w:t>
      </w:r>
      <w:r w:rsidRPr="000D0FF1">
        <w:rPr>
          <w:rFonts w:ascii="Tahoma" w:eastAsia="Arial" w:hAnsi="Tahoma" w:cs="Tahoma"/>
          <w:spacing w:val="8"/>
          <w:sz w:val="20"/>
          <w:szCs w:val="20"/>
        </w:rPr>
        <w:t xml:space="preserve"> </w:t>
      </w:r>
      <w:r w:rsidRPr="000D0FF1">
        <w:rPr>
          <w:rFonts w:ascii="Tahoma" w:eastAsia="Arial" w:hAnsi="Tahoma" w:cs="Tahoma"/>
          <w:sz w:val="20"/>
          <w:szCs w:val="20"/>
        </w:rPr>
        <w:t>may</w:t>
      </w:r>
      <w:r w:rsidRPr="000D0FF1">
        <w:rPr>
          <w:rFonts w:ascii="Tahoma" w:eastAsia="Arial" w:hAnsi="Tahoma" w:cs="Tahoma"/>
          <w:spacing w:val="9"/>
          <w:sz w:val="20"/>
          <w:szCs w:val="20"/>
        </w:rPr>
        <w:t xml:space="preserve"> </w:t>
      </w:r>
      <w:r w:rsidRPr="000D0FF1">
        <w:rPr>
          <w:rFonts w:ascii="Tahoma" w:eastAsia="Arial" w:hAnsi="Tahoma" w:cs="Tahoma"/>
          <w:sz w:val="20"/>
          <w:szCs w:val="20"/>
        </w:rPr>
        <w:t>be</w:t>
      </w:r>
      <w:r w:rsidRPr="000D0FF1">
        <w:rPr>
          <w:rFonts w:ascii="Tahoma" w:eastAsia="Arial" w:hAnsi="Tahoma" w:cs="Tahoma"/>
          <w:spacing w:val="11"/>
          <w:sz w:val="20"/>
          <w:szCs w:val="20"/>
        </w:rPr>
        <w:t xml:space="preserve"> </w:t>
      </w:r>
      <w:r w:rsidRPr="000D0FF1">
        <w:rPr>
          <w:rFonts w:ascii="Tahoma" w:eastAsia="Arial" w:hAnsi="Tahoma" w:cs="Tahoma"/>
          <w:sz w:val="20"/>
          <w:szCs w:val="20"/>
        </w:rPr>
        <w:t>expended</w:t>
      </w:r>
      <w:r w:rsidRPr="000D0FF1">
        <w:rPr>
          <w:rFonts w:ascii="Tahoma" w:eastAsia="Arial" w:hAnsi="Tahoma" w:cs="Tahoma"/>
          <w:spacing w:val="6"/>
          <w:sz w:val="20"/>
          <w:szCs w:val="20"/>
        </w:rPr>
        <w:t xml:space="preserve"> </w:t>
      </w:r>
      <w:r w:rsidRPr="000D0FF1">
        <w:rPr>
          <w:rFonts w:ascii="Tahoma" w:eastAsia="Arial" w:hAnsi="Tahoma" w:cs="Tahoma"/>
          <w:sz w:val="20"/>
          <w:szCs w:val="20"/>
        </w:rPr>
        <w:t>for</w:t>
      </w:r>
      <w:r w:rsidRPr="000D0FF1">
        <w:rPr>
          <w:rFonts w:ascii="Tahoma" w:eastAsia="Arial" w:hAnsi="Tahoma" w:cs="Tahoma"/>
          <w:spacing w:val="11"/>
          <w:sz w:val="20"/>
          <w:szCs w:val="20"/>
        </w:rPr>
        <w:t xml:space="preserve"> </w:t>
      </w:r>
      <w:r w:rsidRPr="000D0FF1">
        <w:rPr>
          <w:rFonts w:ascii="Tahoma" w:eastAsia="Arial" w:hAnsi="Tahoma" w:cs="Tahoma"/>
          <w:sz w:val="20"/>
          <w:szCs w:val="20"/>
        </w:rPr>
        <w:t>services</w:t>
      </w:r>
      <w:r w:rsidRPr="000D0FF1">
        <w:rPr>
          <w:rFonts w:ascii="Tahoma" w:eastAsia="Arial" w:hAnsi="Tahoma" w:cs="Tahoma"/>
          <w:spacing w:val="1"/>
          <w:sz w:val="20"/>
          <w:szCs w:val="20"/>
        </w:rPr>
        <w:t xml:space="preserve"> </w:t>
      </w:r>
      <w:r w:rsidRPr="000D0FF1">
        <w:rPr>
          <w:rFonts w:ascii="Tahoma" w:eastAsia="Arial" w:hAnsi="Tahoma" w:cs="Tahoma"/>
          <w:sz w:val="20"/>
          <w:szCs w:val="20"/>
        </w:rPr>
        <w:t>and</w:t>
      </w:r>
      <w:r w:rsidRPr="000D0FF1">
        <w:rPr>
          <w:rFonts w:ascii="Tahoma" w:eastAsia="Arial" w:hAnsi="Tahoma" w:cs="Tahoma"/>
          <w:spacing w:val="15"/>
          <w:sz w:val="20"/>
          <w:szCs w:val="20"/>
        </w:rPr>
        <w:t xml:space="preserve"> </w:t>
      </w:r>
      <w:r w:rsidRPr="000D0FF1">
        <w:rPr>
          <w:rFonts w:ascii="Tahoma" w:eastAsia="Arial" w:hAnsi="Tahoma" w:cs="Tahoma"/>
          <w:sz w:val="20"/>
          <w:szCs w:val="20"/>
        </w:rPr>
        <w:t>property,</w:t>
      </w:r>
      <w:r w:rsidRPr="000D0FF1">
        <w:rPr>
          <w:rFonts w:ascii="Tahoma" w:eastAsia="Arial" w:hAnsi="Tahoma" w:cs="Tahoma"/>
          <w:spacing w:val="8"/>
          <w:sz w:val="20"/>
          <w:szCs w:val="20"/>
        </w:rPr>
        <w:t xml:space="preserve"> </w:t>
      </w:r>
      <w:r w:rsidRPr="000D0FF1">
        <w:rPr>
          <w:rFonts w:ascii="Tahoma" w:eastAsia="Arial" w:hAnsi="Tahoma" w:cs="Tahoma"/>
          <w:sz w:val="20"/>
          <w:szCs w:val="20"/>
        </w:rPr>
        <w:t>including,</w:t>
      </w:r>
      <w:r w:rsidRPr="000D0FF1">
        <w:rPr>
          <w:rFonts w:ascii="Tahoma" w:eastAsia="Arial" w:hAnsi="Tahoma" w:cs="Tahoma"/>
          <w:spacing w:val="-5"/>
          <w:sz w:val="20"/>
          <w:szCs w:val="20"/>
        </w:rPr>
        <w:t xml:space="preserve"> </w:t>
      </w:r>
      <w:r w:rsidRPr="000D0FF1">
        <w:rPr>
          <w:rFonts w:ascii="Tahoma" w:eastAsia="Arial" w:hAnsi="Tahoma" w:cs="Tahoma"/>
          <w:sz w:val="20"/>
          <w:szCs w:val="20"/>
        </w:rPr>
        <w:t>but not</w:t>
      </w:r>
      <w:r w:rsidRPr="000D0FF1">
        <w:rPr>
          <w:rFonts w:ascii="Tahoma" w:eastAsia="Arial" w:hAnsi="Tahoma" w:cs="Tahoma"/>
          <w:spacing w:val="23"/>
          <w:sz w:val="20"/>
          <w:szCs w:val="20"/>
        </w:rPr>
        <w:t xml:space="preserve"> </w:t>
      </w:r>
      <w:r w:rsidRPr="000D0FF1">
        <w:rPr>
          <w:rFonts w:ascii="Tahoma" w:eastAsia="Arial" w:hAnsi="Tahoma" w:cs="Tahoma"/>
          <w:sz w:val="20"/>
          <w:szCs w:val="20"/>
        </w:rPr>
        <w:t>limited</w:t>
      </w:r>
      <w:r w:rsidRPr="000D0FF1">
        <w:rPr>
          <w:rFonts w:ascii="Tahoma" w:eastAsia="Arial" w:hAnsi="Tahoma" w:cs="Tahoma"/>
          <w:spacing w:val="7"/>
          <w:sz w:val="20"/>
          <w:szCs w:val="20"/>
        </w:rPr>
        <w:t xml:space="preserve"> </w:t>
      </w:r>
      <w:r w:rsidRPr="000D0FF1">
        <w:rPr>
          <w:rFonts w:ascii="Tahoma" w:eastAsia="Arial" w:hAnsi="Tahoma" w:cs="Tahoma"/>
          <w:sz w:val="20"/>
          <w:szCs w:val="20"/>
        </w:rPr>
        <w:t>to,</w:t>
      </w:r>
      <w:r w:rsidRPr="000D0FF1">
        <w:rPr>
          <w:rFonts w:ascii="Tahoma" w:eastAsia="Arial" w:hAnsi="Tahoma" w:cs="Tahoma"/>
          <w:spacing w:val="12"/>
          <w:sz w:val="20"/>
          <w:szCs w:val="20"/>
        </w:rPr>
        <w:t xml:space="preserve"> </w:t>
      </w:r>
      <w:r w:rsidRPr="000D0FF1">
        <w:rPr>
          <w:rFonts w:ascii="Tahoma" w:eastAsia="Arial" w:hAnsi="Tahoma" w:cs="Tahoma"/>
          <w:sz w:val="20"/>
          <w:szCs w:val="20"/>
        </w:rPr>
        <w:t>parking</w:t>
      </w:r>
      <w:r w:rsidRPr="000D0FF1">
        <w:rPr>
          <w:rFonts w:ascii="Tahoma" w:eastAsia="Arial" w:hAnsi="Tahoma" w:cs="Tahoma"/>
          <w:spacing w:val="8"/>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2"/>
          <w:sz w:val="20"/>
          <w:szCs w:val="20"/>
        </w:rPr>
        <w:t xml:space="preserve"> </w:t>
      </w:r>
      <w:r w:rsidRPr="000D0FF1">
        <w:rPr>
          <w:rFonts w:ascii="Tahoma" w:eastAsia="Arial" w:hAnsi="Tahoma" w:cs="Tahoma"/>
          <w:sz w:val="20"/>
          <w:szCs w:val="20"/>
        </w:rPr>
        <w:t>stadia,</w:t>
      </w:r>
      <w:r w:rsidRPr="000D0FF1">
        <w:rPr>
          <w:rFonts w:ascii="Tahoma" w:eastAsia="Arial" w:hAnsi="Tahoma" w:cs="Tahoma"/>
          <w:spacing w:val="9"/>
          <w:sz w:val="20"/>
          <w:szCs w:val="20"/>
        </w:rPr>
        <w:t xml:space="preserve"> </w:t>
      </w:r>
      <w:r w:rsidRPr="000D0FF1">
        <w:rPr>
          <w:rFonts w:ascii="Tahoma" w:eastAsia="Arial" w:hAnsi="Tahoma" w:cs="Tahoma"/>
          <w:sz w:val="20"/>
          <w:szCs w:val="20"/>
        </w:rPr>
        <w:t>student centers,</w:t>
      </w:r>
      <w:r w:rsidRPr="000D0FF1">
        <w:rPr>
          <w:rFonts w:ascii="Tahoma" w:eastAsia="Arial" w:hAnsi="Tahoma" w:cs="Tahoma"/>
          <w:spacing w:val="11"/>
          <w:sz w:val="20"/>
          <w:szCs w:val="20"/>
        </w:rPr>
        <w:t xml:space="preserve"> </w:t>
      </w:r>
      <w:r w:rsidRPr="000D0FF1">
        <w:rPr>
          <w:rFonts w:ascii="Tahoma" w:eastAsia="Arial" w:hAnsi="Tahoma" w:cs="Tahoma"/>
          <w:sz w:val="20"/>
          <w:szCs w:val="20"/>
        </w:rPr>
        <w:t>student</w:t>
      </w:r>
      <w:r w:rsidRPr="000D0FF1">
        <w:rPr>
          <w:rFonts w:ascii="Tahoma" w:eastAsia="Arial" w:hAnsi="Tahoma" w:cs="Tahoma"/>
          <w:spacing w:val="1"/>
          <w:sz w:val="20"/>
          <w:szCs w:val="20"/>
        </w:rPr>
        <w:t xml:space="preserve"> </w:t>
      </w:r>
      <w:r w:rsidRPr="000D0FF1">
        <w:rPr>
          <w:rFonts w:ascii="Tahoma" w:eastAsia="Arial" w:hAnsi="Tahoma" w:cs="Tahoma"/>
          <w:sz w:val="20"/>
          <w:szCs w:val="20"/>
        </w:rPr>
        <w:t>union,</w:t>
      </w:r>
      <w:r w:rsidRPr="000D0FF1">
        <w:rPr>
          <w:rFonts w:ascii="Tahoma" w:eastAsia="Arial" w:hAnsi="Tahoma" w:cs="Tahoma"/>
          <w:spacing w:val="25"/>
          <w:sz w:val="20"/>
          <w:szCs w:val="20"/>
        </w:rPr>
        <w:t xml:space="preserve"> </w:t>
      </w:r>
      <w:r w:rsidRPr="000D0FF1">
        <w:rPr>
          <w:rFonts w:ascii="Tahoma" w:eastAsia="Arial" w:hAnsi="Tahoma" w:cs="Tahoma"/>
          <w:sz w:val="20"/>
          <w:szCs w:val="20"/>
        </w:rPr>
        <w:t>health</w:t>
      </w:r>
      <w:r w:rsidRPr="000D0FF1">
        <w:rPr>
          <w:rFonts w:ascii="Tahoma" w:eastAsia="Arial" w:hAnsi="Tahoma" w:cs="Tahoma"/>
          <w:spacing w:val="2"/>
          <w:sz w:val="20"/>
          <w:szCs w:val="20"/>
        </w:rPr>
        <w:t xml:space="preserve"> </w:t>
      </w:r>
      <w:r w:rsidRPr="000D0FF1">
        <w:rPr>
          <w:rFonts w:ascii="Tahoma" w:eastAsia="Arial" w:hAnsi="Tahoma" w:cs="Tahoma"/>
          <w:sz w:val="20"/>
          <w:szCs w:val="20"/>
        </w:rPr>
        <w:t>centers, bookstores</w:t>
      </w:r>
      <w:r w:rsidRPr="000D0FF1">
        <w:rPr>
          <w:rFonts w:ascii="Tahoma" w:eastAsia="Arial" w:hAnsi="Tahoma" w:cs="Tahoma"/>
          <w:spacing w:val="34"/>
          <w:sz w:val="20"/>
          <w:szCs w:val="20"/>
        </w:rPr>
        <w:t xml:space="preserve"> </w:t>
      </w:r>
      <w:r w:rsidRPr="000D0FF1">
        <w:rPr>
          <w:rFonts w:ascii="Tahoma" w:eastAsia="Arial" w:hAnsi="Tahoma" w:cs="Tahoma"/>
          <w:sz w:val="20"/>
          <w:szCs w:val="20"/>
        </w:rPr>
        <w:t>or</w:t>
      </w:r>
      <w:r w:rsidRPr="000D0FF1">
        <w:rPr>
          <w:rFonts w:ascii="Tahoma" w:eastAsia="Arial" w:hAnsi="Tahoma" w:cs="Tahoma"/>
          <w:spacing w:val="35"/>
          <w:sz w:val="20"/>
          <w:szCs w:val="20"/>
        </w:rPr>
        <w:t xml:space="preserve"> </w:t>
      </w:r>
      <w:r w:rsidRPr="000D0FF1">
        <w:rPr>
          <w:rFonts w:ascii="Tahoma" w:eastAsia="Arial" w:hAnsi="Tahoma" w:cs="Tahoma"/>
          <w:sz w:val="20"/>
          <w:szCs w:val="20"/>
        </w:rPr>
        <w:t>auxiliary</w:t>
      </w:r>
      <w:r w:rsidRPr="000D0FF1">
        <w:rPr>
          <w:rFonts w:ascii="Tahoma" w:eastAsia="Arial" w:hAnsi="Tahoma" w:cs="Tahoma"/>
          <w:spacing w:val="44"/>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28"/>
          <w:sz w:val="20"/>
          <w:szCs w:val="20"/>
        </w:rPr>
        <w:t xml:space="preserve"> </w:t>
      </w:r>
      <w:r w:rsidRPr="000D0FF1">
        <w:rPr>
          <w:rFonts w:ascii="Tahoma" w:eastAsia="Arial" w:hAnsi="Tahoma" w:cs="Tahoma"/>
          <w:sz w:val="20"/>
          <w:szCs w:val="20"/>
        </w:rPr>
        <w:t>for</w:t>
      </w:r>
      <w:r w:rsidRPr="000D0FF1">
        <w:rPr>
          <w:rFonts w:ascii="Tahoma" w:eastAsia="Arial" w:hAnsi="Tahoma" w:cs="Tahoma"/>
          <w:spacing w:val="47"/>
          <w:sz w:val="20"/>
          <w:szCs w:val="20"/>
        </w:rPr>
        <w:t xml:space="preserve"> </w:t>
      </w:r>
      <w:r w:rsidRPr="000D0FF1">
        <w:rPr>
          <w:rFonts w:ascii="Tahoma" w:eastAsia="Arial" w:hAnsi="Tahoma" w:cs="Tahoma"/>
          <w:sz w:val="20"/>
          <w:szCs w:val="20"/>
        </w:rPr>
        <w:t>use</w:t>
      </w:r>
      <w:r w:rsidRPr="000D0FF1">
        <w:rPr>
          <w:rFonts w:ascii="Tahoma" w:eastAsia="Arial" w:hAnsi="Tahoma" w:cs="Tahoma"/>
          <w:spacing w:val="48"/>
          <w:sz w:val="20"/>
          <w:szCs w:val="20"/>
        </w:rPr>
        <w:t xml:space="preserve"> </w:t>
      </w:r>
      <w:r w:rsidRPr="000D0FF1">
        <w:rPr>
          <w:rFonts w:ascii="Tahoma" w:eastAsia="Arial" w:hAnsi="Tahoma" w:cs="Tahoma"/>
          <w:sz w:val="20"/>
          <w:szCs w:val="20"/>
        </w:rPr>
        <w:t>of</w:t>
      </w:r>
      <w:r w:rsidRPr="000D0FF1">
        <w:rPr>
          <w:rFonts w:ascii="Tahoma" w:eastAsia="Arial" w:hAnsi="Tahoma" w:cs="Tahoma"/>
          <w:spacing w:val="42"/>
          <w:sz w:val="20"/>
          <w:szCs w:val="20"/>
        </w:rPr>
        <w:t xml:space="preserve"> </w:t>
      </w:r>
      <w:r w:rsidRPr="000D0FF1">
        <w:rPr>
          <w:rFonts w:ascii="Tahoma" w:eastAsia="Arial" w:hAnsi="Tahoma" w:cs="Tahoma"/>
          <w:sz w:val="20"/>
          <w:szCs w:val="20"/>
        </w:rPr>
        <w:t>students,</w:t>
      </w:r>
      <w:r w:rsidRPr="000D0FF1">
        <w:rPr>
          <w:rFonts w:ascii="Tahoma" w:eastAsia="Arial" w:hAnsi="Tahoma" w:cs="Tahoma"/>
          <w:spacing w:val="14"/>
          <w:sz w:val="20"/>
          <w:szCs w:val="20"/>
        </w:rPr>
        <w:t xml:space="preserve"> </w:t>
      </w:r>
      <w:r w:rsidRPr="000D0FF1">
        <w:rPr>
          <w:rFonts w:ascii="Tahoma" w:eastAsia="Arial" w:hAnsi="Tahoma" w:cs="Tahoma"/>
          <w:sz w:val="20"/>
          <w:szCs w:val="20"/>
        </w:rPr>
        <w:t>faculty</w:t>
      </w:r>
      <w:r w:rsidRPr="000D0FF1">
        <w:rPr>
          <w:rFonts w:ascii="Tahoma" w:eastAsia="Arial" w:hAnsi="Tahoma" w:cs="Tahoma"/>
          <w:spacing w:val="32"/>
          <w:sz w:val="20"/>
          <w:szCs w:val="20"/>
        </w:rPr>
        <w:t xml:space="preserve"> </w:t>
      </w:r>
      <w:r w:rsidRPr="000D0FF1">
        <w:rPr>
          <w:rFonts w:ascii="Tahoma" w:eastAsia="Arial" w:hAnsi="Tahoma" w:cs="Tahoma"/>
          <w:sz w:val="20"/>
          <w:szCs w:val="20"/>
        </w:rPr>
        <w:t>members,</w:t>
      </w:r>
      <w:r w:rsidRPr="000D0FF1">
        <w:rPr>
          <w:rFonts w:ascii="Tahoma" w:eastAsia="Arial" w:hAnsi="Tahoma" w:cs="Tahoma"/>
          <w:spacing w:val="45"/>
          <w:sz w:val="20"/>
          <w:szCs w:val="20"/>
        </w:rPr>
        <w:t xml:space="preserve"> </w:t>
      </w:r>
      <w:r w:rsidRPr="000D0FF1">
        <w:rPr>
          <w:rFonts w:ascii="Tahoma" w:eastAsia="Arial" w:hAnsi="Tahoma" w:cs="Tahoma"/>
          <w:sz w:val="20"/>
          <w:szCs w:val="20"/>
        </w:rPr>
        <w:t>or</w:t>
      </w:r>
      <w:r w:rsidRPr="000D0FF1">
        <w:rPr>
          <w:rFonts w:ascii="Tahoma" w:eastAsia="Arial" w:hAnsi="Tahoma" w:cs="Tahoma"/>
          <w:spacing w:val="41"/>
          <w:sz w:val="20"/>
          <w:szCs w:val="20"/>
        </w:rPr>
        <w:t xml:space="preserve"> </w:t>
      </w:r>
      <w:r w:rsidRPr="000D0FF1">
        <w:rPr>
          <w:rFonts w:ascii="Tahoma" w:eastAsia="Arial" w:hAnsi="Tahoma" w:cs="Tahoma"/>
          <w:sz w:val="20"/>
          <w:szCs w:val="20"/>
        </w:rPr>
        <w:t>employees</w:t>
      </w:r>
      <w:r w:rsidRPr="000D0FF1">
        <w:rPr>
          <w:rFonts w:ascii="Tahoma" w:eastAsia="Arial" w:hAnsi="Tahoma" w:cs="Tahoma"/>
          <w:spacing w:val="38"/>
          <w:sz w:val="20"/>
          <w:szCs w:val="20"/>
        </w:rPr>
        <w:t xml:space="preserve"> </w:t>
      </w:r>
      <w:r w:rsidRPr="000D0FF1">
        <w:rPr>
          <w:rFonts w:ascii="Tahoma" w:eastAsia="Arial" w:hAnsi="Tahoma" w:cs="Tahoma"/>
          <w:sz w:val="20"/>
          <w:szCs w:val="20"/>
        </w:rPr>
        <w:t>of</w:t>
      </w:r>
      <w:r w:rsidRPr="000D0FF1">
        <w:rPr>
          <w:rFonts w:ascii="Tahoma" w:eastAsia="Arial" w:hAnsi="Tahoma" w:cs="Tahoma"/>
          <w:spacing w:val="38"/>
          <w:sz w:val="20"/>
          <w:szCs w:val="20"/>
        </w:rPr>
        <w:t xml:space="preserve"> </w:t>
      </w:r>
      <w:r w:rsidRPr="000D0FF1">
        <w:rPr>
          <w:rFonts w:ascii="Tahoma" w:eastAsia="Arial" w:hAnsi="Tahoma" w:cs="Tahoma"/>
          <w:w w:val="102"/>
          <w:sz w:val="20"/>
          <w:szCs w:val="20"/>
        </w:rPr>
        <w:t xml:space="preserve">the </w:t>
      </w:r>
      <w:r w:rsidR="00671847">
        <w:rPr>
          <w:rFonts w:ascii="Tahoma" w:eastAsia="Arial" w:hAnsi="Tahoma" w:cs="Tahoma"/>
          <w:sz w:val="20"/>
          <w:szCs w:val="20"/>
        </w:rPr>
        <w:t>_______</w:t>
      </w:r>
      <w:r w:rsidR="00671847" w:rsidRPr="000D0FF1">
        <w:rPr>
          <w:rFonts w:ascii="Tahoma" w:eastAsia="Arial" w:hAnsi="Tahoma" w:cs="Tahoma"/>
          <w:spacing w:val="-3"/>
          <w:sz w:val="20"/>
          <w:szCs w:val="20"/>
        </w:rPr>
        <w:t xml:space="preserve"> </w:t>
      </w:r>
      <w:r w:rsidRPr="000D0FF1">
        <w:rPr>
          <w:rFonts w:ascii="Tahoma" w:eastAsia="Arial" w:hAnsi="Tahoma" w:cs="Tahoma"/>
          <w:w w:val="98"/>
          <w:sz w:val="20"/>
          <w:szCs w:val="20"/>
        </w:rPr>
        <w:t>Community</w:t>
      </w:r>
      <w:r w:rsidRPr="000D0FF1">
        <w:rPr>
          <w:rFonts w:ascii="Tahoma" w:eastAsia="Arial" w:hAnsi="Tahoma" w:cs="Tahoma"/>
          <w:spacing w:val="-7"/>
          <w:w w:val="98"/>
          <w:sz w:val="20"/>
          <w:szCs w:val="20"/>
        </w:rPr>
        <w:t xml:space="preserve"> </w:t>
      </w:r>
      <w:r w:rsidRPr="000D0FF1">
        <w:rPr>
          <w:rFonts w:ascii="Tahoma" w:eastAsia="Arial" w:hAnsi="Tahoma" w:cs="Tahoma"/>
          <w:sz w:val="20"/>
          <w:szCs w:val="20"/>
        </w:rPr>
        <w:t>College</w:t>
      </w:r>
      <w:r w:rsidRPr="000D0FF1">
        <w:rPr>
          <w:rFonts w:ascii="Tahoma" w:eastAsia="Arial" w:hAnsi="Tahoma" w:cs="Tahoma"/>
          <w:spacing w:val="-3"/>
          <w:sz w:val="20"/>
          <w:szCs w:val="20"/>
        </w:rPr>
        <w:t xml:space="preserve"> </w:t>
      </w:r>
      <w:r w:rsidRPr="000D0FF1">
        <w:rPr>
          <w:rFonts w:ascii="Tahoma" w:eastAsia="Arial" w:hAnsi="Tahoma" w:cs="Tahoma"/>
          <w:sz w:val="20"/>
          <w:szCs w:val="20"/>
        </w:rPr>
        <w:t>District.</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Good</w:t>
      </w:r>
      <w:r w:rsidRPr="000D0FF1">
        <w:rPr>
          <w:rFonts w:ascii="Tahoma" w:eastAsia="Arial" w:hAnsi="Tahoma" w:cs="Tahoma"/>
          <w:b/>
          <w:bCs/>
          <w:spacing w:val="30"/>
          <w:sz w:val="20"/>
          <w:szCs w:val="20"/>
          <w:u w:val="thick" w:color="000000"/>
        </w:rPr>
        <w:t xml:space="preserve"> </w:t>
      </w:r>
      <w:r w:rsidRPr="000D0FF1">
        <w:rPr>
          <w:rFonts w:ascii="Tahoma" w:eastAsia="Arial" w:hAnsi="Tahoma" w:cs="Tahoma"/>
          <w:b/>
          <w:bCs/>
          <w:w w:val="103"/>
          <w:sz w:val="20"/>
          <w:szCs w:val="20"/>
          <w:u w:val="thick" w:color="000000"/>
        </w:rPr>
        <w:t>Standing</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Pr="000D0FF1">
        <w:rPr>
          <w:rFonts w:ascii="Tahoma" w:eastAsia="Arial" w:hAnsi="Tahoma" w:cs="Tahoma"/>
          <w:spacing w:val="23"/>
          <w:sz w:val="20"/>
          <w:szCs w:val="20"/>
        </w:rPr>
        <w:t xml:space="preserve"> </w:t>
      </w:r>
      <w:r w:rsidRPr="000D0FF1">
        <w:rPr>
          <w:rFonts w:ascii="Tahoma" w:eastAsia="Arial" w:hAnsi="Tahoma" w:cs="Tahoma"/>
          <w:sz w:val="20"/>
          <w:szCs w:val="20"/>
        </w:rPr>
        <w:t>Foundation must</w:t>
      </w:r>
      <w:r w:rsidRPr="000D0FF1">
        <w:rPr>
          <w:rFonts w:ascii="Tahoma" w:eastAsia="Arial" w:hAnsi="Tahoma" w:cs="Tahoma"/>
          <w:spacing w:val="32"/>
          <w:sz w:val="20"/>
          <w:szCs w:val="20"/>
        </w:rPr>
        <w:t xml:space="preserve"> </w:t>
      </w:r>
      <w:r w:rsidRPr="000D0FF1">
        <w:rPr>
          <w:rFonts w:ascii="Tahoma" w:eastAsia="Arial" w:hAnsi="Tahoma" w:cs="Tahoma"/>
          <w:sz w:val="20"/>
          <w:szCs w:val="20"/>
        </w:rPr>
        <w:t>remain</w:t>
      </w:r>
      <w:r w:rsidRPr="000D0FF1">
        <w:rPr>
          <w:rFonts w:ascii="Tahoma" w:eastAsia="Arial" w:hAnsi="Tahoma" w:cs="Tahoma"/>
          <w:spacing w:val="28"/>
          <w:sz w:val="20"/>
          <w:szCs w:val="20"/>
        </w:rPr>
        <w:t xml:space="preserve"> </w:t>
      </w:r>
      <w:r w:rsidRPr="000D0FF1">
        <w:rPr>
          <w:rFonts w:ascii="Tahoma" w:eastAsia="Arial" w:hAnsi="Tahoma" w:cs="Tahoma"/>
          <w:sz w:val="20"/>
          <w:szCs w:val="20"/>
        </w:rPr>
        <w:t>in</w:t>
      </w:r>
      <w:r w:rsidRPr="000D0FF1">
        <w:rPr>
          <w:rFonts w:ascii="Tahoma" w:eastAsia="Arial" w:hAnsi="Tahoma" w:cs="Tahoma"/>
          <w:spacing w:val="23"/>
          <w:sz w:val="20"/>
          <w:szCs w:val="20"/>
        </w:rPr>
        <w:t xml:space="preserve"> </w:t>
      </w:r>
      <w:r w:rsidRPr="000D0FF1">
        <w:rPr>
          <w:rFonts w:ascii="Tahoma" w:eastAsia="Arial" w:hAnsi="Tahoma" w:cs="Tahoma"/>
          <w:sz w:val="20"/>
          <w:szCs w:val="20"/>
        </w:rPr>
        <w:t>good</w:t>
      </w:r>
      <w:r w:rsidRPr="000D0FF1">
        <w:rPr>
          <w:rFonts w:ascii="Tahoma" w:eastAsia="Arial" w:hAnsi="Tahoma" w:cs="Tahoma"/>
          <w:spacing w:val="24"/>
          <w:sz w:val="20"/>
          <w:szCs w:val="20"/>
        </w:rPr>
        <w:t xml:space="preserve"> </w:t>
      </w:r>
      <w:r w:rsidRPr="000D0FF1">
        <w:rPr>
          <w:rFonts w:ascii="Tahoma" w:eastAsia="Arial" w:hAnsi="Tahoma" w:cs="Tahoma"/>
          <w:sz w:val="20"/>
          <w:szCs w:val="20"/>
        </w:rPr>
        <w:t>standing</w:t>
      </w:r>
      <w:r w:rsidRPr="000D0FF1">
        <w:rPr>
          <w:rFonts w:ascii="Tahoma" w:eastAsia="Arial" w:hAnsi="Tahoma" w:cs="Tahoma"/>
          <w:spacing w:val="19"/>
          <w:sz w:val="20"/>
          <w:szCs w:val="20"/>
        </w:rPr>
        <w:t xml:space="preserve"> </w:t>
      </w:r>
      <w:r w:rsidRPr="000D0FF1">
        <w:rPr>
          <w:rFonts w:ascii="Tahoma" w:eastAsia="Arial" w:hAnsi="Tahoma" w:cs="Tahoma"/>
          <w:sz w:val="20"/>
          <w:szCs w:val="20"/>
        </w:rPr>
        <w:t>with</w:t>
      </w:r>
      <w:r w:rsidRPr="000D0FF1">
        <w:rPr>
          <w:rFonts w:ascii="Tahoma" w:eastAsia="Arial" w:hAnsi="Tahoma" w:cs="Tahoma"/>
          <w:spacing w:val="13"/>
          <w:sz w:val="20"/>
          <w:szCs w:val="20"/>
        </w:rPr>
        <w:t xml:space="preserve"> </w:t>
      </w:r>
      <w:r w:rsidRPr="000D0FF1">
        <w:rPr>
          <w:rFonts w:ascii="Tahoma" w:eastAsia="Arial" w:hAnsi="Tahoma" w:cs="Tahoma"/>
          <w:sz w:val="20"/>
          <w:szCs w:val="20"/>
        </w:rPr>
        <w:t>the</w:t>
      </w:r>
      <w:r w:rsidRPr="000D0FF1">
        <w:rPr>
          <w:rFonts w:ascii="Tahoma" w:eastAsia="Arial" w:hAnsi="Tahoma" w:cs="Tahoma"/>
          <w:spacing w:val="31"/>
          <w:sz w:val="20"/>
          <w:szCs w:val="20"/>
        </w:rPr>
        <w:t xml:space="preserve"> </w:t>
      </w:r>
      <w:r w:rsidRPr="000D0FF1">
        <w:rPr>
          <w:rFonts w:ascii="Tahoma" w:eastAsia="Arial" w:hAnsi="Tahoma" w:cs="Tahoma"/>
          <w:sz w:val="20"/>
          <w:szCs w:val="20"/>
        </w:rPr>
        <w:t>District. Otherwise,</w:t>
      </w:r>
      <w:r w:rsidRPr="000D0FF1">
        <w:rPr>
          <w:rFonts w:ascii="Tahoma" w:eastAsia="Arial" w:hAnsi="Tahoma" w:cs="Tahoma"/>
          <w:spacing w:val="3"/>
          <w:sz w:val="20"/>
          <w:szCs w:val="20"/>
        </w:rPr>
        <w:t xml:space="preserve"> </w:t>
      </w:r>
      <w:r w:rsidRPr="000D0FF1">
        <w:rPr>
          <w:rFonts w:ascii="Tahoma" w:eastAsia="Arial" w:hAnsi="Tahoma" w:cs="Tahoma"/>
          <w:sz w:val="20"/>
          <w:szCs w:val="20"/>
        </w:rPr>
        <w:t>this Agreement</w:t>
      </w:r>
      <w:r w:rsidRPr="000D0FF1">
        <w:rPr>
          <w:rFonts w:ascii="Tahoma" w:eastAsia="Arial" w:hAnsi="Tahoma" w:cs="Tahoma"/>
          <w:spacing w:val="33"/>
          <w:sz w:val="20"/>
          <w:szCs w:val="20"/>
        </w:rPr>
        <w:t xml:space="preserve"> </w:t>
      </w:r>
      <w:r w:rsidRPr="000D0FF1">
        <w:rPr>
          <w:rFonts w:ascii="Tahoma" w:eastAsia="Arial" w:hAnsi="Tahoma" w:cs="Tahoma"/>
          <w:sz w:val="20"/>
          <w:szCs w:val="20"/>
        </w:rPr>
        <w:t>will</w:t>
      </w:r>
      <w:r w:rsidRPr="000D0FF1">
        <w:rPr>
          <w:rFonts w:ascii="Tahoma" w:eastAsia="Arial" w:hAnsi="Tahoma" w:cs="Tahoma"/>
          <w:spacing w:val="35"/>
          <w:sz w:val="20"/>
          <w:szCs w:val="20"/>
        </w:rPr>
        <w:t xml:space="preserve"> </w:t>
      </w:r>
      <w:r w:rsidRPr="000D0FF1">
        <w:rPr>
          <w:rFonts w:ascii="Tahoma" w:eastAsia="Arial" w:hAnsi="Tahoma" w:cs="Tahoma"/>
          <w:sz w:val="20"/>
          <w:szCs w:val="20"/>
        </w:rPr>
        <w:t>immediately</w:t>
      </w:r>
      <w:r w:rsidRPr="000D0FF1">
        <w:rPr>
          <w:rFonts w:ascii="Tahoma" w:eastAsia="Arial" w:hAnsi="Tahoma" w:cs="Tahoma"/>
          <w:spacing w:val="26"/>
          <w:sz w:val="20"/>
          <w:szCs w:val="20"/>
        </w:rPr>
        <w:t xml:space="preserve"> </w:t>
      </w:r>
      <w:r w:rsidRPr="000D0FF1">
        <w:rPr>
          <w:rFonts w:ascii="Tahoma" w:eastAsia="Arial" w:hAnsi="Tahoma" w:cs="Tahoma"/>
          <w:sz w:val="20"/>
          <w:szCs w:val="20"/>
        </w:rPr>
        <w:t>terminate</w:t>
      </w:r>
      <w:r w:rsidRPr="000D0FF1">
        <w:rPr>
          <w:rFonts w:ascii="Tahoma" w:eastAsia="Arial" w:hAnsi="Tahoma" w:cs="Tahoma"/>
          <w:spacing w:val="34"/>
          <w:sz w:val="20"/>
          <w:szCs w:val="20"/>
        </w:rPr>
        <w:t xml:space="preserve"> </w:t>
      </w:r>
      <w:r w:rsidRPr="000D0FF1">
        <w:rPr>
          <w:rFonts w:ascii="Tahoma" w:eastAsia="Arial" w:hAnsi="Tahoma" w:cs="Tahoma"/>
          <w:sz w:val="20"/>
          <w:szCs w:val="20"/>
        </w:rPr>
        <w:t>and</w:t>
      </w:r>
      <w:r w:rsidRPr="000D0FF1">
        <w:rPr>
          <w:rFonts w:ascii="Tahoma" w:eastAsia="Arial" w:hAnsi="Tahoma" w:cs="Tahoma"/>
          <w:spacing w:val="49"/>
          <w:sz w:val="20"/>
          <w:szCs w:val="20"/>
        </w:rPr>
        <w:t xml:space="preserve"> </w:t>
      </w:r>
      <w:r w:rsidRPr="000D0FF1">
        <w:rPr>
          <w:rFonts w:ascii="Tahoma" w:eastAsia="Arial" w:hAnsi="Tahoma" w:cs="Tahoma"/>
          <w:sz w:val="20"/>
          <w:szCs w:val="20"/>
        </w:rPr>
        <w:t>the</w:t>
      </w:r>
      <w:r w:rsidRPr="000D0FF1">
        <w:rPr>
          <w:rFonts w:ascii="Tahoma" w:eastAsia="Arial" w:hAnsi="Tahoma" w:cs="Tahoma"/>
          <w:spacing w:val="41"/>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28"/>
          <w:sz w:val="20"/>
          <w:szCs w:val="20"/>
        </w:rPr>
        <w:t xml:space="preserve"> </w:t>
      </w:r>
      <w:r w:rsidRPr="000D0FF1">
        <w:rPr>
          <w:rFonts w:ascii="Tahoma" w:eastAsia="Arial" w:hAnsi="Tahoma" w:cs="Tahoma"/>
          <w:sz w:val="20"/>
          <w:szCs w:val="20"/>
        </w:rPr>
        <w:t>will</w:t>
      </w:r>
      <w:r w:rsidRPr="000D0FF1">
        <w:rPr>
          <w:rFonts w:ascii="Tahoma" w:eastAsia="Arial" w:hAnsi="Tahoma" w:cs="Tahoma"/>
          <w:spacing w:val="41"/>
          <w:sz w:val="20"/>
          <w:szCs w:val="20"/>
        </w:rPr>
        <w:t xml:space="preserve"> </w:t>
      </w:r>
      <w:r w:rsidRPr="000D0FF1">
        <w:rPr>
          <w:rFonts w:ascii="Tahoma" w:eastAsia="Arial" w:hAnsi="Tahoma" w:cs="Tahoma"/>
          <w:sz w:val="20"/>
          <w:szCs w:val="20"/>
        </w:rPr>
        <w:t>terminate</w:t>
      </w:r>
      <w:r w:rsidRPr="000D0FF1">
        <w:rPr>
          <w:rFonts w:ascii="Tahoma" w:eastAsia="Arial" w:hAnsi="Tahoma" w:cs="Tahoma"/>
          <w:spacing w:val="54"/>
          <w:sz w:val="20"/>
          <w:szCs w:val="20"/>
        </w:rPr>
        <w:t xml:space="preserve"> </w:t>
      </w:r>
      <w:r w:rsidRPr="000D0FF1">
        <w:rPr>
          <w:rFonts w:ascii="Tahoma" w:eastAsia="Arial" w:hAnsi="Tahoma" w:cs="Tahoma"/>
          <w:sz w:val="20"/>
          <w:szCs w:val="20"/>
        </w:rPr>
        <w:t>any</w:t>
      </w:r>
      <w:r w:rsidRPr="000D0FF1">
        <w:rPr>
          <w:rFonts w:ascii="Tahoma" w:eastAsia="Arial" w:hAnsi="Tahoma" w:cs="Tahoma"/>
          <w:spacing w:val="38"/>
          <w:sz w:val="20"/>
          <w:szCs w:val="20"/>
        </w:rPr>
        <w:t xml:space="preserve"> </w:t>
      </w:r>
      <w:r w:rsidRPr="000D0FF1">
        <w:rPr>
          <w:rFonts w:ascii="Tahoma" w:eastAsia="Arial" w:hAnsi="Tahoma" w:cs="Tahoma"/>
          <w:sz w:val="20"/>
          <w:szCs w:val="20"/>
        </w:rPr>
        <w:t>contracts</w:t>
      </w:r>
      <w:r w:rsidRPr="000D0FF1">
        <w:rPr>
          <w:rFonts w:ascii="Tahoma" w:eastAsia="Arial" w:hAnsi="Tahoma" w:cs="Tahoma"/>
          <w:spacing w:val="29"/>
          <w:sz w:val="20"/>
          <w:szCs w:val="20"/>
        </w:rPr>
        <w:t xml:space="preserve"> </w:t>
      </w:r>
      <w:r w:rsidRPr="000D0FF1">
        <w:rPr>
          <w:rFonts w:ascii="Tahoma" w:eastAsia="Arial" w:hAnsi="Tahoma" w:cs="Tahoma"/>
          <w:sz w:val="20"/>
          <w:szCs w:val="20"/>
        </w:rPr>
        <w:t>with third</w:t>
      </w:r>
      <w:r w:rsidRPr="000D0FF1">
        <w:rPr>
          <w:rFonts w:ascii="Tahoma" w:eastAsia="Arial" w:hAnsi="Tahoma" w:cs="Tahoma"/>
          <w:spacing w:val="36"/>
          <w:sz w:val="20"/>
          <w:szCs w:val="20"/>
        </w:rPr>
        <w:t xml:space="preserve"> </w:t>
      </w:r>
      <w:r w:rsidRPr="000D0FF1">
        <w:rPr>
          <w:rFonts w:ascii="Tahoma" w:eastAsia="Arial" w:hAnsi="Tahoma" w:cs="Tahoma"/>
          <w:sz w:val="20"/>
          <w:szCs w:val="20"/>
        </w:rPr>
        <w:t>parties</w:t>
      </w:r>
      <w:r w:rsidRPr="000D0FF1">
        <w:rPr>
          <w:rFonts w:ascii="Tahoma" w:eastAsia="Arial" w:hAnsi="Tahoma" w:cs="Tahoma"/>
          <w:spacing w:val="31"/>
          <w:sz w:val="20"/>
          <w:szCs w:val="20"/>
        </w:rPr>
        <w:t xml:space="preserve"> </w:t>
      </w:r>
      <w:r w:rsidRPr="000D0FF1">
        <w:rPr>
          <w:rFonts w:ascii="Tahoma" w:eastAsia="Arial" w:hAnsi="Tahoma" w:cs="Tahoma"/>
          <w:sz w:val="20"/>
          <w:szCs w:val="20"/>
        </w:rPr>
        <w:t>and</w:t>
      </w:r>
      <w:r w:rsidRPr="000D0FF1">
        <w:rPr>
          <w:rFonts w:ascii="Tahoma" w:eastAsia="Arial" w:hAnsi="Tahoma" w:cs="Tahoma"/>
          <w:spacing w:val="28"/>
          <w:sz w:val="20"/>
          <w:szCs w:val="20"/>
        </w:rPr>
        <w:t xml:space="preserve"> </w:t>
      </w:r>
      <w:r w:rsidRPr="000D0FF1">
        <w:rPr>
          <w:rFonts w:ascii="Tahoma" w:eastAsia="Arial" w:hAnsi="Tahoma" w:cs="Tahoma"/>
          <w:sz w:val="20"/>
          <w:szCs w:val="20"/>
        </w:rPr>
        <w:t>meet</w:t>
      </w:r>
      <w:r w:rsidRPr="000D0FF1">
        <w:rPr>
          <w:rFonts w:ascii="Tahoma" w:eastAsia="Arial" w:hAnsi="Tahoma" w:cs="Tahoma"/>
          <w:spacing w:val="27"/>
          <w:sz w:val="20"/>
          <w:szCs w:val="20"/>
        </w:rPr>
        <w:t xml:space="preserve"> </w:t>
      </w:r>
      <w:r w:rsidRPr="000D0FF1">
        <w:rPr>
          <w:rFonts w:ascii="Tahoma" w:eastAsia="Arial" w:hAnsi="Tahoma" w:cs="Tahoma"/>
          <w:sz w:val="20"/>
          <w:szCs w:val="20"/>
        </w:rPr>
        <w:t>the</w:t>
      </w:r>
      <w:r w:rsidRPr="000D0FF1">
        <w:rPr>
          <w:rFonts w:ascii="Tahoma" w:eastAsia="Arial" w:hAnsi="Tahoma" w:cs="Tahoma"/>
          <w:spacing w:val="37"/>
          <w:sz w:val="20"/>
          <w:szCs w:val="20"/>
        </w:rPr>
        <w:t xml:space="preserve"> </w:t>
      </w:r>
      <w:r w:rsidRPr="000D0FF1">
        <w:rPr>
          <w:rFonts w:ascii="Tahoma" w:eastAsia="Arial" w:hAnsi="Tahoma" w:cs="Tahoma"/>
          <w:sz w:val="20"/>
          <w:szCs w:val="20"/>
        </w:rPr>
        <w:t>provisions</w:t>
      </w:r>
      <w:r w:rsidRPr="000D0FF1">
        <w:rPr>
          <w:rFonts w:ascii="Tahoma" w:eastAsia="Arial" w:hAnsi="Tahoma" w:cs="Tahoma"/>
          <w:spacing w:val="38"/>
          <w:sz w:val="20"/>
          <w:szCs w:val="20"/>
        </w:rPr>
        <w:t xml:space="preserve"> </w:t>
      </w:r>
      <w:r w:rsidRPr="000D0FF1">
        <w:rPr>
          <w:rFonts w:ascii="Tahoma" w:eastAsia="Arial" w:hAnsi="Tahoma" w:cs="Tahoma"/>
          <w:sz w:val="20"/>
          <w:szCs w:val="20"/>
        </w:rPr>
        <w:t>of</w:t>
      </w:r>
      <w:r w:rsidRPr="000D0FF1">
        <w:rPr>
          <w:rFonts w:ascii="Tahoma" w:eastAsia="Arial" w:hAnsi="Tahoma" w:cs="Tahoma"/>
          <w:spacing w:val="31"/>
          <w:sz w:val="20"/>
          <w:szCs w:val="20"/>
        </w:rPr>
        <w:t xml:space="preserve"> </w:t>
      </w:r>
      <w:r w:rsidRPr="000D0FF1">
        <w:rPr>
          <w:rFonts w:ascii="Tahoma" w:eastAsia="Arial" w:hAnsi="Tahoma" w:cs="Tahoma"/>
          <w:sz w:val="20"/>
          <w:szCs w:val="20"/>
        </w:rPr>
        <w:t>this</w:t>
      </w:r>
      <w:r w:rsidRPr="000D0FF1">
        <w:rPr>
          <w:rFonts w:ascii="Tahoma" w:eastAsia="Arial" w:hAnsi="Tahoma" w:cs="Tahoma"/>
          <w:spacing w:val="33"/>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17"/>
          <w:sz w:val="20"/>
          <w:szCs w:val="20"/>
        </w:rPr>
        <w:t xml:space="preserve"> </w:t>
      </w:r>
      <w:r w:rsidRPr="000D0FF1">
        <w:rPr>
          <w:rFonts w:ascii="Tahoma" w:eastAsia="Arial" w:hAnsi="Tahoma" w:cs="Tahoma"/>
          <w:sz w:val="20"/>
          <w:szCs w:val="20"/>
        </w:rPr>
        <w:t>entitled</w:t>
      </w:r>
      <w:r w:rsidRPr="000D0FF1">
        <w:rPr>
          <w:rFonts w:ascii="Tahoma" w:eastAsia="Arial" w:hAnsi="Tahoma" w:cs="Tahoma"/>
          <w:spacing w:val="27"/>
          <w:sz w:val="20"/>
          <w:szCs w:val="20"/>
        </w:rPr>
        <w:t xml:space="preserve"> </w:t>
      </w:r>
      <w:r w:rsidRPr="000D0FF1">
        <w:rPr>
          <w:rFonts w:ascii="Tahoma" w:eastAsia="Arial" w:hAnsi="Tahoma" w:cs="Tahoma"/>
          <w:sz w:val="20"/>
          <w:szCs w:val="20"/>
        </w:rPr>
        <w:t>Distribution</w:t>
      </w:r>
      <w:r w:rsidRPr="000D0FF1">
        <w:rPr>
          <w:rFonts w:ascii="Tahoma" w:eastAsia="Arial" w:hAnsi="Tahoma" w:cs="Tahoma"/>
          <w:spacing w:val="20"/>
          <w:sz w:val="20"/>
          <w:szCs w:val="20"/>
        </w:rPr>
        <w:t xml:space="preserve"> </w:t>
      </w:r>
      <w:r w:rsidRPr="000D0FF1">
        <w:rPr>
          <w:rFonts w:ascii="Tahoma" w:eastAsia="Arial" w:hAnsi="Tahoma" w:cs="Tahoma"/>
          <w:sz w:val="20"/>
          <w:szCs w:val="20"/>
        </w:rPr>
        <w:t>of</w:t>
      </w:r>
      <w:r w:rsidRPr="000D0FF1">
        <w:rPr>
          <w:rFonts w:ascii="Tahoma" w:eastAsia="Arial" w:hAnsi="Tahoma" w:cs="Tahoma"/>
          <w:spacing w:val="36"/>
          <w:sz w:val="20"/>
          <w:szCs w:val="20"/>
        </w:rPr>
        <w:t xml:space="preserve"> </w:t>
      </w:r>
      <w:r w:rsidRPr="000D0FF1">
        <w:rPr>
          <w:rFonts w:ascii="Tahoma" w:eastAsia="Arial" w:hAnsi="Tahoma" w:cs="Tahoma"/>
          <w:sz w:val="20"/>
          <w:szCs w:val="20"/>
        </w:rPr>
        <w:t>Assets</w:t>
      </w:r>
      <w:r w:rsidRPr="000D0FF1">
        <w:rPr>
          <w:rFonts w:ascii="Tahoma" w:eastAsia="Arial" w:hAnsi="Tahoma" w:cs="Tahoma"/>
          <w:spacing w:val="29"/>
          <w:sz w:val="20"/>
          <w:szCs w:val="20"/>
        </w:rPr>
        <w:t xml:space="preserve"> </w:t>
      </w:r>
      <w:proofErr w:type="gramStart"/>
      <w:r w:rsidRPr="000D0FF1">
        <w:rPr>
          <w:rFonts w:ascii="Tahoma" w:eastAsia="Arial" w:hAnsi="Tahoma" w:cs="Tahoma"/>
          <w:sz w:val="20"/>
          <w:szCs w:val="20"/>
        </w:rPr>
        <w:t>Upon</w:t>
      </w:r>
      <w:proofErr w:type="gramEnd"/>
      <w:r w:rsidRPr="000D0FF1">
        <w:rPr>
          <w:rFonts w:ascii="Tahoma" w:eastAsia="Arial" w:hAnsi="Tahoma" w:cs="Tahoma"/>
          <w:sz w:val="20"/>
          <w:szCs w:val="20"/>
        </w:rPr>
        <w:t xml:space="preserve"> Cessation.</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Expenditures</w:t>
      </w:r>
      <w:r w:rsidRPr="000D0FF1">
        <w:rPr>
          <w:rFonts w:ascii="Tahoma" w:eastAsia="Arial" w:hAnsi="Tahoma" w:cs="Tahoma"/>
          <w:b/>
          <w:bCs/>
          <w:spacing w:val="44"/>
          <w:sz w:val="20"/>
          <w:szCs w:val="20"/>
          <w:u w:val="thick" w:color="000000"/>
        </w:rPr>
        <w:t xml:space="preserve"> </w:t>
      </w:r>
      <w:proofErr w:type="gramStart"/>
      <w:r w:rsidRPr="000D0FF1">
        <w:rPr>
          <w:rFonts w:ascii="Tahoma" w:eastAsia="Arial" w:hAnsi="Tahoma" w:cs="Tahoma"/>
          <w:b/>
          <w:bCs/>
          <w:sz w:val="20"/>
          <w:szCs w:val="20"/>
          <w:u w:val="thick" w:color="000000"/>
        </w:rPr>
        <w:t>For</w:t>
      </w:r>
      <w:proofErr w:type="gramEnd"/>
      <w:r w:rsidRPr="000D0FF1">
        <w:rPr>
          <w:rFonts w:ascii="Tahoma" w:eastAsia="Arial" w:hAnsi="Tahoma" w:cs="Tahoma"/>
          <w:b/>
          <w:bCs/>
          <w:spacing w:val="15"/>
          <w:sz w:val="20"/>
          <w:szCs w:val="20"/>
          <w:u w:val="thick" w:color="000000"/>
        </w:rPr>
        <w:t xml:space="preserve"> </w:t>
      </w:r>
      <w:r w:rsidRPr="000D0FF1">
        <w:rPr>
          <w:rFonts w:ascii="Tahoma" w:eastAsia="Arial" w:hAnsi="Tahoma" w:cs="Tahoma"/>
          <w:b/>
          <w:bCs/>
          <w:sz w:val="20"/>
          <w:szCs w:val="20"/>
          <w:u w:val="thick" w:color="000000"/>
        </w:rPr>
        <w:t>Public</w:t>
      </w:r>
      <w:r w:rsidRPr="000D0FF1">
        <w:rPr>
          <w:rFonts w:ascii="Tahoma" w:eastAsia="Arial" w:hAnsi="Tahoma" w:cs="Tahoma"/>
          <w:b/>
          <w:bCs/>
          <w:spacing w:val="21"/>
          <w:sz w:val="20"/>
          <w:szCs w:val="20"/>
          <w:u w:val="thick" w:color="000000"/>
        </w:rPr>
        <w:t xml:space="preserve"> </w:t>
      </w:r>
      <w:r w:rsidRPr="000D0FF1">
        <w:rPr>
          <w:rFonts w:ascii="Tahoma" w:eastAsia="Arial" w:hAnsi="Tahoma" w:cs="Tahoma"/>
          <w:b/>
          <w:bCs/>
          <w:w w:val="103"/>
          <w:sz w:val="20"/>
          <w:szCs w:val="20"/>
          <w:u w:val="thick" w:color="000000"/>
        </w:rPr>
        <w:t>Relations</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With</w:t>
      </w:r>
      <w:r w:rsidRPr="000D0FF1">
        <w:rPr>
          <w:rFonts w:ascii="Tahoma" w:eastAsia="Arial" w:hAnsi="Tahoma" w:cs="Tahoma"/>
          <w:spacing w:val="-6"/>
          <w:sz w:val="20"/>
          <w:szCs w:val="20"/>
        </w:rPr>
        <w:t xml:space="preserve"> </w:t>
      </w:r>
      <w:r w:rsidRPr="000D0FF1">
        <w:rPr>
          <w:rFonts w:ascii="Tahoma" w:eastAsia="Arial" w:hAnsi="Tahoma" w:cs="Tahoma"/>
          <w:sz w:val="20"/>
          <w:szCs w:val="20"/>
        </w:rPr>
        <w:t>respect</w:t>
      </w:r>
      <w:r w:rsidRPr="000D0FF1">
        <w:rPr>
          <w:rFonts w:ascii="Tahoma" w:eastAsia="Arial" w:hAnsi="Tahoma" w:cs="Tahoma"/>
          <w:spacing w:val="-2"/>
          <w:sz w:val="20"/>
          <w:szCs w:val="20"/>
        </w:rPr>
        <w:t xml:space="preserve"> </w:t>
      </w:r>
      <w:r w:rsidRPr="000D0FF1">
        <w:rPr>
          <w:rFonts w:ascii="Tahoma" w:eastAsia="Arial" w:hAnsi="Tahoma" w:cs="Tahoma"/>
          <w:sz w:val="20"/>
          <w:szCs w:val="20"/>
        </w:rPr>
        <w:t>to</w:t>
      </w:r>
      <w:r w:rsidRPr="000D0FF1">
        <w:rPr>
          <w:rFonts w:ascii="Tahoma" w:eastAsia="Arial" w:hAnsi="Tahoma" w:cs="Tahoma"/>
          <w:spacing w:val="7"/>
          <w:sz w:val="20"/>
          <w:szCs w:val="20"/>
        </w:rPr>
        <w:t xml:space="preserve"> </w:t>
      </w:r>
      <w:r w:rsidRPr="000D0FF1">
        <w:rPr>
          <w:rFonts w:ascii="Tahoma" w:eastAsia="Arial" w:hAnsi="Tahoma" w:cs="Tahoma"/>
          <w:sz w:val="20"/>
          <w:szCs w:val="20"/>
        </w:rPr>
        <w:t>expenditures</w:t>
      </w:r>
      <w:r w:rsidRPr="000D0FF1">
        <w:rPr>
          <w:rFonts w:ascii="Tahoma" w:eastAsia="Arial" w:hAnsi="Tahoma" w:cs="Tahoma"/>
          <w:spacing w:val="-12"/>
          <w:sz w:val="20"/>
          <w:szCs w:val="20"/>
        </w:rPr>
        <w:t xml:space="preserve"> </w:t>
      </w:r>
      <w:r w:rsidRPr="000D0FF1">
        <w:rPr>
          <w:rFonts w:ascii="Tahoma" w:eastAsia="Arial" w:hAnsi="Tahoma" w:cs="Tahoma"/>
          <w:sz w:val="20"/>
          <w:szCs w:val="20"/>
        </w:rPr>
        <w:t>for</w:t>
      </w:r>
      <w:r w:rsidRPr="000D0FF1">
        <w:rPr>
          <w:rFonts w:ascii="Tahoma" w:eastAsia="Arial" w:hAnsi="Tahoma" w:cs="Tahoma"/>
          <w:spacing w:val="3"/>
          <w:sz w:val="20"/>
          <w:szCs w:val="20"/>
        </w:rPr>
        <w:t xml:space="preserve"> </w:t>
      </w:r>
      <w:r w:rsidRPr="000D0FF1">
        <w:rPr>
          <w:rFonts w:ascii="Tahoma" w:eastAsia="Arial" w:hAnsi="Tahoma" w:cs="Tahoma"/>
          <w:sz w:val="20"/>
          <w:szCs w:val="20"/>
        </w:rPr>
        <w:t>public</w:t>
      </w:r>
      <w:r w:rsidRPr="000D0FF1">
        <w:rPr>
          <w:rFonts w:ascii="Tahoma" w:eastAsia="Arial" w:hAnsi="Tahoma" w:cs="Tahoma"/>
          <w:spacing w:val="1"/>
          <w:sz w:val="20"/>
          <w:szCs w:val="20"/>
        </w:rPr>
        <w:t xml:space="preserve"> </w:t>
      </w:r>
      <w:r w:rsidRPr="000D0FF1">
        <w:rPr>
          <w:rFonts w:ascii="Tahoma" w:eastAsia="Arial" w:hAnsi="Tahoma" w:cs="Tahoma"/>
          <w:sz w:val="20"/>
          <w:szCs w:val="20"/>
        </w:rPr>
        <w:t>relations</w:t>
      </w:r>
      <w:r w:rsidRPr="000D0FF1">
        <w:rPr>
          <w:rFonts w:ascii="Tahoma" w:eastAsia="Arial" w:hAnsi="Tahoma" w:cs="Tahoma"/>
          <w:spacing w:val="-7"/>
          <w:sz w:val="20"/>
          <w:szCs w:val="20"/>
        </w:rPr>
        <w:t xml:space="preserve"> </w:t>
      </w:r>
      <w:r w:rsidRPr="000D0FF1">
        <w:rPr>
          <w:rFonts w:ascii="Tahoma" w:eastAsia="Arial" w:hAnsi="Tahoma" w:cs="Tahoma"/>
          <w:sz w:val="20"/>
          <w:szCs w:val="20"/>
        </w:rPr>
        <w:t>or other</w:t>
      </w:r>
      <w:r w:rsidRPr="000D0FF1">
        <w:rPr>
          <w:rFonts w:ascii="Tahoma" w:eastAsia="Arial" w:hAnsi="Tahoma" w:cs="Tahoma"/>
          <w:spacing w:val="-6"/>
          <w:sz w:val="20"/>
          <w:szCs w:val="20"/>
        </w:rPr>
        <w:t xml:space="preserve"> </w:t>
      </w:r>
      <w:r w:rsidRPr="000D0FF1">
        <w:rPr>
          <w:rFonts w:ascii="Tahoma" w:eastAsia="Arial" w:hAnsi="Tahoma" w:cs="Tahoma"/>
          <w:sz w:val="20"/>
          <w:szCs w:val="20"/>
        </w:rPr>
        <w:t>purposes</w:t>
      </w:r>
      <w:r w:rsidRPr="000D0FF1">
        <w:rPr>
          <w:rFonts w:ascii="Tahoma" w:eastAsia="Arial" w:hAnsi="Tahoma" w:cs="Tahoma"/>
          <w:spacing w:val="4"/>
          <w:sz w:val="20"/>
          <w:szCs w:val="20"/>
        </w:rPr>
        <w:t xml:space="preserve"> </w:t>
      </w:r>
      <w:r w:rsidRPr="000D0FF1">
        <w:rPr>
          <w:rFonts w:ascii="Tahoma" w:eastAsia="Arial" w:hAnsi="Tahoma" w:cs="Tahoma"/>
          <w:sz w:val="20"/>
          <w:szCs w:val="20"/>
        </w:rPr>
        <w:t>which</w:t>
      </w:r>
      <w:r w:rsidRPr="000D0FF1">
        <w:rPr>
          <w:rFonts w:ascii="Tahoma" w:eastAsia="Arial" w:hAnsi="Tahoma" w:cs="Tahoma"/>
          <w:spacing w:val="6"/>
          <w:sz w:val="20"/>
          <w:szCs w:val="20"/>
        </w:rPr>
        <w:t xml:space="preserve"> </w:t>
      </w:r>
      <w:r w:rsidRPr="000D0FF1">
        <w:rPr>
          <w:rFonts w:ascii="Tahoma" w:eastAsia="Arial" w:hAnsi="Tahoma" w:cs="Tahoma"/>
          <w:sz w:val="20"/>
          <w:szCs w:val="20"/>
        </w:rPr>
        <w:t>would serve</w:t>
      </w:r>
      <w:r w:rsidRPr="000D0FF1">
        <w:rPr>
          <w:rFonts w:ascii="Tahoma" w:eastAsia="Arial" w:hAnsi="Tahoma" w:cs="Tahoma"/>
          <w:spacing w:val="-8"/>
          <w:sz w:val="20"/>
          <w:szCs w:val="20"/>
        </w:rPr>
        <w:t xml:space="preserve"> </w:t>
      </w:r>
      <w:r w:rsidRPr="000D0FF1">
        <w:rPr>
          <w:rFonts w:ascii="Tahoma" w:eastAsia="Arial" w:hAnsi="Tahoma" w:cs="Tahoma"/>
          <w:w w:val="102"/>
          <w:sz w:val="20"/>
          <w:szCs w:val="20"/>
        </w:rPr>
        <w:t xml:space="preserve">to </w:t>
      </w:r>
      <w:r w:rsidRPr="000D0FF1">
        <w:rPr>
          <w:rFonts w:ascii="Tahoma" w:eastAsia="Arial" w:hAnsi="Tahoma" w:cs="Tahoma"/>
          <w:sz w:val="20"/>
          <w:szCs w:val="20"/>
        </w:rPr>
        <w:t>augment</w:t>
      </w:r>
      <w:r w:rsidRPr="000D0FF1">
        <w:rPr>
          <w:rFonts w:ascii="Tahoma" w:eastAsia="Arial" w:hAnsi="Tahoma" w:cs="Tahoma"/>
          <w:spacing w:val="29"/>
          <w:sz w:val="20"/>
          <w:szCs w:val="20"/>
        </w:rPr>
        <w:t xml:space="preserve"> </w:t>
      </w:r>
      <w:r w:rsidRPr="000D0FF1">
        <w:rPr>
          <w:rFonts w:ascii="Tahoma" w:eastAsia="Arial" w:hAnsi="Tahoma" w:cs="Tahoma"/>
          <w:sz w:val="20"/>
          <w:szCs w:val="20"/>
        </w:rPr>
        <w:t>the</w:t>
      </w:r>
      <w:r w:rsidRPr="000D0FF1">
        <w:rPr>
          <w:rFonts w:ascii="Tahoma" w:eastAsia="Arial" w:hAnsi="Tahoma" w:cs="Tahoma"/>
          <w:spacing w:val="27"/>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23"/>
          <w:sz w:val="20"/>
          <w:szCs w:val="20"/>
        </w:rPr>
        <w:t xml:space="preserve"> </w:t>
      </w:r>
      <w:r w:rsidRPr="000D0FF1">
        <w:rPr>
          <w:rFonts w:ascii="Tahoma" w:eastAsia="Arial" w:hAnsi="Tahoma" w:cs="Tahoma"/>
          <w:sz w:val="20"/>
          <w:szCs w:val="20"/>
        </w:rPr>
        <w:t>appropriations</w:t>
      </w:r>
      <w:r w:rsidRPr="000D0FF1">
        <w:rPr>
          <w:rFonts w:ascii="Tahoma" w:eastAsia="Arial" w:hAnsi="Tahoma" w:cs="Tahoma"/>
          <w:spacing w:val="8"/>
          <w:sz w:val="20"/>
          <w:szCs w:val="20"/>
        </w:rPr>
        <w:t xml:space="preserve"> </w:t>
      </w:r>
      <w:r w:rsidRPr="000D0FF1">
        <w:rPr>
          <w:rFonts w:ascii="Tahoma" w:eastAsia="Arial" w:hAnsi="Tahoma" w:cs="Tahoma"/>
          <w:sz w:val="20"/>
          <w:szCs w:val="20"/>
        </w:rPr>
        <w:t>for</w:t>
      </w:r>
      <w:r w:rsidRPr="000D0FF1">
        <w:rPr>
          <w:rFonts w:ascii="Tahoma" w:eastAsia="Arial" w:hAnsi="Tahoma" w:cs="Tahoma"/>
          <w:spacing w:val="32"/>
          <w:sz w:val="20"/>
          <w:szCs w:val="20"/>
        </w:rPr>
        <w:t xml:space="preserve"> </w:t>
      </w:r>
      <w:r w:rsidRPr="000D0FF1">
        <w:rPr>
          <w:rFonts w:ascii="Tahoma" w:eastAsia="Arial" w:hAnsi="Tahoma" w:cs="Tahoma"/>
          <w:sz w:val="20"/>
          <w:szCs w:val="20"/>
        </w:rPr>
        <w:t>operation</w:t>
      </w:r>
      <w:r w:rsidRPr="000D0FF1">
        <w:rPr>
          <w:rFonts w:ascii="Tahoma" w:eastAsia="Arial" w:hAnsi="Tahoma" w:cs="Tahoma"/>
          <w:spacing w:val="13"/>
          <w:sz w:val="20"/>
          <w:szCs w:val="20"/>
        </w:rPr>
        <w:t xml:space="preserve"> </w:t>
      </w:r>
      <w:r w:rsidRPr="000D0FF1">
        <w:rPr>
          <w:rFonts w:ascii="Tahoma" w:eastAsia="Arial" w:hAnsi="Tahoma" w:cs="Tahoma"/>
          <w:sz w:val="20"/>
          <w:szCs w:val="20"/>
        </w:rPr>
        <w:t>of</w:t>
      </w:r>
      <w:r w:rsidRPr="000D0FF1">
        <w:rPr>
          <w:rFonts w:ascii="Tahoma" w:eastAsia="Arial" w:hAnsi="Tahoma" w:cs="Tahoma"/>
          <w:spacing w:val="24"/>
          <w:sz w:val="20"/>
          <w:szCs w:val="20"/>
        </w:rPr>
        <w:t xml:space="preserve"> </w:t>
      </w:r>
      <w:r w:rsidRPr="000D0FF1">
        <w:rPr>
          <w:rFonts w:ascii="Tahoma" w:eastAsia="Arial" w:hAnsi="Tahoma" w:cs="Tahoma"/>
          <w:sz w:val="20"/>
          <w:szCs w:val="20"/>
        </w:rPr>
        <w:t>the</w:t>
      </w:r>
      <w:r w:rsidRPr="000D0FF1">
        <w:rPr>
          <w:rFonts w:ascii="Tahoma" w:eastAsia="Arial" w:hAnsi="Tahoma" w:cs="Tahoma"/>
          <w:spacing w:val="34"/>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9"/>
          <w:sz w:val="20"/>
          <w:szCs w:val="20"/>
        </w:rPr>
        <w:t xml:space="preserve"> </w:t>
      </w:r>
      <w:r w:rsidRPr="000D0FF1">
        <w:rPr>
          <w:rFonts w:ascii="Tahoma" w:eastAsia="Arial" w:hAnsi="Tahoma" w:cs="Tahoma"/>
          <w:sz w:val="20"/>
          <w:szCs w:val="20"/>
        </w:rPr>
        <w:t>the</w:t>
      </w:r>
      <w:r w:rsidRPr="000D0FF1">
        <w:rPr>
          <w:rFonts w:ascii="Tahoma" w:eastAsia="Arial" w:hAnsi="Tahoma" w:cs="Tahoma"/>
          <w:spacing w:val="26"/>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12"/>
          <w:sz w:val="20"/>
          <w:szCs w:val="20"/>
        </w:rPr>
        <w:t xml:space="preserve"> </w:t>
      </w:r>
      <w:r w:rsidRPr="000D0FF1">
        <w:rPr>
          <w:rFonts w:ascii="Tahoma" w:eastAsia="Arial" w:hAnsi="Tahoma" w:cs="Tahoma"/>
          <w:sz w:val="20"/>
          <w:szCs w:val="20"/>
        </w:rPr>
        <w:t>may</w:t>
      </w:r>
      <w:r w:rsidRPr="000D0FF1">
        <w:rPr>
          <w:rFonts w:ascii="Tahoma" w:eastAsia="Arial" w:hAnsi="Tahoma" w:cs="Tahoma"/>
          <w:spacing w:val="22"/>
          <w:sz w:val="20"/>
          <w:szCs w:val="20"/>
        </w:rPr>
        <w:t xml:space="preserve"> </w:t>
      </w:r>
      <w:r w:rsidRPr="000D0FF1">
        <w:rPr>
          <w:rFonts w:ascii="Tahoma" w:eastAsia="Arial" w:hAnsi="Tahoma" w:cs="Tahoma"/>
          <w:w w:val="101"/>
          <w:sz w:val="20"/>
          <w:szCs w:val="20"/>
        </w:rPr>
        <w:t xml:space="preserve">expend </w:t>
      </w:r>
      <w:r w:rsidRPr="000D0FF1">
        <w:rPr>
          <w:rFonts w:ascii="Tahoma" w:eastAsia="Arial" w:hAnsi="Tahoma" w:cs="Tahoma"/>
          <w:sz w:val="20"/>
          <w:szCs w:val="20"/>
        </w:rPr>
        <w:t>funds</w:t>
      </w:r>
      <w:r w:rsidRPr="000D0FF1">
        <w:rPr>
          <w:rFonts w:ascii="Tahoma" w:eastAsia="Arial" w:hAnsi="Tahoma" w:cs="Tahoma"/>
          <w:spacing w:val="8"/>
          <w:sz w:val="20"/>
          <w:szCs w:val="20"/>
        </w:rPr>
        <w:t xml:space="preserve"> </w:t>
      </w:r>
      <w:r w:rsidRPr="000D0FF1">
        <w:rPr>
          <w:rFonts w:ascii="Tahoma" w:eastAsia="Arial" w:hAnsi="Tahoma" w:cs="Tahoma"/>
          <w:sz w:val="20"/>
          <w:szCs w:val="20"/>
        </w:rPr>
        <w:t>in</w:t>
      </w:r>
      <w:r w:rsidRPr="000D0FF1">
        <w:rPr>
          <w:rFonts w:ascii="Tahoma" w:eastAsia="Arial" w:hAnsi="Tahoma" w:cs="Tahoma"/>
          <w:spacing w:val="12"/>
          <w:sz w:val="20"/>
          <w:szCs w:val="20"/>
        </w:rPr>
        <w:t xml:space="preserve"> </w:t>
      </w:r>
      <w:r w:rsidRPr="000D0FF1">
        <w:rPr>
          <w:rFonts w:ascii="Tahoma" w:eastAsia="Arial" w:hAnsi="Tahoma" w:cs="Tahoma"/>
          <w:sz w:val="20"/>
          <w:szCs w:val="20"/>
        </w:rPr>
        <w:t>such</w:t>
      </w:r>
      <w:r w:rsidRPr="000D0FF1">
        <w:rPr>
          <w:rFonts w:ascii="Tahoma" w:eastAsia="Arial" w:hAnsi="Tahoma" w:cs="Tahoma"/>
          <w:spacing w:val="4"/>
          <w:sz w:val="20"/>
          <w:szCs w:val="20"/>
        </w:rPr>
        <w:t xml:space="preserve"> </w:t>
      </w:r>
      <w:r w:rsidRPr="000D0FF1">
        <w:rPr>
          <w:rFonts w:ascii="Tahoma" w:eastAsia="Arial" w:hAnsi="Tahoma" w:cs="Tahoma"/>
          <w:sz w:val="20"/>
          <w:szCs w:val="20"/>
        </w:rPr>
        <w:t>amount and</w:t>
      </w:r>
      <w:r w:rsidRPr="000D0FF1">
        <w:rPr>
          <w:rFonts w:ascii="Tahoma" w:eastAsia="Arial" w:hAnsi="Tahoma" w:cs="Tahoma"/>
          <w:spacing w:val="6"/>
          <w:sz w:val="20"/>
          <w:szCs w:val="20"/>
        </w:rPr>
        <w:t xml:space="preserve"> </w:t>
      </w:r>
      <w:r w:rsidRPr="000D0FF1">
        <w:rPr>
          <w:rFonts w:ascii="Tahoma" w:eastAsia="Arial" w:hAnsi="Tahoma" w:cs="Tahoma"/>
          <w:sz w:val="20"/>
          <w:szCs w:val="20"/>
        </w:rPr>
        <w:t>for</w:t>
      </w:r>
      <w:r w:rsidRPr="000D0FF1">
        <w:rPr>
          <w:rFonts w:ascii="Tahoma" w:eastAsia="Arial" w:hAnsi="Tahoma" w:cs="Tahoma"/>
          <w:spacing w:val="11"/>
          <w:sz w:val="20"/>
          <w:szCs w:val="20"/>
        </w:rPr>
        <w:t xml:space="preserve"> </w:t>
      </w:r>
      <w:r w:rsidRPr="000D0FF1">
        <w:rPr>
          <w:rFonts w:ascii="Tahoma" w:eastAsia="Arial" w:hAnsi="Tahoma" w:cs="Tahoma"/>
          <w:sz w:val="20"/>
          <w:szCs w:val="20"/>
        </w:rPr>
        <w:t>such</w:t>
      </w:r>
      <w:r w:rsidRPr="000D0FF1">
        <w:rPr>
          <w:rFonts w:ascii="Tahoma" w:eastAsia="Arial" w:hAnsi="Tahoma" w:cs="Tahoma"/>
          <w:spacing w:val="5"/>
          <w:sz w:val="20"/>
          <w:szCs w:val="20"/>
        </w:rPr>
        <w:t xml:space="preserve"> </w:t>
      </w:r>
      <w:r w:rsidRPr="000D0FF1">
        <w:rPr>
          <w:rFonts w:ascii="Tahoma" w:eastAsia="Arial" w:hAnsi="Tahoma" w:cs="Tahoma"/>
          <w:sz w:val="20"/>
          <w:szCs w:val="20"/>
        </w:rPr>
        <w:t>purposes</w:t>
      </w:r>
      <w:r w:rsidRPr="000D0FF1">
        <w:rPr>
          <w:rFonts w:ascii="Tahoma" w:eastAsia="Arial" w:hAnsi="Tahoma" w:cs="Tahoma"/>
          <w:spacing w:val="18"/>
          <w:sz w:val="20"/>
          <w:szCs w:val="20"/>
        </w:rPr>
        <w:t xml:space="preserve"> </w:t>
      </w:r>
      <w:r w:rsidRPr="000D0FF1">
        <w:rPr>
          <w:rFonts w:ascii="Tahoma" w:eastAsia="Arial" w:hAnsi="Tahoma" w:cs="Tahoma"/>
          <w:sz w:val="20"/>
          <w:szCs w:val="20"/>
        </w:rPr>
        <w:t>as</w:t>
      </w:r>
      <w:r w:rsidRPr="000D0FF1">
        <w:rPr>
          <w:rFonts w:ascii="Tahoma" w:eastAsia="Arial" w:hAnsi="Tahoma" w:cs="Tahoma"/>
          <w:spacing w:val="1"/>
          <w:sz w:val="20"/>
          <w:szCs w:val="20"/>
        </w:rPr>
        <w:t xml:space="preserve"> </w:t>
      </w:r>
      <w:r w:rsidRPr="000D0FF1">
        <w:rPr>
          <w:rFonts w:ascii="Tahoma" w:eastAsia="Arial" w:hAnsi="Tahoma" w:cs="Tahoma"/>
          <w:sz w:val="20"/>
          <w:szCs w:val="20"/>
        </w:rPr>
        <w:t>are</w:t>
      </w:r>
      <w:r w:rsidRPr="000D0FF1">
        <w:rPr>
          <w:rFonts w:ascii="Tahoma" w:eastAsia="Arial" w:hAnsi="Tahoma" w:cs="Tahoma"/>
          <w:spacing w:val="7"/>
          <w:sz w:val="20"/>
          <w:szCs w:val="20"/>
        </w:rPr>
        <w:t xml:space="preserve"> </w:t>
      </w:r>
      <w:r w:rsidRPr="000D0FF1">
        <w:rPr>
          <w:rFonts w:ascii="Tahoma" w:eastAsia="Arial" w:hAnsi="Tahoma" w:cs="Tahoma"/>
          <w:sz w:val="20"/>
          <w:szCs w:val="20"/>
        </w:rPr>
        <w:t>approved</w:t>
      </w:r>
      <w:r w:rsidRPr="000D0FF1">
        <w:rPr>
          <w:rFonts w:ascii="Tahoma" w:eastAsia="Arial" w:hAnsi="Tahoma" w:cs="Tahoma"/>
          <w:spacing w:val="-1"/>
          <w:sz w:val="20"/>
          <w:szCs w:val="20"/>
        </w:rPr>
        <w:t xml:space="preserve"> </w:t>
      </w:r>
      <w:r w:rsidRPr="000D0FF1">
        <w:rPr>
          <w:rFonts w:ascii="Tahoma" w:eastAsia="Arial" w:hAnsi="Tahoma" w:cs="Tahoma"/>
          <w:sz w:val="20"/>
          <w:szCs w:val="20"/>
        </w:rPr>
        <w:t>by</w:t>
      </w:r>
      <w:r w:rsidRPr="000D0FF1">
        <w:rPr>
          <w:rFonts w:ascii="Tahoma" w:eastAsia="Arial" w:hAnsi="Tahoma" w:cs="Tahoma"/>
          <w:spacing w:val="6"/>
          <w:sz w:val="20"/>
          <w:szCs w:val="20"/>
        </w:rPr>
        <w:t xml:space="preserve"> </w:t>
      </w:r>
      <w:r w:rsidRPr="000D0FF1">
        <w:rPr>
          <w:rFonts w:ascii="Tahoma" w:eastAsia="Arial" w:hAnsi="Tahoma" w:cs="Tahoma"/>
          <w:sz w:val="20"/>
          <w:szCs w:val="20"/>
        </w:rPr>
        <w:t>the</w:t>
      </w:r>
      <w:r w:rsidRPr="000D0FF1">
        <w:rPr>
          <w:rFonts w:ascii="Tahoma" w:eastAsia="Arial" w:hAnsi="Tahoma" w:cs="Tahoma"/>
          <w:spacing w:val="13"/>
          <w:sz w:val="20"/>
          <w:szCs w:val="20"/>
        </w:rPr>
        <w:t xml:space="preserve"> </w:t>
      </w:r>
      <w:r w:rsidRPr="000D0FF1">
        <w:rPr>
          <w:rFonts w:ascii="Tahoma" w:eastAsia="Arial" w:hAnsi="Tahoma" w:cs="Tahoma"/>
          <w:sz w:val="20"/>
          <w:szCs w:val="20"/>
        </w:rPr>
        <w:t>Board</w:t>
      </w:r>
      <w:r w:rsidRPr="000D0FF1">
        <w:rPr>
          <w:rFonts w:ascii="Tahoma" w:eastAsia="Arial" w:hAnsi="Tahoma" w:cs="Tahoma"/>
          <w:spacing w:val="8"/>
          <w:sz w:val="20"/>
          <w:szCs w:val="20"/>
        </w:rPr>
        <w:t xml:space="preserve"> </w:t>
      </w:r>
      <w:r w:rsidRPr="000D0FF1">
        <w:rPr>
          <w:rFonts w:ascii="Tahoma" w:eastAsia="Arial" w:hAnsi="Tahoma" w:cs="Tahoma"/>
          <w:sz w:val="20"/>
          <w:szCs w:val="20"/>
        </w:rPr>
        <w:t>of</w:t>
      </w:r>
      <w:r w:rsidRPr="000D0FF1">
        <w:rPr>
          <w:rFonts w:ascii="Tahoma" w:eastAsia="Arial" w:hAnsi="Tahoma" w:cs="Tahoma"/>
          <w:spacing w:val="9"/>
          <w:sz w:val="20"/>
          <w:szCs w:val="20"/>
        </w:rPr>
        <w:t xml:space="preserve"> </w:t>
      </w:r>
      <w:r w:rsidRPr="000D0FF1">
        <w:rPr>
          <w:rFonts w:ascii="Tahoma" w:eastAsia="Arial" w:hAnsi="Tahoma" w:cs="Tahoma"/>
          <w:sz w:val="20"/>
          <w:szCs w:val="20"/>
        </w:rPr>
        <w:t>Directors</w:t>
      </w:r>
      <w:r w:rsidRPr="000D0FF1">
        <w:rPr>
          <w:rFonts w:ascii="Tahoma" w:eastAsia="Arial" w:hAnsi="Tahoma" w:cs="Tahoma"/>
          <w:spacing w:val="-9"/>
          <w:sz w:val="20"/>
          <w:szCs w:val="20"/>
        </w:rPr>
        <w:t xml:space="preserve"> </w:t>
      </w:r>
      <w:r w:rsidRPr="000D0FF1">
        <w:rPr>
          <w:rFonts w:ascii="Tahoma" w:eastAsia="Arial" w:hAnsi="Tahoma" w:cs="Tahoma"/>
          <w:sz w:val="20"/>
          <w:szCs w:val="20"/>
        </w:rPr>
        <w:t>of</w:t>
      </w:r>
      <w:r w:rsidRPr="000D0FF1">
        <w:rPr>
          <w:rFonts w:ascii="Tahoma" w:eastAsia="Arial" w:hAnsi="Tahoma" w:cs="Tahoma"/>
          <w:spacing w:val="2"/>
          <w:sz w:val="20"/>
          <w:szCs w:val="20"/>
        </w:rPr>
        <w:t xml:space="preserve"> </w:t>
      </w:r>
      <w:r w:rsidRPr="000D0FF1">
        <w:rPr>
          <w:rFonts w:ascii="Tahoma" w:eastAsia="Arial" w:hAnsi="Tahoma" w:cs="Tahoma"/>
          <w:sz w:val="20"/>
          <w:szCs w:val="20"/>
        </w:rPr>
        <w:t>the Foundation.</w:t>
      </w:r>
      <w:r w:rsidR="00570D43">
        <w:rPr>
          <w:rFonts w:ascii="Tahoma" w:eastAsia="Arial" w:hAnsi="Tahoma" w:cs="Tahoma"/>
          <w:sz w:val="20"/>
          <w:szCs w:val="20"/>
        </w:rPr>
        <w:t xml:space="preserve"> </w:t>
      </w:r>
      <w:r w:rsidRPr="000D0FF1">
        <w:rPr>
          <w:rFonts w:ascii="Tahoma" w:eastAsia="Arial" w:hAnsi="Tahoma" w:cs="Tahoma"/>
          <w:sz w:val="20"/>
          <w:szCs w:val="20"/>
        </w:rPr>
        <w:t>Prior</w:t>
      </w:r>
      <w:r w:rsidRPr="000D0FF1">
        <w:rPr>
          <w:rFonts w:ascii="Tahoma" w:eastAsia="Arial" w:hAnsi="Tahoma" w:cs="Tahoma"/>
          <w:spacing w:val="7"/>
          <w:sz w:val="20"/>
          <w:szCs w:val="20"/>
        </w:rPr>
        <w:t xml:space="preserve"> </w:t>
      </w:r>
      <w:r w:rsidRPr="000D0FF1">
        <w:rPr>
          <w:rFonts w:ascii="Tahoma" w:eastAsia="Arial" w:hAnsi="Tahoma" w:cs="Tahoma"/>
          <w:sz w:val="20"/>
          <w:szCs w:val="20"/>
        </w:rPr>
        <w:t>to</w:t>
      </w:r>
      <w:r w:rsidRPr="000D0FF1">
        <w:rPr>
          <w:rFonts w:ascii="Tahoma" w:eastAsia="Arial" w:hAnsi="Tahoma" w:cs="Tahoma"/>
          <w:spacing w:val="16"/>
          <w:sz w:val="20"/>
          <w:szCs w:val="20"/>
        </w:rPr>
        <w:t xml:space="preserve"> </w:t>
      </w:r>
      <w:r w:rsidRPr="000D0FF1">
        <w:rPr>
          <w:rFonts w:ascii="Tahoma" w:eastAsia="Arial" w:hAnsi="Tahoma" w:cs="Tahoma"/>
          <w:sz w:val="20"/>
          <w:szCs w:val="20"/>
        </w:rPr>
        <w:t>the</w:t>
      </w:r>
      <w:r w:rsidRPr="000D0FF1">
        <w:rPr>
          <w:rFonts w:ascii="Tahoma" w:eastAsia="Arial" w:hAnsi="Tahoma" w:cs="Tahoma"/>
          <w:spacing w:val="19"/>
          <w:sz w:val="20"/>
          <w:szCs w:val="20"/>
        </w:rPr>
        <w:t xml:space="preserve"> </w:t>
      </w:r>
      <w:r w:rsidRPr="000D0FF1">
        <w:rPr>
          <w:rFonts w:ascii="Tahoma" w:eastAsia="Arial" w:hAnsi="Tahoma" w:cs="Tahoma"/>
          <w:sz w:val="20"/>
          <w:szCs w:val="20"/>
        </w:rPr>
        <w:t>expenditure of</w:t>
      </w:r>
      <w:r w:rsidRPr="000D0FF1">
        <w:rPr>
          <w:rFonts w:ascii="Tahoma" w:eastAsia="Arial" w:hAnsi="Tahoma" w:cs="Tahoma"/>
          <w:spacing w:val="17"/>
          <w:sz w:val="20"/>
          <w:szCs w:val="20"/>
        </w:rPr>
        <w:t xml:space="preserve"> </w:t>
      </w:r>
      <w:r w:rsidRPr="000D0FF1">
        <w:rPr>
          <w:rFonts w:ascii="Tahoma" w:eastAsia="Arial" w:hAnsi="Tahoma" w:cs="Tahoma"/>
          <w:sz w:val="20"/>
          <w:szCs w:val="20"/>
        </w:rPr>
        <w:t>such</w:t>
      </w:r>
      <w:r w:rsidRPr="000D0FF1">
        <w:rPr>
          <w:rFonts w:ascii="Tahoma" w:eastAsia="Arial" w:hAnsi="Tahoma" w:cs="Tahoma"/>
          <w:spacing w:val="7"/>
          <w:sz w:val="20"/>
          <w:szCs w:val="20"/>
        </w:rPr>
        <w:t xml:space="preserve"> </w:t>
      </w:r>
      <w:r w:rsidRPr="000D0FF1">
        <w:rPr>
          <w:rFonts w:ascii="Tahoma" w:eastAsia="Arial" w:hAnsi="Tahoma" w:cs="Tahoma"/>
          <w:sz w:val="20"/>
          <w:szCs w:val="20"/>
        </w:rPr>
        <w:t>funds,</w:t>
      </w:r>
      <w:r w:rsidRPr="000D0FF1">
        <w:rPr>
          <w:rFonts w:ascii="Tahoma" w:eastAsia="Arial" w:hAnsi="Tahoma" w:cs="Tahoma"/>
          <w:spacing w:val="6"/>
          <w:sz w:val="20"/>
          <w:szCs w:val="20"/>
        </w:rPr>
        <w:t xml:space="preserve"> </w:t>
      </w:r>
      <w:r w:rsidRPr="000D0FF1">
        <w:rPr>
          <w:rFonts w:ascii="Tahoma" w:eastAsia="Arial" w:hAnsi="Tahoma" w:cs="Tahoma"/>
          <w:sz w:val="20"/>
          <w:szCs w:val="20"/>
        </w:rPr>
        <w:t>the</w:t>
      </w:r>
      <w:r w:rsidRPr="000D0FF1">
        <w:rPr>
          <w:rFonts w:ascii="Tahoma" w:eastAsia="Arial" w:hAnsi="Tahoma" w:cs="Tahoma"/>
          <w:spacing w:val="16"/>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8"/>
          <w:sz w:val="20"/>
          <w:szCs w:val="20"/>
        </w:rPr>
        <w:t xml:space="preserve"> </w:t>
      </w:r>
      <w:r w:rsidRPr="000D0FF1">
        <w:rPr>
          <w:rFonts w:ascii="Tahoma" w:eastAsia="Arial" w:hAnsi="Tahoma" w:cs="Tahoma"/>
          <w:sz w:val="20"/>
          <w:szCs w:val="20"/>
        </w:rPr>
        <w:t>shall</w:t>
      </w:r>
      <w:r w:rsidRPr="000D0FF1">
        <w:rPr>
          <w:rFonts w:ascii="Tahoma" w:eastAsia="Arial" w:hAnsi="Tahoma" w:cs="Tahoma"/>
          <w:spacing w:val="14"/>
          <w:sz w:val="20"/>
          <w:szCs w:val="20"/>
        </w:rPr>
        <w:t xml:space="preserve"> </w:t>
      </w:r>
      <w:r w:rsidRPr="000D0FF1">
        <w:rPr>
          <w:rFonts w:ascii="Tahoma" w:eastAsia="Arial" w:hAnsi="Tahoma" w:cs="Tahoma"/>
          <w:sz w:val="20"/>
          <w:szCs w:val="20"/>
        </w:rPr>
        <w:t>file</w:t>
      </w:r>
      <w:r w:rsidRPr="000D0FF1">
        <w:rPr>
          <w:rFonts w:ascii="Tahoma" w:eastAsia="Arial" w:hAnsi="Tahoma" w:cs="Tahoma"/>
          <w:spacing w:val="16"/>
          <w:sz w:val="20"/>
          <w:szCs w:val="20"/>
        </w:rPr>
        <w:t xml:space="preserve"> </w:t>
      </w:r>
      <w:r w:rsidRPr="000D0FF1">
        <w:rPr>
          <w:rFonts w:ascii="Tahoma" w:eastAsia="Arial" w:hAnsi="Tahoma" w:cs="Tahoma"/>
          <w:sz w:val="20"/>
          <w:szCs w:val="20"/>
        </w:rPr>
        <w:t>with</w:t>
      </w:r>
      <w:r w:rsidRPr="000D0FF1">
        <w:rPr>
          <w:rFonts w:ascii="Tahoma" w:eastAsia="Arial" w:hAnsi="Tahoma" w:cs="Tahoma"/>
          <w:spacing w:val="5"/>
          <w:sz w:val="20"/>
          <w:szCs w:val="20"/>
        </w:rPr>
        <w:t xml:space="preserve"> </w:t>
      </w:r>
      <w:r w:rsidRPr="000D0FF1">
        <w:rPr>
          <w:rFonts w:ascii="Tahoma" w:eastAsia="Arial" w:hAnsi="Tahoma" w:cs="Tahoma"/>
          <w:sz w:val="20"/>
          <w:szCs w:val="20"/>
        </w:rPr>
        <w:t>the</w:t>
      </w:r>
      <w:r w:rsidRPr="000D0FF1">
        <w:rPr>
          <w:rFonts w:ascii="Tahoma" w:eastAsia="Arial" w:hAnsi="Tahoma" w:cs="Tahoma"/>
          <w:spacing w:val="16"/>
          <w:sz w:val="20"/>
          <w:szCs w:val="20"/>
        </w:rPr>
        <w:t xml:space="preserve"> </w:t>
      </w:r>
      <w:r w:rsidRPr="000D0FF1">
        <w:rPr>
          <w:rFonts w:ascii="Tahoma" w:eastAsia="Arial" w:hAnsi="Tahoma" w:cs="Tahoma"/>
          <w:sz w:val="20"/>
          <w:szCs w:val="20"/>
        </w:rPr>
        <w:t xml:space="preserve">District CEO </w:t>
      </w:r>
      <w:r w:rsidRPr="000D0FF1">
        <w:rPr>
          <w:rFonts w:ascii="Tahoma" w:eastAsia="Arial" w:hAnsi="Tahoma" w:cs="Tahoma"/>
          <w:spacing w:val="3"/>
          <w:sz w:val="20"/>
          <w:szCs w:val="20"/>
        </w:rPr>
        <w:t>a</w:t>
      </w:r>
      <w:r w:rsidRPr="000D0FF1">
        <w:rPr>
          <w:rFonts w:ascii="Tahoma" w:eastAsia="Arial" w:hAnsi="Tahoma" w:cs="Tahoma"/>
          <w:spacing w:val="67"/>
          <w:sz w:val="20"/>
          <w:szCs w:val="20"/>
        </w:rPr>
        <w:t xml:space="preserve"> </w:t>
      </w:r>
      <w:r w:rsidRPr="000D0FF1">
        <w:rPr>
          <w:rFonts w:ascii="Tahoma" w:eastAsia="Arial" w:hAnsi="Tahoma" w:cs="Tahoma"/>
          <w:sz w:val="20"/>
          <w:szCs w:val="20"/>
        </w:rPr>
        <w:t>statement</w:t>
      </w:r>
      <w:r w:rsidRPr="000D0FF1">
        <w:rPr>
          <w:rFonts w:ascii="Tahoma" w:eastAsia="Arial" w:hAnsi="Tahoma" w:cs="Tahoma"/>
          <w:spacing w:val="56"/>
          <w:sz w:val="20"/>
          <w:szCs w:val="20"/>
        </w:rPr>
        <w:t xml:space="preserve"> </w:t>
      </w:r>
      <w:r w:rsidRPr="000D0FF1">
        <w:rPr>
          <w:rFonts w:ascii="Tahoma" w:eastAsia="Arial" w:hAnsi="Tahoma" w:cs="Tahoma"/>
          <w:sz w:val="20"/>
          <w:szCs w:val="20"/>
        </w:rPr>
        <w:t>of</w:t>
      </w:r>
      <w:r w:rsidRPr="000D0FF1">
        <w:rPr>
          <w:rFonts w:ascii="Tahoma" w:eastAsia="Arial" w:hAnsi="Tahoma" w:cs="Tahoma"/>
          <w:spacing w:val="62"/>
          <w:sz w:val="20"/>
          <w:szCs w:val="20"/>
        </w:rPr>
        <w:t xml:space="preserve"> </w:t>
      </w:r>
      <w:r w:rsidRPr="000D0FF1">
        <w:rPr>
          <w:rFonts w:ascii="Tahoma" w:eastAsia="Arial" w:hAnsi="Tahoma" w:cs="Tahoma"/>
          <w:sz w:val="20"/>
          <w:szCs w:val="20"/>
        </w:rPr>
        <w:t>its</w:t>
      </w:r>
      <w:r w:rsidRPr="000D0FF1">
        <w:rPr>
          <w:rFonts w:ascii="Tahoma" w:eastAsia="Arial" w:hAnsi="Tahoma" w:cs="Tahoma"/>
          <w:spacing w:val="64"/>
          <w:sz w:val="20"/>
          <w:szCs w:val="20"/>
        </w:rPr>
        <w:t xml:space="preserve"> </w:t>
      </w:r>
      <w:r w:rsidRPr="000D0FF1">
        <w:rPr>
          <w:rFonts w:ascii="Tahoma" w:eastAsia="Arial" w:hAnsi="Tahoma" w:cs="Tahoma"/>
          <w:sz w:val="20"/>
          <w:szCs w:val="20"/>
        </w:rPr>
        <w:t xml:space="preserve">policy </w:t>
      </w:r>
      <w:r w:rsidRPr="000D0FF1">
        <w:rPr>
          <w:rFonts w:ascii="Tahoma" w:eastAsia="Arial" w:hAnsi="Tahoma" w:cs="Tahoma"/>
          <w:spacing w:val="5"/>
          <w:sz w:val="20"/>
          <w:szCs w:val="20"/>
        </w:rPr>
        <w:t>on</w:t>
      </w:r>
      <w:r w:rsidRPr="000D0FF1">
        <w:rPr>
          <w:rFonts w:ascii="Tahoma" w:eastAsia="Arial" w:hAnsi="Tahoma" w:cs="Tahoma"/>
          <w:sz w:val="20"/>
          <w:szCs w:val="20"/>
        </w:rPr>
        <w:t xml:space="preserve"> </w:t>
      </w:r>
      <w:r w:rsidRPr="000D0FF1">
        <w:rPr>
          <w:rFonts w:ascii="Tahoma" w:eastAsia="Arial" w:hAnsi="Tahoma" w:cs="Tahoma"/>
          <w:spacing w:val="5"/>
          <w:sz w:val="20"/>
          <w:szCs w:val="20"/>
        </w:rPr>
        <w:t>accumulation</w:t>
      </w:r>
      <w:r w:rsidRPr="000D0FF1">
        <w:rPr>
          <w:rFonts w:ascii="Tahoma" w:eastAsia="Arial" w:hAnsi="Tahoma" w:cs="Tahoma"/>
          <w:spacing w:val="54"/>
          <w:sz w:val="20"/>
          <w:szCs w:val="20"/>
        </w:rPr>
        <w:t xml:space="preserve"> </w:t>
      </w:r>
      <w:r w:rsidRPr="000D0FF1">
        <w:rPr>
          <w:rFonts w:ascii="Tahoma" w:eastAsia="Arial" w:hAnsi="Tahoma" w:cs="Tahoma"/>
          <w:sz w:val="20"/>
          <w:szCs w:val="20"/>
        </w:rPr>
        <w:t>and</w:t>
      </w:r>
      <w:r w:rsidRPr="000D0FF1">
        <w:rPr>
          <w:rFonts w:ascii="Tahoma" w:eastAsia="Arial" w:hAnsi="Tahoma" w:cs="Tahoma"/>
          <w:spacing w:val="65"/>
          <w:sz w:val="20"/>
          <w:szCs w:val="20"/>
        </w:rPr>
        <w:t xml:space="preserve"> </w:t>
      </w:r>
      <w:r w:rsidRPr="000D0FF1">
        <w:rPr>
          <w:rFonts w:ascii="Tahoma" w:eastAsia="Arial" w:hAnsi="Tahoma" w:cs="Tahoma"/>
          <w:sz w:val="20"/>
          <w:szCs w:val="20"/>
        </w:rPr>
        <w:t xml:space="preserve">use </w:t>
      </w:r>
      <w:r w:rsidRPr="000D0FF1">
        <w:rPr>
          <w:rFonts w:ascii="Tahoma" w:eastAsia="Arial" w:hAnsi="Tahoma" w:cs="Tahoma"/>
          <w:spacing w:val="3"/>
          <w:sz w:val="20"/>
          <w:szCs w:val="20"/>
        </w:rPr>
        <w:t>of</w:t>
      </w:r>
      <w:r w:rsidRPr="000D0FF1">
        <w:rPr>
          <w:rFonts w:ascii="Tahoma" w:eastAsia="Arial" w:hAnsi="Tahoma" w:cs="Tahoma"/>
          <w:sz w:val="20"/>
          <w:szCs w:val="20"/>
        </w:rPr>
        <w:t xml:space="preserve"> </w:t>
      </w:r>
      <w:r w:rsidRPr="000D0FF1">
        <w:rPr>
          <w:rFonts w:ascii="Tahoma" w:eastAsia="Arial" w:hAnsi="Tahoma" w:cs="Tahoma"/>
          <w:spacing w:val="2"/>
          <w:sz w:val="20"/>
          <w:szCs w:val="20"/>
        </w:rPr>
        <w:t>public</w:t>
      </w:r>
      <w:r w:rsidRPr="000D0FF1">
        <w:rPr>
          <w:rFonts w:ascii="Tahoma" w:eastAsia="Arial" w:hAnsi="Tahoma" w:cs="Tahoma"/>
          <w:sz w:val="20"/>
          <w:szCs w:val="20"/>
        </w:rPr>
        <w:t xml:space="preserve"> relations</w:t>
      </w:r>
      <w:r w:rsidRPr="000D0FF1">
        <w:rPr>
          <w:rFonts w:ascii="Tahoma" w:eastAsia="Arial" w:hAnsi="Tahoma" w:cs="Tahoma"/>
          <w:spacing w:val="59"/>
          <w:sz w:val="20"/>
          <w:szCs w:val="20"/>
        </w:rPr>
        <w:t xml:space="preserve"> </w:t>
      </w:r>
      <w:r w:rsidRPr="000D0FF1">
        <w:rPr>
          <w:rFonts w:ascii="Tahoma" w:eastAsia="Arial" w:hAnsi="Tahoma" w:cs="Tahoma"/>
          <w:sz w:val="20"/>
          <w:szCs w:val="20"/>
        </w:rPr>
        <w:t>funds.</w:t>
      </w:r>
      <w:r w:rsidR="00570D43">
        <w:rPr>
          <w:rFonts w:ascii="Tahoma" w:eastAsia="Arial" w:hAnsi="Tahoma" w:cs="Tahoma"/>
          <w:sz w:val="20"/>
          <w:szCs w:val="20"/>
        </w:rPr>
        <w:t xml:space="preserve"> </w:t>
      </w:r>
      <w:r w:rsidRPr="000D0FF1">
        <w:rPr>
          <w:rFonts w:ascii="Tahoma" w:eastAsia="Arial" w:hAnsi="Tahoma" w:cs="Tahoma"/>
          <w:w w:val="102"/>
          <w:sz w:val="20"/>
          <w:szCs w:val="20"/>
        </w:rPr>
        <w:t>The</w:t>
      </w:r>
      <w:r w:rsidRPr="000D0FF1">
        <w:rPr>
          <w:rFonts w:ascii="Tahoma" w:eastAsia="Arial" w:hAnsi="Tahoma" w:cs="Tahoma"/>
          <w:sz w:val="20"/>
          <w:szCs w:val="20"/>
        </w:rPr>
        <w:t xml:space="preserve"> statement</w:t>
      </w:r>
      <w:r w:rsidRPr="000D0FF1">
        <w:rPr>
          <w:rFonts w:ascii="Tahoma" w:eastAsia="Arial" w:hAnsi="Tahoma" w:cs="Tahoma"/>
          <w:spacing w:val="41"/>
          <w:sz w:val="20"/>
          <w:szCs w:val="20"/>
        </w:rPr>
        <w:t xml:space="preserve"> </w:t>
      </w:r>
      <w:r w:rsidRPr="000D0FF1">
        <w:rPr>
          <w:rFonts w:ascii="Tahoma" w:eastAsia="Arial" w:hAnsi="Tahoma" w:cs="Tahoma"/>
          <w:sz w:val="20"/>
          <w:szCs w:val="20"/>
        </w:rPr>
        <w:t>will</w:t>
      </w:r>
      <w:r w:rsidRPr="000D0FF1">
        <w:rPr>
          <w:rFonts w:ascii="Tahoma" w:eastAsia="Arial" w:hAnsi="Tahoma" w:cs="Tahoma"/>
          <w:spacing w:val="43"/>
          <w:sz w:val="20"/>
          <w:szCs w:val="20"/>
        </w:rPr>
        <w:t xml:space="preserve"> </w:t>
      </w:r>
      <w:r w:rsidRPr="000D0FF1">
        <w:rPr>
          <w:rFonts w:ascii="Tahoma" w:eastAsia="Arial" w:hAnsi="Tahoma" w:cs="Tahoma"/>
          <w:sz w:val="20"/>
          <w:szCs w:val="20"/>
        </w:rPr>
        <w:t>include</w:t>
      </w:r>
      <w:r w:rsidRPr="000D0FF1">
        <w:rPr>
          <w:rFonts w:ascii="Tahoma" w:eastAsia="Arial" w:hAnsi="Tahoma" w:cs="Tahoma"/>
          <w:spacing w:val="56"/>
          <w:sz w:val="20"/>
          <w:szCs w:val="20"/>
        </w:rPr>
        <w:t xml:space="preserve"> </w:t>
      </w:r>
      <w:r w:rsidRPr="000D0FF1">
        <w:rPr>
          <w:rFonts w:ascii="Tahoma" w:eastAsia="Arial" w:hAnsi="Tahoma" w:cs="Tahoma"/>
          <w:sz w:val="20"/>
          <w:szCs w:val="20"/>
        </w:rPr>
        <w:t>the</w:t>
      </w:r>
      <w:r w:rsidRPr="000D0FF1">
        <w:rPr>
          <w:rFonts w:ascii="Tahoma" w:eastAsia="Arial" w:hAnsi="Tahoma" w:cs="Tahoma"/>
          <w:spacing w:val="54"/>
          <w:sz w:val="20"/>
          <w:szCs w:val="20"/>
        </w:rPr>
        <w:t xml:space="preserve"> </w:t>
      </w:r>
      <w:r w:rsidRPr="000D0FF1">
        <w:rPr>
          <w:rFonts w:ascii="Tahoma" w:eastAsia="Arial" w:hAnsi="Tahoma" w:cs="Tahoma"/>
          <w:sz w:val="20"/>
          <w:szCs w:val="20"/>
        </w:rPr>
        <w:t>policy</w:t>
      </w:r>
      <w:r w:rsidRPr="000D0FF1">
        <w:rPr>
          <w:rFonts w:ascii="Tahoma" w:eastAsia="Arial" w:hAnsi="Tahoma" w:cs="Tahoma"/>
          <w:spacing w:val="57"/>
          <w:sz w:val="20"/>
          <w:szCs w:val="20"/>
        </w:rPr>
        <w:t xml:space="preserve"> </w:t>
      </w:r>
      <w:r w:rsidRPr="000D0FF1">
        <w:rPr>
          <w:rFonts w:ascii="Tahoma" w:eastAsia="Arial" w:hAnsi="Tahoma" w:cs="Tahoma"/>
          <w:sz w:val="20"/>
          <w:szCs w:val="20"/>
        </w:rPr>
        <w:t>and</w:t>
      </w:r>
      <w:r w:rsidRPr="000D0FF1">
        <w:rPr>
          <w:rFonts w:ascii="Tahoma" w:eastAsia="Arial" w:hAnsi="Tahoma" w:cs="Tahoma"/>
          <w:spacing w:val="57"/>
          <w:sz w:val="20"/>
          <w:szCs w:val="20"/>
        </w:rPr>
        <w:t xml:space="preserve"> </w:t>
      </w:r>
      <w:r w:rsidRPr="000D0FF1">
        <w:rPr>
          <w:rFonts w:ascii="Tahoma" w:eastAsia="Arial" w:hAnsi="Tahoma" w:cs="Tahoma"/>
          <w:sz w:val="20"/>
          <w:szCs w:val="20"/>
        </w:rPr>
        <w:t>procedure</w:t>
      </w:r>
      <w:r w:rsidRPr="000D0FF1">
        <w:rPr>
          <w:rFonts w:ascii="Tahoma" w:eastAsia="Arial" w:hAnsi="Tahoma" w:cs="Tahoma"/>
          <w:spacing w:val="51"/>
          <w:sz w:val="20"/>
          <w:szCs w:val="20"/>
        </w:rPr>
        <w:t xml:space="preserve"> </w:t>
      </w:r>
      <w:r w:rsidRPr="000D0FF1">
        <w:rPr>
          <w:rFonts w:ascii="Tahoma" w:eastAsia="Arial" w:hAnsi="Tahoma" w:cs="Tahoma"/>
          <w:sz w:val="20"/>
          <w:szCs w:val="20"/>
        </w:rPr>
        <w:t>on</w:t>
      </w:r>
      <w:r w:rsidRPr="000D0FF1">
        <w:rPr>
          <w:rFonts w:ascii="Tahoma" w:eastAsia="Arial" w:hAnsi="Tahoma" w:cs="Tahoma"/>
          <w:spacing w:val="55"/>
          <w:sz w:val="20"/>
          <w:szCs w:val="20"/>
        </w:rPr>
        <w:t xml:space="preserve"> </w:t>
      </w:r>
      <w:r w:rsidRPr="000D0FF1">
        <w:rPr>
          <w:rFonts w:ascii="Tahoma" w:eastAsia="Arial" w:hAnsi="Tahoma" w:cs="Tahoma"/>
          <w:sz w:val="20"/>
          <w:szCs w:val="20"/>
        </w:rPr>
        <w:t>solicitation</w:t>
      </w:r>
      <w:r w:rsidRPr="000D0FF1">
        <w:rPr>
          <w:rFonts w:ascii="Tahoma" w:eastAsia="Arial" w:hAnsi="Tahoma" w:cs="Tahoma"/>
          <w:spacing w:val="52"/>
          <w:sz w:val="20"/>
          <w:szCs w:val="20"/>
        </w:rPr>
        <w:t xml:space="preserve"> </w:t>
      </w:r>
      <w:r w:rsidRPr="000D0FF1">
        <w:rPr>
          <w:rFonts w:ascii="Tahoma" w:eastAsia="Arial" w:hAnsi="Tahoma" w:cs="Tahoma"/>
          <w:sz w:val="20"/>
          <w:szCs w:val="20"/>
        </w:rPr>
        <w:t>of</w:t>
      </w:r>
      <w:r w:rsidRPr="000D0FF1">
        <w:rPr>
          <w:rFonts w:ascii="Tahoma" w:eastAsia="Arial" w:hAnsi="Tahoma" w:cs="Tahoma"/>
          <w:spacing w:val="49"/>
          <w:sz w:val="20"/>
          <w:szCs w:val="20"/>
        </w:rPr>
        <w:t xml:space="preserve"> </w:t>
      </w:r>
      <w:r w:rsidRPr="000D0FF1">
        <w:rPr>
          <w:rFonts w:ascii="Tahoma" w:eastAsia="Arial" w:hAnsi="Tahoma" w:cs="Tahoma"/>
          <w:sz w:val="20"/>
          <w:szCs w:val="20"/>
        </w:rPr>
        <w:t>funds,</w:t>
      </w:r>
      <w:r w:rsidRPr="000D0FF1">
        <w:rPr>
          <w:rFonts w:ascii="Tahoma" w:eastAsia="Arial" w:hAnsi="Tahoma" w:cs="Tahoma"/>
          <w:spacing w:val="50"/>
          <w:sz w:val="20"/>
          <w:szCs w:val="20"/>
        </w:rPr>
        <w:t xml:space="preserve"> </w:t>
      </w:r>
      <w:r w:rsidRPr="000D0FF1">
        <w:rPr>
          <w:rFonts w:ascii="Tahoma" w:eastAsia="Arial" w:hAnsi="Tahoma" w:cs="Tahoma"/>
          <w:sz w:val="20"/>
          <w:szCs w:val="20"/>
        </w:rPr>
        <w:t>sources</w:t>
      </w:r>
      <w:r w:rsidRPr="000D0FF1">
        <w:rPr>
          <w:rFonts w:ascii="Tahoma" w:eastAsia="Arial" w:hAnsi="Tahoma" w:cs="Tahoma"/>
          <w:spacing w:val="61"/>
          <w:sz w:val="20"/>
          <w:szCs w:val="20"/>
        </w:rPr>
        <w:t xml:space="preserve"> </w:t>
      </w:r>
      <w:r w:rsidRPr="000D0FF1">
        <w:rPr>
          <w:rFonts w:ascii="Tahoma" w:eastAsia="Arial" w:hAnsi="Tahoma" w:cs="Tahoma"/>
          <w:sz w:val="20"/>
          <w:szCs w:val="20"/>
        </w:rPr>
        <w:t>of</w:t>
      </w:r>
      <w:r w:rsidRPr="000D0FF1">
        <w:rPr>
          <w:rFonts w:ascii="Tahoma" w:eastAsia="Arial" w:hAnsi="Tahoma" w:cs="Tahoma"/>
          <w:spacing w:val="49"/>
          <w:sz w:val="20"/>
          <w:szCs w:val="20"/>
        </w:rPr>
        <w:t xml:space="preserve"> </w:t>
      </w:r>
      <w:r w:rsidRPr="000D0FF1">
        <w:rPr>
          <w:rFonts w:ascii="Tahoma" w:eastAsia="Arial" w:hAnsi="Tahoma" w:cs="Tahoma"/>
          <w:sz w:val="20"/>
          <w:szCs w:val="20"/>
        </w:rPr>
        <w:t>funds, purposes</w:t>
      </w:r>
      <w:r w:rsidRPr="000D0FF1">
        <w:rPr>
          <w:rFonts w:ascii="Tahoma" w:eastAsia="Arial" w:hAnsi="Tahoma" w:cs="Tahoma"/>
          <w:spacing w:val="-6"/>
          <w:sz w:val="20"/>
          <w:szCs w:val="20"/>
        </w:rPr>
        <w:t xml:space="preserve"> </w:t>
      </w:r>
      <w:r w:rsidRPr="000D0FF1">
        <w:rPr>
          <w:rFonts w:ascii="Tahoma" w:eastAsia="Arial" w:hAnsi="Tahoma" w:cs="Tahoma"/>
          <w:sz w:val="20"/>
          <w:szCs w:val="20"/>
        </w:rPr>
        <w:t>for</w:t>
      </w:r>
      <w:r w:rsidRPr="000D0FF1">
        <w:rPr>
          <w:rFonts w:ascii="Tahoma" w:eastAsia="Arial" w:hAnsi="Tahoma" w:cs="Tahoma"/>
          <w:spacing w:val="-1"/>
          <w:sz w:val="20"/>
          <w:szCs w:val="20"/>
        </w:rPr>
        <w:t xml:space="preserve"> </w:t>
      </w:r>
      <w:r w:rsidRPr="000D0FF1">
        <w:rPr>
          <w:rFonts w:ascii="Tahoma" w:eastAsia="Arial" w:hAnsi="Tahoma" w:cs="Tahoma"/>
          <w:sz w:val="20"/>
          <w:szCs w:val="20"/>
        </w:rPr>
        <w:t>which</w:t>
      </w:r>
      <w:r w:rsidRPr="000D0FF1">
        <w:rPr>
          <w:rFonts w:ascii="Tahoma" w:eastAsia="Arial" w:hAnsi="Tahoma" w:cs="Tahoma"/>
          <w:spacing w:val="-4"/>
          <w:sz w:val="20"/>
          <w:szCs w:val="20"/>
        </w:rPr>
        <w:t xml:space="preserve"> </w:t>
      </w:r>
      <w:r w:rsidRPr="000D0FF1">
        <w:rPr>
          <w:rFonts w:ascii="Tahoma" w:eastAsia="Arial" w:hAnsi="Tahoma" w:cs="Tahoma"/>
          <w:sz w:val="20"/>
          <w:szCs w:val="20"/>
        </w:rPr>
        <w:t>the</w:t>
      </w:r>
      <w:r w:rsidRPr="000D0FF1">
        <w:rPr>
          <w:rFonts w:ascii="Tahoma" w:eastAsia="Arial" w:hAnsi="Tahoma" w:cs="Tahoma"/>
          <w:spacing w:val="-7"/>
          <w:sz w:val="20"/>
          <w:szCs w:val="20"/>
        </w:rPr>
        <w:t xml:space="preserve"> </w:t>
      </w:r>
      <w:r w:rsidRPr="000D0FF1">
        <w:rPr>
          <w:rFonts w:ascii="Tahoma" w:eastAsia="Arial" w:hAnsi="Tahoma" w:cs="Tahoma"/>
          <w:sz w:val="20"/>
          <w:szCs w:val="20"/>
        </w:rPr>
        <w:t>funds</w:t>
      </w:r>
      <w:r w:rsidRPr="000D0FF1">
        <w:rPr>
          <w:rFonts w:ascii="Tahoma" w:eastAsia="Arial" w:hAnsi="Tahoma" w:cs="Tahoma"/>
          <w:spacing w:val="5"/>
          <w:sz w:val="20"/>
          <w:szCs w:val="20"/>
        </w:rPr>
        <w:t xml:space="preserve"> </w:t>
      </w:r>
      <w:r w:rsidRPr="000D0FF1">
        <w:rPr>
          <w:rFonts w:ascii="Tahoma" w:eastAsia="Arial" w:hAnsi="Tahoma" w:cs="Tahoma"/>
          <w:sz w:val="20"/>
          <w:szCs w:val="20"/>
        </w:rPr>
        <w:t>will</w:t>
      </w:r>
      <w:r w:rsidRPr="000D0FF1">
        <w:rPr>
          <w:rFonts w:ascii="Tahoma" w:eastAsia="Arial" w:hAnsi="Tahoma" w:cs="Tahoma"/>
          <w:spacing w:val="-14"/>
          <w:sz w:val="20"/>
          <w:szCs w:val="20"/>
        </w:rPr>
        <w:t xml:space="preserve"> </w:t>
      </w:r>
      <w:r w:rsidRPr="000D0FF1">
        <w:rPr>
          <w:rFonts w:ascii="Tahoma" w:eastAsia="Arial" w:hAnsi="Tahoma" w:cs="Tahoma"/>
          <w:sz w:val="20"/>
          <w:szCs w:val="20"/>
        </w:rPr>
        <w:t>be</w:t>
      </w:r>
      <w:r w:rsidRPr="000D0FF1">
        <w:rPr>
          <w:rFonts w:ascii="Tahoma" w:eastAsia="Arial" w:hAnsi="Tahoma" w:cs="Tahoma"/>
          <w:spacing w:val="4"/>
          <w:sz w:val="20"/>
          <w:szCs w:val="20"/>
        </w:rPr>
        <w:t xml:space="preserve"> </w:t>
      </w:r>
      <w:r w:rsidRPr="000D0FF1">
        <w:rPr>
          <w:rFonts w:ascii="Tahoma" w:eastAsia="Arial" w:hAnsi="Tahoma" w:cs="Tahoma"/>
          <w:sz w:val="20"/>
          <w:szCs w:val="20"/>
        </w:rPr>
        <w:t>used,</w:t>
      </w:r>
      <w:r w:rsidRPr="000D0FF1">
        <w:rPr>
          <w:rFonts w:ascii="Tahoma" w:eastAsia="Arial" w:hAnsi="Tahoma" w:cs="Tahoma"/>
          <w:spacing w:val="15"/>
          <w:sz w:val="20"/>
          <w:szCs w:val="20"/>
        </w:rPr>
        <w:t xml:space="preserve"> </w:t>
      </w:r>
      <w:r w:rsidRPr="000D0FF1">
        <w:rPr>
          <w:rFonts w:ascii="Tahoma" w:eastAsia="Arial" w:hAnsi="Tahoma" w:cs="Tahoma"/>
          <w:sz w:val="20"/>
          <w:szCs w:val="20"/>
        </w:rPr>
        <w:t>allowable</w:t>
      </w:r>
      <w:r w:rsidRPr="000D0FF1">
        <w:rPr>
          <w:rFonts w:ascii="Tahoma" w:eastAsia="Arial" w:hAnsi="Tahoma" w:cs="Tahoma"/>
          <w:spacing w:val="-8"/>
          <w:sz w:val="20"/>
          <w:szCs w:val="20"/>
        </w:rPr>
        <w:t xml:space="preserve"> </w:t>
      </w:r>
      <w:r w:rsidRPr="000D0FF1">
        <w:rPr>
          <w:rFonts w:ascii="Tahoma" w:eastAsia="Arial" w:hAnsi="Tahoma" w:cs="Tahoma"/>
          <w:sz w:val="20"/>
          <w:szCs w:val="20"/>
        </w:rPr>
        <w:t>expenditures</w:t>
      </w:r>
      <w:r w:rsidRPr="000D0FF1">
        <w:rPr>
          <w:rFonts w:ascii="Tahoma" w:eastAsia="Arial" w:hAnsi="Tahoma" w:cs="Tahoma"/>
          <w:spacing w:val="-5"/>
          <w:sz w:val="20"/>
          <w:szCs w:val="20"/>
        </w:rPr>
        <w:t xml:space="preserve"> </w:t>
      </w:r>
      <w:r w:rsidRPr="000D0FF1">
        <w:rPr>
          <w:rFonts w:ascii="Tahoma" w:eastAsia="Arial" w:hAnsi="Tahoma" w:cs="Tahoma"/>
          <w:sz w:val="20"/>
          <w:szCs w:val="20"/>
        </w:rPr>
        <w:t>and</w:t>
      </w:r>
      <w:r w:rsidRPr="000D0FF1">
        <w:rPr>
          <w:rFonts w:ascii="Tahoma" w:eastAsia="Arial" w:hAnsi="Tahoma" w:cs="Tahoma"/>
          <w:spacing w:val="-1"/>
          <w:sz w:val="20"/>
          <w:szCs w:val="20"/>
        </w:rPr>
        <w:t xml:space="preserve"> </w:t>
      </w:r>
      <w:r w:rsidRPr="000D0FF1">
        <w:rPr>
          <w:rFonts w:ascii="Tahoma" w:eastAsia="Arial" w:hAnsi="Tahoma" w:cs="Tahoma"/>
          <w:sz w:val="20"/>
          <w:szCs w:val="20"/>
        </w:rPr>
        <w:t>procedures</w:t>
      </w:r>
      <w:r w:rsidRPr="000D0FF1">
        <w:rPr>
          <w:rFonts w:ascii="Tahoma" w:eastAsia="Arial" w:hAnsi="Tahoma" w:cs="Tahoma"/>
          <w:spacing w:val="2"/>
          <w:sz w:val="20"/>
          <w:szCs w:val="20"/>
        </w:rPr>
        <w:t xml:space="preserve"> </w:t>
      </w:r>
      <w:r w:rsidRPr="000D0FF1">
        <w:rPr>
          <w:rFonts w:ascii="Tahoma" w:eastAsia="Arial" w:hAnsi="Tahoma" w:cs="Tahoma"/>
          <w:sz w:val="20"/>
          <w:szCs w:val="20"/>
        </w:rPr>
        <w:t>of</w:t>
      </w:r>
      <w:r w:rsidRPr="000D0FF1">
        <w:rPr>
          <w:rFonts w:ascii="Tahoma" w:eastAsia="Arial" w:hAnsi="Tahoma" w:cs="Tahoma"/>
          <w:spacing w:val="-2"/>
          <w:sz w:val="20"/>
          <w:szCs w:val="20"/>
        </w:rPr>
        <w:t xml:space="preserve"> </w:t>
      </w:r>
      <w:r w:rsidRPr="000D0FF1">
        <w:rPr>
          <w:rFonts w:ascii="Tahoma" w:eastAsia="Arial" w:hAnsi="Tahoma" w:cs="Tahoma"/>
          <w:sz w:val="20"/>
          <w:szCs w:val="20"/>
        </w:rPr>
        <w:t>control.</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Real</w:t>
      </w:r>
      <w:r w:rsidRPr="000D0FF1">
        <w:rPr>
          <w:rFonts w:ascii="Tahoma" w:eastAsia="Arial" w:hAnsi="Tahoma" w:cs="Tahoma"/>
          <w:b/>
          <w:bCs/>
          <w:spacing w:val="23"/>
          <w:sz w:val="20"/>
          <w:szCs w:val="20"/>
          <w:u w:val="thick" w:color="000000"/>
        </w:rPr>
        <w:t xml:space="preserve"> </w:t>
      </w:r>
      <w:r w:rsidRPr="000D0FF1">
        <w:rPr>
          <w:rFonts w:ascii="Tahoma" w:eastAsia="Arial" w:hAnsi="Tahoma" w:cs="Tahoma"/>
          <w:b/>
          <w:bCs/>
          <w:sz w:val="20"/>
          <w:szCs w:val="20"/>
          <w:u w:val="thick" w:color="000000"/>
        </w:rPr>
        <w:t>Property</w:t>
      </w:r>
      <w:r w:rsidRPr="000D0FF1">
        <w:rPr>
          <w:rFonts w:ascii="Tahoma" w:eastAsia="Arial" w:hAnsi="Tahoma" w:cs="Tahoma"/>
          <w:b/>
          <w:bCs/>
          <w:spacing w:val="24"/>
          <w:sz w:val="20"/>
          <w:szCs w:val="20"/>
          <w:u w:val="thick" w:color="000000"/>
        </w:rPr>
        <w:t xml:space="preserve"> </w:t>
      </w:r>
      <w:r w:rsidRPr="000D0FF1">
        <w:rPr>
          <w:rFonts w:ascii="Tahoma" w:eastAsia="Arial" w:hAnsi="Tahoma" w:cs="Tahoma"/>
          <w:b/>
          <w:bCs/>
          <w:w w:val="106"/>
          <w:sz w:val="20"/>
          <w:szCs w:val="20"/>
          <w:u w:val="thick" w:color="000000"/>
        </w:rPr>
        <w:t>Matters</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Pr="000D0FF1">
        <w:rPr>
          <w:rFonts w:ascii="Tahoma" w:eastAsia="Arial" w:hAnsi="Tahoma" w:cs="Tahoma"/>
          <w:spacing w:val="12"/>
          <w:sz w:val="20"/>
          <w:szCs w:val="20"/>
        </w:rPr>
        <w:t xml:space="preserve"> </w:t>
      </w:r>
      <w:r w:rsidRPr="000D0FF1">
        <w:rPr>
          <w:rFonts w:ascii="Tahoma" w:eastAsia="Arial" w:hAnsi="Tahoma" w:cs="Tahoma"/>
          <w:sz w:val="20"/>
          <w:szCs w:val="20"/>
        </w:rPr>
        <w:t>Board</w:t>
      </w:r>
      <w:r w:rsidRPr="000D0FF1">
        <w:rPr>
          <w:rFonts w:ascii="Tahoma" w:eastAsia="Arial" w:hAnsi="Tahoma" w:cs="Tahoma"/>
          <w:spacing w:val="6"/>
          <w:sz w:val="20"/>
          <w:szCs w:val="20"/>
        </w:rPr>
        <w:t xml:space="preserve"> </w:t>
      </w:r>
      <w:r w:rsidRPr="000D0FF1">
        <w:rPr>
          <w:rFonts w:ascii="Tahoma" w:eastAsia="Arial" w:hAnsi="Tahoma" w:cs="Tahoma"/>
          <w:sz w:val="20"/>
          <w:szCs w:val="20"/>
        </w:rPr>
        <w:t>of</w:t>
      </w:r>
      <w:r w:rsidRPr="000D0FF1">
        <w:rPr>
          <w:rFonts w:ascii="Tahoma" w:eastAsia="Arial" w:hAnsi="Tahoma" w:cs="Tahoma"/>
          <w:spacing w:val="16"/>
          <w:sz w:val="20"/>
          <w:szCs w:val="20"/>
        </w:rPr>
        <w:t xml:space="preserve"> </w:t>
      </w:r>
      <w:r w:rsidRPr="000D0FF1">
        <w:rPr>
          <w:rFonts w:ascii="Tahoma" w:eastAsia="Arial" w:hAnsi="Tahoma" w:cs="Tahoma"/>
          <w:sz w:val="20"/>
          <w:szCs w:val="20"/>
        </w:rPr>
        <w:t>Directors shall</w:t>
      </w:r>
      <w:r w:rsidRPr="000D0FF1">
        <w:rPr>
          <w:rFonts w:ascii="Tahoma" w:eastAsia="Arial" w:hAnsi="Tahoma" w:cs="Tahoma"/>
          <w:spacing w:val="9"/>
          <w:sz w:val="20"/>
          <w:szCs w:val="20"/>
        </w:rPr>
        <w:t xml:space="preserve"> </w:t>
      </w:r>
      <w:r w:rsidRPr="000D0FF1">
        <w:rPr>
          <w:rFonts w:ascii="Tahoma" w:eastAsia="Arial" w:hAnsi="Tahoma" w:cs="Tahoma"/>
          <w:sz w:val="20"/>
          <w:szCs w:val="20"/>
        </w:rPr>
        <w:t>not</w:t>
      </w:r>
      <w:r w:rsidRPr="000D0FF1">
        <w:rPr>
          <w:rFonts w:ascii="Tahoma" w:eastAsia="Arial" w:hAnsi="Tahoma" w:cs="Tahoma"/>
          <w:spacing w:val="16"/>
          <w:sz w:val="20"/>
          <w:szCs w:val="20"/>
        </w:rPr>
        <w:t xml:space="preserve"> </w:t>
      </w:r>
      <w:r w:rsidRPr="000D0FF1">
        <w:rPr>
          <w:rFonts w:ascii="Tahoma" w:eastAsia="Arial" w:hAnsi="Tahoma" w:cs="Tahoma"/>
          <w:sz w:val="20"/>
          <w:szCs w:val="20"/>
        </w:rPr>
        <w:t>enter</w:t>
      </w:r>
      <w:r w:rsidRPr="000D0FF1">
        <w:rPr>
          <w:rFonts w:ascii="Tahoma" w:eastAsia="Arial" w:hAnsi="Tahoma" w:cs="Tahoma"/>
          <w:spacing w:val="14"/>
          <w:sz w:val="20"/>
          <w:szCs w:val="20"/>
        </w:rPr>
        <w:t xml:space="preserve"> </w:t>
      </w:r>
      <w:r w:rsidRPr="000D0FF1">
        <w:rPr>
          <w:rFonts w:ascii="Tahoma" w:eastAsia="Arial" w:hAnsi="Tahoma" w:cs="Tahoma"/>
          <w:sz w:val="20"/>
          <w:szCs w:val="20"/>
        </w:rPr>
        <w:t>into</w:t>
      </w:r>
      <w:r w:rsidRPr="000D0FF1">
        <w:rPr>
          <w:rFonts w:ascii="Tahoma" w:eastAsia="Arial" w:hAnsi="Tahoma" w:cs="Tahoma"/>
          <w:spacing w:val="8"/>
          <w:sz w:val="20"/>
          <w:szCs w:val="20"/>
        </w:rPr>
        <w:t xml:space="preserve"> </w:t>
      </w:r>
      <w:r w:rsidRPr="000D0FF1">
        <w:rPr>
          <w:rFonts w:ascii="Tahoma" w:eastAsia="Arial" w:hAnsi="Tahoma" w:cs="Tahoma"/>
          <w:sz w:val="20"/>
          <w:szCs w:val="20"/>
        </w:rPr>
        <w:t>any</w:t>
      </w:r>
      <w:r w:rsidRPr="000D0FF1">
        <w:rPr>
          <w:rFonts w:ascii="Tahoma" w:eastAsia="Arial" w:hAnsi="Tahoma" w:cs="Tahoma"/>
          <w:spacing w:val="10"/>
          <w:sz w:val="20"/>
          <w:szCs w:val="20"/>
        </w:rPr>
        <w:t xml:space="preserve"> </w:t>
      </w:r>
      <w:r w:rsidRPr="000D0FF1">
        <w:rPr>
          <w:rFonts w:ascii="Tahoma" w:eastAsia="Arial" w:hAnsi="Tahoma" w:cs="Tahoma"/>
          <w:sz w:val="20"/>
          <w:szCs w:val="20"/>
        </w:rPr>
        <w:t>contract</w:t>
      </w:r>
      <w:r w:rsidRPr="000D0FF1">
        <w:rPr>
          <w:rFonts w:ascii="Tahoma" w:eastAsia="Arial" w:hAnsi="Tahoma" w:cs="Tahoma"/>
          <w:spacing w:val="14"/>
          <w:sz w:val="20"/>
          <w:szCs w:val="20"/>
        </w:rPr>
        <w:t xml:space="preserve"> </w:t>
      </w:r>
      <w:r w:rsidRPr="000D0FF1">
        <w:rPr>
          <w:rFonts w:ascii="Tahoma" w:eastAsia="Arial" w:hAnsi="Tahoma" w:cs="Tahoma"/>
          <w:sz w:val="20"/>
          <w:szCs w:val="20"/>
        </w:rPr>
        <w:t>or</w:t>
      </w:r>
      <w:r w:rsidRPr="000D0FF1">
        <w:rPr>
          <w:rFonts w:ascii="Tahoma" w:eastAsia="Arial" w:hAnsi="Tahoma" w:cs="Tahoma"/>
          <w:spacing w:val="13"/>
          <w:sz w:val="20"/>
          <w:szCs w:val="20"/>
        </w:rPr>
        <w:t xml:space="preserve"> </w:t>
      </w:r>
      <w:r w:rsidRPr="000D0FF1">
        <w:rPr>
          <w:rFonts w:ascii="Tahoma" w:eastAsia="Arial" w:hAnsi="Tahoma" w:cs="Tahoma"/>
          <w:sz w:val="20"/>
          <w:szCs w:val="20"/>
        </w:rPr>
        <w:t>other</w:t>
      </w:r>
      <w:r w:rsidRPr="000D0FF1">
        <w:rPr>
          <w:rFonts w:ascii="Tahoma" w:eastAsia="Arial" w:hAnsi="Tahoma" w:cs="Tahoma"/>
          <w:spacing w:val="14"/>
          <w:sz w:val="20"/>
          <w:szCs w:val="20"/>
        </w:rPr>
        <w:t xml:space="preserve"> </w:t>
      </w:r>
      <w:r w:rsidRPr="000D0FF1">
        <w:rPr>
          <w:rFonts w:ascii="Tahoma" w:eastAsia="Arial" w:hAnsi="Tahoma" w:cs="Tahoma"/>
          <w:sz w:val="20"/>
          <w:szCs w:val="20"/>
        </w:rPr>
        <w:t>business</w:t>
      </w:r>
      <w:r w:rsidRPr="000D0FF1">
        <w:rPr>
          <w:rFonts w:ascii="Tahoma" w:eastAsia="Arial" w:hAnsi="Tahoma" w:cs="Tahoma"/>
          <w:spacing w:val="17"/>
          <w:sz w:val="20"/>
          <w:szCs w:val="20"/>
        </w:rPr>
        <w:t xml:space="preserve"> </w:t>
      </w:r>
      <w:r w:rsidRPr="000D0FF1">
        <w:rPr>
          <w:rFonts w:ascii="Tahoma" w:eastAsia="Arial" w:hAnsi="Tahoma" w:cs="Tahoma"/>
          <w:sz w:val="20"/>
          <w:szCs w:val="20"/>
        </w:rPr>
        <w:t>arrangement involving</w:t>
      </w:r>
      <w:r w:rsidRPr="000D0FF1">
        <w:rPr>
          <w:rFonts w:ascii="Tahoma" w:eastAsia="Arial" w:hAnsi="Tahoma" w:cs="Tahoma"/>
          <w:spacing w:val="30"/>
          <w:sz w:val="20"/>
          <w:szCs w:val="20"/>
        </w:rPr>
        <w:t xml:space="preserve"> </w:t>
      </w:r>
      <w:r w:rsidRPr="000D0FF1">
        <w:rPr>
          <w:rFonts w:ascii="Tahoma" w:eastAsia="Arial" w:hAnsi="Tahoma" w:cs="Tahoma"/>
          <w:sz w:val="20"/>
          <w:szCs w:val="20"/>
        </w:rPr>
        <w:t>real</w:t>
      </w:r>
      <w:r w:rsidRPr="000D0FF1">
        <w:rPr>
          <w:rFonts w:ascii="Tahoma" w:eastAsia="Arial" w:hAnsi="Tahoma" w:cs="Tahoma"/>
          <w:spacing w:val="20"/>
          <w:sz w:val="20"/>
          <w:szCs w:val="20"/>
        </w:rPr>
        <w:t xml:space="preserve"> </w:t>
      </w:r>
      <w:r w:rsidRPr="000D0FF1">
        <w:rPr>
          <w:rFonts w:ascii="Tahoma" w:eastAsia="Arial" w:hAnsi="Tahoma" w:cs="Tahoma"/>
          <w:sz w:val="20"/>
          <w:szCs w:val="20"/>
        </w:rPr>
        <w:t>property</w:t>
      </w:r>
      <w:r w:rsidRPr="000D0FF1">
        <w:rPr>
          <w:rFonts w:ascii="Tahoma" w:eastAsia="Arial" w:hAnsi="Tahoma" w:cs="Tahoma"/>
          <w:spacing w:val="33"/>
          <w:sz w:val="20"/>
          <w:szCs w:val="20"/>
        </w:rPr>
        <w:t xml:space="preserve"> </w:t>
      </w:r>
      <w:r w:rsidRPr="000D0FF1">
        <w:rPr>
          <w:rFonts w:ascii="Tahoma" w:eastAsia="Arial" w:hAnsi="Tahoma" w:cs="Tahoma"/>
          <w:sz w:val="20"/>
          <w:szCs w:val="20"/>
        </w:rPr>
        <w:t>without</w:t>
      </w:r>
      <w:r w:rsidRPr="000D0FF1">
        <w:rPr>
          <w:rFonts w:ascii="Tahoma" w:eastAsia="Arial" w:hAnsi="Tahoma" w:cs="Tahoma"/>
          <w:spacing w:val="30"/>
          <w:sz w:val="20"/>
          <w:szCs w:val="20"/>
        </w:rPr>
        <w:t xml:space="preserve"> </w:t>
      </w:r>
      <w:r w:rsidRPr="000D0FF1">
        <w:rPr>
          <w:rFonts w:ascii="Tahoma" w:eastAsia="Arial" w:hAnsi="Tahoma" w:cs="Tahoma"/>
          <w:sz w:val="20"/>
          <w:szCs w:val="20"/>
        </w:rPr>
        <w:t>prior</w:t>
      </w:r>
      <w:r w:rsidRPr="000D0FF1">
        <w:rPr>
          <w:rFonts w:ascii="Tahoma" w:eastAsia="Arial" w:hAnsi="Tahoma" w:cs="Tahoma"/>
          <w:spacing w:val="37"/>
          <w:sz w:val="20"/>
          <w:szCs w:val="20"/>
        </w:rPr>
        <w:t xml:space="preserve"> </w:t>
      </w:r>
      <w:r w:rsidRPr="000D0FF1">
        <w:rPr>
          <w:rFonts w:ascii="Tahoma" w:eastAsia="Arial" w:hAnsi="Tahoma" w:cs="Tahoma"/>
          <w:sz w:val="20"/>
          <w:szCs w:val="20"/>
        </w:rPr>
        <w:t>approval</w:t>
      </w:r>
      <w:r w:rsidRPr="000D0FF1">
        <w:rPr>
          <w:rFonts w:ascii="Tahoma" w:eastAsia="Arial" w:hAnsi="Tahoma" w:cs="Tahoma"/>
          <w:spacing w:val="28"/>
          <w:sz w:val="20"/>
          <w:szCs w:val="20"/>
        </w:rPr>
        <w:t xml:space="preserve"> </w:t>
      </w:r>
      <w:r w:rsidRPr="000D0FF1">
        <w:rPr>
          <w:rFonts w:ascii="Tahoma" w:eastAsia="Arial" w:hAnsi="Tahoma" w:cs="Tahoma"/>
          <w:sz w:val="20"/>
          <w:szCs w:val="20"/>
        </w:rPr>
        <w:t>of</w:t>
      </w:r>
      <w:r w:rsidRPr="000D0FF1">
        <w:rPr>
          <w:rFonts w:ascii="Tahoma" w:eastAsia="Arial" w:hAnsi="Tahoma" w:cs="Tahoma"/>
          <w:spacing w:val="24"/>
          <w:sz w:val="20"/>
          <w:szCs w:val="20"/>
        </w:rPr>
        <w:t xml:space="preserve"> </w:t>
      </w:r>
      <w:r w:rsidRPr="000D0FF1">
        <w:rPr>
          <w:rFonts w:ascii="Tahoma" w:eastAsia="Arial" w:hAnsi="Tahoma" w:cs="Tahoma"/>
          <w:sz w:val="20"/>
          <w:szCs w:val="20"/>
        </w:rPr>
        <w:t>the</w:t>
      </w:r>
      <w:r w:rsidRPr="000D0FF1">
        <w:rPr>
          <w:rFonts w:ascii="Tahoma" w:eastAsia="Arial" w:hAnsi="Tahoma" w:cs="Tahoma"/>
          <w:spacing w:val="37"/>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26"/>
          <w:sz w:val="20"/>
          <w:szCs w:val="20"/>
        </w:rPr>
        <w:t xml:space="preserve"> </w:t>
      </w:r>
      <w:r w:rsidRPr="000D0FF1">
        <w:rPr>
          <w:rFonts w:ascii="Tahoma" w:eastAsia="Arial" w:hAnsi="Tahoma" w:cs="Tahoma"/>
          <w:sz w:val="20"/>
          <w:szCs w:val="20"/>
        </w:rPr>
        <w:t>CEO</w:t>
      </w:r>
      <w:r w:rsidRPr="000D0FF1">
        <w:rPr>
          <w:rFonts w:ascii="Tahoma" w:eastAsia="Arial" w:hAnsi="Tahoma" w:cs="Tahoma"/>
          <w:spacing w:val="29"/>
          <w:sz w:val="20"/>
          <w:szCs w:val="20"/>
        </w:rPr>
        <w:t xml:space="preserve"> </w:t>
      </w:r>
      <w:r w:rsidRPr="000D0FF1">
        <w:rPr>
          <w:rFonts w:ascii="Tahoma" w:eastAsia="Arial" w:hAnsi="Tahoma" w:cs="Tahoma"/>
          <w:sz w:val="20"/>
          <w:szCs w:val="20"/>
        </w:rPr>
        <w:t>or</w:t>
      </w:r>
      <w:r w:rsidRPr="000D0FF1">
        <w:rPr>
          <w:rFonts w:ascii="Tahoma" w:eastAsia="Arial" w:hAnsi="Tahoma" w:cs="Tahoma"/>
          <w:spacing w:val="35"/>
          <w:sz w:val="20"/>
          <w:szCs w:val="20"/>
        </w:rPr>
        <w:t xml:space="preserve"> </w:t>
      </w:r>
      <w:r w:rsidRPr="000D0FF1">
        <w:rPr>
          <w:rFonts w:ascii="Tahoma" w:eastAsia="Arial" w:hAnsi="Tahoma" w:cs="Tahoma"/>
          <w:sz w:val="20"/>
          <w:szCs w:val="20"/>
        </w:rPr>
        <w:t>designee</w:t>
      </w:r>
      <w:r w:rsidRPr="000D0FF1">
        <w:rPr>
          <w:rFonts w:ascii="Tahoma" w:eastAsia="Arial" w:hAnsi="Tahoma" w:cs="Tahoma"/>
          <w:spacing w:val="31"/>
          <w:sz w:val="20"/>
          <w:szCs w:val="20"/>
        </w:rPr>
        <w:t xml:space="preserve"> </w:t>
      </w:r>
      <w:r w:rsidRPr="000D0FF1">
        <w:rPr>
          <w:rFonts w:ascii="Tahoma" w:eastAsia="Arial" w:hAnsi="Tahoma" w:cs="Tahoma"/>
          <w:sz w:val="20"/>
          <w:szCs w:val="20"/>
        </w:rPr>
        <w:t>in</w:t>
      </w:r>
      <w:r w:rsidRPr="000D0FF1">
        <w:rPr>
          <w:rFonts w:ascii="Tahoma" w:eastAsia="Arial" w:hAnsi="Tahoma" w:cs="Tahoma"/>
          <w:spacing w:val="36"/>
          <w:sz w:val="20"/>
          <w:szCs w:val="20"/>
        </w:rPr>
        <w:t xml:space="preserve"> </w:t>
      </w:r>
      <w:r w:rsidRPr="000D0FF1">
        <w:rPr>
          <w:rFonts w:ascii="Tahoma" w:eastAsia="Arial" w:hAnsi="Tahoma" w:cs="Tahoma"/>
          <w:sz w:val="20"/>
          <w:szCs w:val="20"/>
        </w:rPr>
        <w:t>accordance with</w:t>
      </w:r>
      <w:r w:rsidRPr="000D0FF1">
        <w:rPr>
          <w:rFonts w:ascii="Tahoma" w:eastAsia="Arial" w:hAnsi="Tahoma" w:cs="Tahoma"/>
          <w:spacing w:val="-10"/>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3"/>
          <w:sz w:val="20"/>
          <w:szCs w:val="20"/>
        </w:rPr>
        <w:t xml:space="preserve"> </w:t>
      </w:r>
      <w:r w:rsidRPr="000D0FF1">
        <w:rPr>
          <w:rFonts w:ascii="Tahoma" w:eastAsia="Arial" w:hAnsi="Tahoma" w:cs="Tahoma"/>
          <w:sz w:val="20"/>
          <w:szCs w:val="20"/>
        </w:rPr>
        <w:t>procedures</w:t>
      </w:r>
      <w:r w:rsidRPr="000D0FF1">
        <w:rPr>
          <w:rFonts w:ascii="Tahoma" w:eastAsia="Arial" w:hAnsi="Tahoma" w:cs="Tahoma"/>
          <w:spacing w:val="8"/>
          <w:sz w:val="20"/>
          <w:szCs w:val="20"/>
        </w:rPr>
        <w:t xml:space="preserve"> </w:t>
      </w:r>
      <w:r w:rsidRPr="000D0FF1">
        <w:rPr>
          <w:rFonts w:ascii="Tahoma" w:eastAsia="Arial" w:hAnsi="Tahoma" w:cs="Tahoma"/>
          <w:sz w:val="20"/>
          <w:szCs w:val="20"/>
        </w:rPr>
        <w:t>and</w:t>
      </w:r>
      <w:r w:rsidRPr="000D0FF1">
        <w:rPr>
          <w:rFonts w:ascii="Tahoma" w:eastAsia="Arial" w:hAnsi="Tahoma" w:cs="Tahoma"/>
          <w:spacing w:val="2"/>
          <w:sz w:val="20"/>
          <w:szCs w:val="20"/>
        </w:rPr>
        <w:t xml:space="preserve"> </w:t>
      </w:r>
      <w:r w:rsidRPr="000D0FF1">
        <w:rPr>
          <w:rFonts w:ascii="Tahoma" w:eastAsia="Arial" w:hAnsi="Tahoma" w:cs="Tahoma"/>
          <w:sz w:val="20"/>
          <w:szCs w:val="20"/>
        </w:rPr>
        <w:t>regulations.</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Third</w:t>
      </w:r>
      <w:r w:rsidRPr="000D0FF1">
        <w:rPr>
          <w:rFonts w:ascii="Tahoma" w:eastAsia="Arial" w:hAnsi="Tahoma" w:cs="Tahoma"/>
          <w:b/>
          <w:bCs/>
          <w:spacing w:val="20"/>
          <w:sz w:val="20"/>
          <w:szCs w:val="20"/>
          <w:u w:val="thick" w:color="000000"/>
        </w:rPr>
        <w:t xml:space="preserve"> </w:t>
      </w:r>
      <w:r w:rsidRPr="000D0FF1">
        <w:rPr>
          <w:rFonts w:ascii="Tahoma" w:eastAsia="Arial" w:hAnsi="Tahoma" w:cs="Tahoma"/>
          <w:b/>
          <w:bCs/>
          <w:sz w:val="20"/>
          <w:szCs w:val="20"/>
          <w:u w:val="thick" w:color="000000"/>
        </w:rPr>
        <w:t>Party</w:t>
      </w:r>
      <w:r w:rsidRPr="000D0FF1">
        <w:rPr>
          <w:rFonts w:ascii="Tahoma" w:eastAsia="Arial" w:hAnsi="Tahoma" w:cs="Tahoma"/>
          <w:b/>
          <w:bCs/>
          <w:spacing w:val="27"/>
          <w:sz w:val="20"/>
          <w:szCs w:val="20"/>
          <w:u w:val="thick" w:color="000000"/>
        </w:rPr>
        <w:t xml:space="preserve"> </w:t>
      </w:r>
      <w:r w:rsidRPr="000D0FF1">
        <w:rPr>
          <w:rFonts w:ascii="Tahoma" w:eastAsia="Arial" w:hAnsi="Tahoma" w:cs="Tahoma"/>
          <w:b/>
          <w:bCs/>
          <w:sz w:val="20"/>
          <w:szCs w:val="20"/>
          <w:u w:val="thick" w:color="000000"/>
        </w:rPr>
        <w:t>Agreements</w:t>
      </w:r>
      <w:r w:rsidRPr="000D0FF1">
        <w:rPr>
          <w:rFonts w:ascii="Tahoma" w:eastAsia="Arial" w:hAnsi="Tahoma" w:cs="Tahoma"/>
          <w:b/>
          <w:bCs/>
          <w:spacing w:val="42"/>
          <w:sz w:val="20"/>
          <w:szCs w:val="20"/>
          <w:u w:val="thick" w:color="000000"/>
        </w:rPr>
        <w:t xml:space="preserve"> </w:t>
      </w:r>
      <w:proofErr w:type="gramStart"/>
      <w:r w:rsidRPr="000D0FF1">
        <w:rPr>
          <w:rFonts w:ascii="Tahoma" w:eastAsia="Arial" w:hAnsi="Tahoma" w:cs="Tahoma"/>
          <w:b/>
          <w:bCs/>
          <w:sz w:val="20"/>
          <w:szCs w:val="20"/>
          <w:u w:val="thick" w:color="000000"/>
        </w:rPr>
        <w:t>By</w:t>
      </w:r>
      <w:proofErr w:type="gramEnd"/>
      <w:r w:rsidRPr="000D0FF1">
        <w:rPr>
          <w:rFonts w:ascii="Tahoma" w:eastAsia="Arial" w:hAnsi="Tahoma" w:cs="Tahoma"/>
          <w:b/>
          <w:bCs/>
          <w:spacing w:val="13"/>
          <w:sz w:val="20"/>
          <w:szCs w:val="20"/>
          <w:u w:val="thick" w:color="000000"/>
        </w:rPr>
        <w:t xml:space="preserve"> </w:t>
      </w:r>
      <w:r w:rsidRPr="000D0FF1">
        <w:rPr>
          <w:rFonts w:ascii="Tahoma" w:eastAsia="Arial" w:hAnsi="Tahoma" w:cs="Tahoma"/>
          <w:b/>
          <w:bCs/>
          <w:sz w:val="20"/>
          <w:szCs w:val="20"/>
          <w:u w:val="thick" w:color="000000"/>
        </w:rPr>
        <w:t>The</w:t>
      </w:r>
      <w:r w:rsidRPr="000D0FF1">
        <w:rPr>
          <w:rFonts w:ascii="Tahoma" w:eastAsia="Arial" w:hAnsi="Tahoma" w:cs="Tahoma"/>
          <w:b/>
          <w:bCs/>
          <w:spacing w:val="16"/>
          <w:sz w:val="20"/>
          <w:szCs w:val="20"/>
          <w:u w:val="thick" w:color="000000"/>
        </w:rPr>
        <w:t xml:space="preserve"> </w:t>
      </w:r>
      <w:r w:rsidRPr="000D0FF1">
        <w:rPr>
          <w:rFonts w:ascii="Tahoma" w:eastAsia="Arial" w:hAnsi="Tahoma" w:cs="Tahoma"/>
          <w:b/>
          <w:bCs/>
          <w:w w:val="104"/>
          <w:sz w:val="20"/>
          <w:szCs w:val="20"/>
          <w:u w:val="thick" w:color="000000"/>
        </w:rPr>
        <w:t>Foundation</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Pr="000D0FF1">
        <w:rPr>
          <w:rFonts w:ascii="Tahoma" w:eastAsia="Arial" w:hAnsi="Tahoma" w:cs="Tahoma"/>
          <w:spacing w:val="13"/>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11"/>
          <w:sz w:val="20"/>
          <w:szCs w:val="20"/>
        </w:rPr>
        <w:t xml:space="preserve"> </w:t>
      </w:r>
      <w:r w:rsidRPr="000D0FF1">
        <w:rPr>
          <w:rFonts w:ascii="Tahoma" w:eastAsia="Arial" w:hAnsi="Tahoma" w:cs="Tahoma"/>
          <w:sz w:val="20"/>
          <w:szCs w:val="20"/>
        </w:rPr>
        <w:t>shall</w:t>
      </w:r>
      <w:r w:rsidRPr="000D0FF1">
        <w:rPr>
          <w:rFonts w:ascii="Tahoma" w:eastAsia="Arial" w:hAnsi="Tahoma" w:cs="Tahoma"/>
          <w:spacing w:val="3"/>
          <w:sz w:val="20"/>
          <w:szCs w:val="20"/>
        </w:rPr>
        <w:t xml:space="preserve"> </w:t>
      </w:r>
      <w:r w:rsidRPr="000D0FF1">
        <w:rPr>
          <w:rFonts w:ascii="Tahoma" w:eastAsia="Arial" w:hAnsi="Tahoma" w:cs="Tahoma"/>
          <w:sz w:val="20"/>
          <w:szCs w:val="20"/>
        </w:rPr>
        <w:t>not</w:t>
      </w:r>
      <w:r w:rsidRPr="000D0FF1">
        <w:rPr>
          <w:rFonts w:ascii="Tahoma" w:eastAsia="Arial" w:hAnsi="Tahoma" w:cs="Tahoma"/>
          <w:spacing w:val="20"/>
          <w:sz w:val="20"/>
          <w:szCs w:val="20"/>
        </w:rPr>
        <w:t xml:space="preserve"> </w:t>
      </w:r>
      <w:r w:rsidRPr="000D0FF1">
        <w:rPr>
          <w:rFonts w:ascii="Tahoma" w:eastAsia="Arial" w:hAnsi="Tahoma" w:cs="Tahoma"/>
          <w:sz w:val="20"/>
          <w:szCs w:val="20"/>
        </w:rPr>
        <w:t>enter</w:t>
      </w:r>
      <w:r w:rsidRPr="000D0FF1">
        <w:rPr>
          <w:rFonts w:ascii="Tahoma" w:eastAsia="Arial" w:hAnsi="Tahoma" w:cs="Tahoma"/>
          <w:spacing w:val="10"/>
          <w:sz w:val="20"/>
          <w:szCs w:val="20"/>
        </w:rPr>
        <w:t xml:space="preserve"> </w:t>
      </w:r>
      <w:r w:rsidRPr="000D0FF1">
        <w:rPr>
          <w:rFonts w:ascii="Tahoma" w:eastAsia="Arial" w:hAnsi="Tahoma" w:cs="Tahoma"/>
          <w:sz w:val="20"/>
          <w:szCs w:val="20"/>
        </w:rPr>
        <w:t>into</w:t>
      </w:r>
      <w:r w:rsidRPr="000D0FF1">
        <w:rPr>
          <w:rFonts w:ascii="Tahoma" w:eastAsia="Arial" w:hAnsi="Tahoma" w:cs="Tahoma"/>
          <w:spacing w:val="5"/>
          <w:sz w:val="20"/>
          <w:szCs w:val="20"/>
        </w:rPr>
        <w:t xml:space="preserve"> </w:t>
      </w:r>
      <w:r w:rsidRPr="000D0FF1">
        <w:rPr>
          <w:rFonts w:ascii="Tahoma" w:eastAsia="Arial" w:hAnsi="Tahoma" w:cs="Tahoma"/>
          <w:sz w:val="20"/>
          <w:szCs w:val="20"/>
        </w:rPr>
        <w:t>any</w:t>
      </w:r>
      <w:r w:rsidRPr="000D0FF1">
        <w:rPr>
          <w:rFonts w:ascii="Tahoma" w:eastAsia="Arial" w:hAnsi="Tahoma" w:cs="Tahoma"/>
          <w:spacing w:val="14"/>
          <w:sz w:val="20"/>
          <w:szCs w:val="20"/>
        </w:rPr>
        <w:t xml:space="preserve"> </w:t>
      </w:r>
      <w:r w:rsidRPr="000D0FF1">
        <w:rPr>
          <w:rFonts w:ascii="Tahoma" w:eastAsia="Arial" w:hAnsi="Tahoma" w:cs="Tahoma"/>
          <w:sz w:val="20"/>
          <w:szCs w:val="20"/>
        </w:rPr>
        <w:t>contract</w:t>
      </w:r>
      <w:r w:rsidRPr="000D0FF1">
        <w:rPr>
          <w:rFonts w:ascii="Tahoma" w:eastAsia="Arial" w:hAnsi="Tahoma" w:cs="Tahoma"/>
          <w:spacing w:val="8"/>
          <w:sz w:val="20"/>
          <w:szCs w:val="20"/>
        </w:rPr>
        <w:t xml:space="preserve"> </w:t>
      </w:r>
      <w:r w:rsidRPr="000D0FF1">
        <w:rPr>
          <w:rFonts w:ascii="Tahoma" w:eastAsia="Arial" w:hAnsi="Tahoma" w:cs="Tahoma"/>
          <w:sz w:val="20"/>
          <w:szCs w:val="20"/>
        </w:rPr>
        <w:t>that</w:t>
      </w:r>
      <w:r w:rsidRPr="000D0FF1">
        <w:rPr>
          <w:rFonts w:ascii="Tahoma" w:eastAsia="Arial" w:hAnsi="Tahoma" w:cs="Tahoma"/>
          <w:spacing w:val="15"/>
          <w:sz w:val="20"/>
          <w:szCs w:val="20"/>
        </w:rPr>
        <w:t xml:space="preserve"> </w:t>
      </w:r>
      <w:r w:rsidRPr="000D0FF1">
        <w:rPr>
          <w:rFonts w:ascii="Tahoma" w:eastAsia="Arial" w:hAnsi="Tahoma" w:cs="Tahoma"/>
          <w:sz w:val="20"/>
          <w:szCs w:val="20"/>
        </w:rPr>
        <w:t>would</w:t>
      </w:r>
      <w:r w:rsidRPr="000D0FF1">
        <w:rPr>
          <w:rFonts w:ascii="Tahoma" w:eastAsia="Arial" w:hAnsi="Tahoma" w:cs="Tahoma"/>
          <w:spacing w:val="21"/>
          <w:sz w:val="20"/>
          <w:szCs w:val="20"/>
        </w:rPr>
        <w:t xml:space="preserve"> </w:t>
      </w:r>
      <w:r w:rsidRPr="000D0FF1">
        <w:rPr>
          <w:rFonts w:ascii="Tahoma" w:eastAsia="Arial" w:hAnsi="Tahoma" w:cs="Tahoma"/>
          <w:sz w:val="20"/>
          <w:szCs w:val="20"/>
        </w:rPr>
        <w:t>obligate the</w:t>
      </w:r>
      <w:r w:rsidRPr="000D0FF1">
        <w:rPr>
          <w:rFonts w:ascii="Tahoma" w:eastAsia="Arial" w:hAnsi="Tahoma" w:cs="Tahoma"/>
          <w:spacing w:val="17"/>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
          <w:sz w:val="20"/>
          <w:szCs w:val="20"/>
        </w:rPr>
        <w:t xml:space="preserve"> </w:t>
      </w:r>
      <w:r w:rsidRPr="000D0FF1">
        <w:rPr>
          <w:rFonts w:ascii="Tahoma" w:eastAsia="Arial" w:hAnsi="Tahoma" w:cs="Tahoma"/>
          <w:sz w:val="20"/>
          <w:szCs w:val="20"/>
        </w:rPr>
        <w:t>its facilities,</w:t>
      </w:r>
      <w:r w:rsidRPr="000D0FF1">
        <w:rPr>
          <w:rFonts w:ascii="Tahoma" w:eastAsia="Arial" w:hAnsi="Tahoma" w:cs="Tahoma"/>
          <w:spacing w:val="-17"/>
          <w:sz w:val="20"/>
          <w:szCs w:val="20"/>
        </w:rPr>
        <w:t xml:space="preserve"> </w:t>
      </w:r>
      <w:r w:rsidRPr="000D0FF1">
        <w:rPr>
          <w:rFonts w:ascii="Tahoma" w:eastAsia="Arial" w:hAnsi="Tahoma" w:cs="Tahoma"/>
          <w:sz w:val="20"/>
          <w:szCs w:val="20"/>
        </w:rPr>
        <w:t>equipment</w:t>
      </w:r>
      <w:r w:rsidRPr="000D0FF1">
        <w:rPr>
          <w:rFonts w:ascii="Tahoma" w:eastAsia="Arial" w:hAnsi="Tahoma" w:cs="Tahoma"/>
          <w:spacing w:val="6"/>
          <w:sz w:val="20"/>
          <w:szCs w:val="20"/>
        </w:rPr>
        <w:t xml:space="preserve"> </w:t>
      </w:r>
      <w:r w:rsidRPr="000D0FF1">
        <w:rPr>
          <w:rFonts w:ascii="Tahoma" w:eastAsia="Arial" w:hAnsi="Tahoma" w:cs="Tahoma"/>
          <w:sz w:val="20"/>
          <w:szCs w:val="20"/>
        </w:rPr>
        <w:t>or</w:t>
      </w:r>
      <w:r w:rsidRPr="000D0FF1">
        <w:rPr>
          <w:rFonts w:ascii="Tahoma" w:eastAsia="Arial" w:hAnsi="Tahoma" w:cs="Tahoma"/>
          <w:spacing w:val="-2"/>
          <w:sz w:val="20"/>
          <w:szCs w:val="20"/>
        </w:rPr>
        <w:t xml:space="preserve"> </w:t>
      </w:r>
      <w:r w:rsidRPr="000D0FF1">
        <w:rPr>
          <w:rFonts w:ascii="Tahoma" w:eastAsia="Arial" w:hAnsi="Tahoma" w:cs="Tahoma"/>
          <w:sz w:val="20"/>
          <w:szCs w:val="20"/>
        </w:rPr>
        <w:t>personnel,</w:t>
      </w:r>
      <w:r w:rsidRPr="000D0FF1">
        <w:rPr>
          <w:rFonts w:ascii="Tahoma" w:eastAsia="Arial" w:hAnsi="Tahoma" w:cs="Tahoma"/>
          <w:spacing w:val="4"/>
          <w:sz w:val="20"/>
          <w:szCs w:val="20"/>
        </w:rPr>
        <w:t xml:space="preserve"> </w:t>
      </w:r>
      <w:r w:rsidRPr="000D0FF1">
        <w:rPr>
          <w:rFonts w:ascii="Tahoma" w:eastAsia="Arial" w:hAnsi="Tahoma" w:cs="Tahoma"/>
          <w:sz w:val="20"/>
          <w:szCs w:val="20"/>
        </w:rPr>
        <w:t>without</w:t>
      </w:r>
      <w:r w:rsidRPr="000D0FF1">
        <w:rPr>
          <w:rFonts w:ascii="Tahoma" w:eastAsia="Arial" w:hAnsi="Tahoma" w:cs="Tahoma"/>
          <w:spacing w:val="-16"/>
          <w:sz w:val="20"/>
          <w:szCs w:val="20"/>
        </w:rPr>
        <w:t xml:space="preserve"> </w:t>
      </w:r>
      <w:r w:rsidRPr="000D0FF1">
        <w:rPr>
          <w:rFonts w:ascii="Tahoma" w:eastAsia="Arial" w:hAnsi="Tahoma" w:cs="Tahoma"/>
          <w:sz w:val="20"/>
          <w:szCs w:val="20"/>
        </w:rPr>
        <w:t>the</w:t>
      </w:r>
      <w:r w:rsidRPr="000D0FF1">
        <w:rPr>
          <w:rFonts w:ascii="Tahoma" w:eastAsia="Arial" w:hAnsi="Tahoma" w:cs="Tahoma"/>
          <w:spacing w:val="-4"/>
          <w:sz w:val="20"/>
          <w:szCs w:val="20"/>
        </w:rPr>
        <w:t xml:space="preserve"> </w:t>
      </w:r>
      <w:r w:rsidRPr="000D0FF1">
        <w:rPr>
          <w:rFonts w:ascii="Tahoma" w:eastAsia="Arial" w:hAnsi="Tahoma" w:cs="Tahoma"/>
          <w:sz w:val="20"/>
          <w:szCs w:val="20"/>
        </w:rPr>
        <w:t>prior</w:t>
      </w:r>
      <w:r w:rsidRPr="000D0FF1">
        <w:rPr>
          <w:rFonts w:ascii="Tahoma" w:eastAsia="Arial" w:hAnsi="Tahoma" w:cs="Tahoma"/>
          <w:spacing w:val="10"/>
          <w:sz w:val="20"/>
          <w:szCs w:val="20"/>
        </w:rPr>
        <w:t xml:space="preserve"> </w:t>
      </w:r>
      <w:r w:rsidRPr="000D0FF1">
        <w:rPr>
          <w:rFonts w:ascii="Tahoma" w:eastAsia="Arial" w:hAnsi="Tahoma" w:cs="Tahoma"/>
          <w:sz w:val="20"/>
          <w:szCs w:val="20"/>
        </w:rPr>
        <w:t>written</w:t>
      </w:r>
      <w:r w:rsidRPr="000D0FF1">
        <w:rPr>
          <w:rFonts w:ascii="Tahoma" w:eastAsia="Arial" w:hAnsi="Tahoma" w:cs="Tahoma"/>
          <w:spacing w:val="-14"/>
          <w:sz w:val="20"/>
          <w:szCs w:val="20"/>
        </w:rPr>
        <w:t xml:space="preserve"> </w:t>
      </w:r>
      <w:r w:rsidRPr="000D0FF1">
        <w:rPr>
          <w:rFonts w:ascii="Tahoma" w:eastAsia="Arial" w:hAnsi="Tahoma" w:cs="Tahoma"/>
          <w:sz w:val="20"/>
          <w:szCs w:val="20"/>
        </w:rPr>
        <w:t>approval</w:t>
      </w:r>
      <w:r w:rsidRPr="000D0FF1">
        <w:rPr>
          <w:rFonts w:ascii="Tahoma" w:eastAsia="Arial" w:hAnsi="Tahoma" w:cs="Tahoma"/>
          <w:spacing w:val="-8"/>
          <w:sz w:val="20"/>
          <w:szCs w:val="20"/>
        </w:rPr>
        <w:t xml:space="preserve"> </w:t>
      </w:r>
      <w:r w:rsidRPr="000D0FF1">
        <w:rPr>
          <w:rFonts w:ascii="Tahoma" w:eastAsia="Arial" w:hAnsi="Tahoma" w:cs="Tahoma"/>
          <w:sz w:val="20"/>
          <w:szCs w:val="20"/>
        </w:rPr>
        <w:t>of</w:t>
      </w:r>
      <w:r w:rsidRPr="000D0FF1">
        <w:rPr>
          <w:rFonts w:ascii="Tahoma" w:eastAsia="Arial" w:hAnsi="Tahoma" w:cs="Tahoma"/>
          <w:spacing w:val="-3"/>
          <w:sz w:val="20"/>
          <w:szCs w:val="20"/>
        </w:rPr>
        <w:t xml:space="preserve"> </w:t>
      </w:r>
      <w:r w:rsidRPr="000D0FF1">
        <w:rPr>
          <w:rFonts w:ascii="Tahoma" w:eastAsia="Arial" w:hAnsi="Tahoma" w:cs="Tahoma"/>
          <w:sz w:val="20"/>
          <w:szCs w:val="20"/>
        </w:rPr>
        <w:t>the</w:t>
      </w:r>
      <w:r w:rsidRPr="000D0FF1">
        <w:rPr>
          <w:rFonts w:ascii="Tahoma" w:eastAsia="Arial" w:hAnsi="Tahoma" w:cs="Tahoma"/>
          <w:spacing w:val="1"/>
          <w:sz w:val="20"/>
          <w:szCs w:val="20"/>
        </w:rPr>
        <w:t xml:space="preserve"> </w:t>
      </w:r>
      <w:r w:rsidRPr="000D0FF1">
        <w:rPr>
          <w:rFonts w:ascii="Tahoma" w:eastAsia="Arial" w:hAnsi="Tahoma" w:cs="Tahoma"/>
          <w:sz w:val="20"/>
          <w:szCs w:val="20"/>
        </w:rPr>
        <w:t>District.</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Submission</w:t>
      </w:r>
      <w:r w:rsidRPr="000D0FF1">
        <w:rPr>
          <w:rFonts w:ascii="Tahoma" w:eastAsia="Arial" w:hAnsi="Tahoma" w:cs="Tahoma"/>
          <w:b/>
          <w:bCs/>
          <w:spacing w:val="46"/>
          <w:sz w:val="20"/>
          <w:szCs w:val="20"/>
          <w:u w:val="thick" w:color="000000"/>
        </w:rPr>
        <w:t xml:space="preserve"> </w:t>
      </w:r>
      <w:r w:rsidRPr="000D0FF1">
        <w:rPr>
          <w:rFonts w:ascii="Tahoma" w:eastAsia="Arial" w:hAnsi="Tahoma" w:cs="Tahoma"/>
          <w:b/>
          <w:bCs/>
          <w:sz w:val="20"/>
          <w:szCs w:val="20"/>
          <w:u w:val="thick" w:color="000000"/>
        </w:rPr>
        <w:t>of</w:t>
      </w:r>
      <w:r w:rsidRPr="000D0FF1">
        <w:rPr>
          <w:rFonts w:ascii="Tahoma" w:eastAsia="Arial" w:hAnsi="Tahoma" w:cs="Tahoma"/>
          <w:b/>
          <w:bCs/>
          <w:spacing w:val="11"/>
          <w:sz w:val="20"/>
          <w:szCs w:val="20"/>
          <w:u w:val="thick" w:color="000000"/>
        </w:rPr>
        <w:t xml:space="preserve"> </w:t>
      </w:r>
      <w:r w:rsidRPr="000D0FF1">
        <w:rPr>
          <w:rFonts w:ascii="Tahoma" w:eastAsia="Arial" w:hAnsi="Tahoma" w:cs="Tahoma"/>
          <w:b/>
          <w:bCs/>
          <w:sz w:val="20"/>
          <w:szCs w:val="20"/>
          <w:u w:val="thick" w:color="000000"/>
        </w:rPr>
        <w:t>Annual</w:t>
      </w:r>
      <w:r w:rsidRPr="000D0FF1">
        <w:rPr>
          <w:rFonts w:ascii="Tahoma" w:eastAsia="Arial" w:hAnsi="Tahoma" w:cs="Tahoma"/>
          <w:b/>
          <w:bCs/>
          <w:spacing w:val="24"/>
          <w:sz w:val="20"/>
          <w:szCs w:val="20"/>
          <w:u w:val="thick" w:color="000000"/>
        </w:rPr>
        <w:t xml:space="preserve"> </w:t>
      </w:r>
      <w:r w:rsidRPr="000D0FF1">
        <w:rPr>
          <w:rFonts w:ascii="Tahoma" w:eastAsia="Arial" w:hAnsi="Tahoma" w:cs="Tahoma"/>
          <w:b/>
          <w:bCs/>
          <w:sz w:val="20"/>
          <w:szCs w:val="20"/>
          <w:u w:val="thick" w:color="000000"/>
        </w:rPr>
        <w:t>Program</w:t>
      </w:r>
      <w:r w:rsidRPr="000D0FF1">
        <w:rPr>
          <w:rFonts w:ascii="Tahoma" w:eastAsia="Arial" w:hAnsi="Tahoma" w:cs="Tahoma"/>
          <w:b/>
          <w:bCs/>
          <w:spacing w:val="44"/>
          <w:sz w:val="20"/>
          <w:szCs w:val="20"/>
          <w:u w:val="thick" w:color="000000"/>
        </w:rPr>
        <w:t xml:space="preserve"> </w:t>
      </w:r>
      <w:r w:rsidRPr="000D0FF1">
        <w:rPr>
          <w:rFonts w:ascii="Tahoma" w:eastAsia="Arial" w:hAnsi="Tahoma" w:cs="Tahoma"/>
          <w:b/>
          <w:bCs/>
          <w:sz w:val="20"/>
          <w:szCs w:val="20"/>
          <w:u w:val="thick" w:color="000000"/>
        </w:rPr>
        <w:t>and</w:t>
      </w:r>
      <w:r w:rsidRPr="000D0FF1">
        <w:rPr>
          <w:rFonts w:ascii="Tahoma" w:eastAsia="Arial" w:hAnsi="Tahoma" w:cs="Tahoma"/>
          <w:b/>
          <w:bCs/>
          <w:spacing w:val="13"/>
          <w:sz w:val="20"/>
          <w:szCs w:val="20"/>
          <w:u w:val="thick" w:color="000000"/>
        </w:rPr>
        <w:t xml:space="preserve"> </w:t>
      </w:r>
      <w:r w:rsidRPr="000D0FF1">
        <w:rPr>
          <w:rFonts w:ascii="Tahoma" w:eastAsia="Arial" w:hAnsi="Tahoma" w:cs="Tahoma"/>
          <w:b/>
          <w:bCs/>
          <w:w w:val="105"/>
          <w:sz w:val="20"/>
          <w:szCs w:val="20"/>
          <w:u w:val="thick" w:color="000000"/>
        </w:rPr>
        <w:t>Budget</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Pr="000D0FF1">
        <w:rPr>
          <w:rFonts w:ascii="Tahoma" w:eastAsia="Arial" w:hAnsi="Tahoma" w:cs="Tahoma"/>
          <w:spacing w:val="29"/>
          <w:sz w:val="20"/>
          <w:szCs w:val="20"/>
        </w:rPr>
        <w:t xml:space="preserve"> </w:t>
      </w:r>
      <w:r w:rsidRPr="000D0FF1">
        <w:rPr>
          <w:rFonts w:ascii="Tahoma" w:eastAsia="Arial" w:hAnsi="Tahoma" w:cs="Tahoma"/>
          <w:sz w:val="20"/>
          <w:szCs w:val="20"/>
        </w:rPr>
        <w:t>Board</w:t>
      </w:r>
      <w:r w:rsidRPr="000D0FF1">
        <w:rPr>
          <w:rFonts w:ascii="Tahoma" w:eastAsia="Arial" w:hAnsi="Tahoma" w:cs="Tahoma"/>
          <w:spacing w:val="22"/>
          <w:sz w:val="20"/>
          <w:szCs w:val="20"/>
        </w:rPr>
        <w:t xml:space="preserve"> </w:t>
      </w:r>
      <w:r w:rsidRPr="000D0FF1">
        <w:rPr>
          <w:rFonts w:ascii="Tahoma" w:eastAsia="Arial" w:hAnsi="Tahoma" w:cs="Tahoma"/>
          <w:sz w:val="20"/>
          <w:szCs w:val="20"/>
        </w:rPr>
        <w:t>of</w:t>
      </w:r>
      <w:r w:rsidRPr="000D0FF1">
        <w:rPr>
          <w:rFonts w:ascii="Tahoma" w:eastAsia="Arial" w:hAnsi="Tahoma" w:cs="Tahoma"/>
          <w:spacing w:val="25"/>
          <w:sz w:val="20"/>
          <w:szCs w:val="20"/>
        </w:rPr>
        <w:t xml:space="preserve"> </w:t>
      </w:r>
      <w:r w:rsidRPr="000D0FF1">
        <w:rPr>
          <w:rFonts w:ascii="Tahoma" w:eastAsia="Arial" w:hAnsi="Tahoma" w:cs="Tahoma"/>
          <w:sz w:val="20"/>
          <w:szCs w:val="20"/>
        </w:rPr>
        <w:t>Directors</w:t>
      </w:r>
      <w:r w:rsidRPr="000D0FF1">
        <w:rPr>
          <w:rFonts w:ascii="Tahoma" w:eastAsia="Arial" w:hAnsi="Tahoma" w:cs="Tahoma"/>
          <w:spacing w:val="16"/>
          <w:sz w:val="20"/>
          <w:szCs w:val="20"/>
        </w:rPr>
        <w:t xml:space="preserve"> </w:t>
      </w:r>
      <w:r w:rsidRPr="000D0FF1">
        <w:rPr>
          <w:rFonts w:ascii="Tahoma" w:eastAsia="Arial" w:hAnsi="Tahoma" w:cs="Tahoma"/>
          <w:sz w:val="20"/>
          <w:szCs w:val="20"/>
        </w:rPr>
        <w:t>shall</w:t>
      </w:r>
      <w:r w:rsidRPr="000D0FF1">
        <w:rPr>
          <w:rFonts w:ascii="Tahoma" w:eastAsia="Arial" w:hAnsi="Tahoma" w:cs="Tahoma"/>
          <w:spacing w:val="20"/>
          <w:sz w:val="20"/>
          <w:szCs w:val="20"/>
        </w:rPr>
        <w:t xml:space="preserve"> </w:t>
      </w:r>
      <w:r w:rsidRPr="000D0FF1">
        <w:rPr>
          <w:rFonts w:ascii="Tahoma" w:eastAsia="Arial" w:hAnsi="Tahoma" w:cs="Tahoma"/>
          <w:sz w:val="20"/>
          <w:szCs w:val="20"/>
        </w:rPr>
        <w:t>submit</w:t>
      </w:r>
      <w:r w:rsidRPr="000D0FF1">
        <w:rPr>
          <w:rFonts w:ascii="Tahoma" w:eastAsia="Arial" w:hAnsi="Tahoma" w:cs="Tahoma"/>
          <w:spacing w:val="29"/>
          <w:sz w:val="20"/>
          <w:szCs w:val="20"/>
        </w:rPr>
        <w:t xml:space="preserve"> </w:t>
      </w:r>
      <w:r w:rsidRPr="000D0FF1">
        <w:rPr>
          <w:rFonts w:ascii="Tahoma" w:eastAsia="Arial" w:hAnsi="Tahoma" w:cs="Tahoma"/>
          <w:sz w:val="20"/>
          <w:szCs w:val="20"/>
        </w:rPr>
        <w:t>its</w:t>
      </w:r>
      <w:r w:rsidRPr="000D0FF1">
        <w:rPr>
          <w:rFonts w:ascii="Tahoma" w:eastAsia="Arial" w:hAnsi="Tahoma" w:cs="Tahoma"/>
          <w:spacing w:val="17"/>
          <w:sz w:val="20"/>
          <w:szCs w:val="20"/>
        </w:rPr>
        <w:t xml:space="preserve"> </w:t>
      </w:r>
      <w:r w:rsidRPr="000D0FF1">
        <w:rPr>
          <w:rFonts w:ascii="Tahoma" w:eastAsia="Arial" w:hAnsi="Tahoma" w:cs="Tahoma"/>
          <w:sz w:val="20"/>
          <w:szCs w:val="20"/>
        </w:rPr>
        <w:t>program</w:t>
      </w:r>
      <w:r w:rsidRPr="000D0FF1">
        <w:rPr>
          <w:rFonts w:ascii="Tahoma" w:eastAsia="Arial" w:hAnsi="Tahoma" w:cs="Tahoma"/>
          <w:spacing w:val="34"/>
          <w:sz w:val="20"/>
          <w:szCs w:val="20"/>
        </w:rPr>
        <w:t xml:space="preserve"> </w:t>
      </w:r>
      <w:r w:rsidRPr="000D0FF1">
        <w:rPr>
          <w:rFonts w:ascii="Tahoma" w:eastAsia="Arial" w:hAnsi="Tahoma" w:cs="Tahoma"/>
          <w:sz w:val="20"/>
          <w:szCs w:val="20"/>
        </w:rPr>
        <w:t>and</w:t>
      </w:r>
      <w:r w:rsidRPr="000D0FF1">
        <w:rPr>
          <w:rFonts w:ascii="Tahoma" w:eastAsia="Arial" w:hAnsi="Tahoma" w:cs="Tahoma"/>
          <w:spacing w:val="21"/>
          <w:sz w:val="20"/>
          <w:szCs w:val="20"/>
        </w:rPr>
        <w:t xml:space="preserve"> </w:t>
      </w:r>
      <w:r w:rsidRPr="000D0FF1">
        <w:rPr>
          <w:rFonts w:ascii="Tahoma" w:eastAsia="Arial" w:hAnsi="Tahoma" w:cs="Tahoma"/>
          <w:sz w:val="20"/>
          <w:szCs w:val="20"/>
        </w:rPr>
        <w:t>budget</w:t>
      </w:r>
      <w:r w:rsidRPr="000D0FF1">
        <w:rPr>
          <w:rFonts w:ascii="Tahoma" w:eastAsia="Arial" w:hAnsi="Tahoma" w:cs="Tahoma"/>
          <w:spacing w:val="29"/>
          <w:sz w:val="20"/>
          <w:szCs w:val="20"/>
        </w:rPr>
        <w:t xml:space="preserve"> </w:t>
      </w:r>
      <w:r w:rsidRPr="000D0FF1">
        <w:rPr>
          <w:rFonts w:ascii="Tahoma" w:eastAsia="Arial" w:hAnsi="Tahoma" w:cs="Tahoma"/>
          <w:sz w:val="20"/>
          <w:szCs w:val="20"/>
        </w:rPr>
        <w:t>for</w:t>
      </w:r>
      <w:r w:rsidRPr="000D0FF1">
        <w:rPr>
          <w:rFonts w:ascii="Tahoma" w:eastAsia="Arial" w:hAnsi="Tahoma" w:cs="Tahoma"/>
          <w:spacing w:val="31"/>
          <w:sz w:val="20"/>
          <w:szCs w:val="20"/>
        </w:rPr>
        <w:t xml:space="preserve"> </w:t>
      </w:r>
      <w:r w:rsidRPr="000D0FF1">
        <w:rPr>
          <w:rFonts w:ascii="Tahoma" w:eastAsia="Arial" w:hAnsi="Tahoma" w:cs="Tahoma"/>
          <w:sz w:val="20"/>
          <w:szCs w:val="20"/>
        </w:rPr>
        <w:t>the</w:t>
      </w:r>
      <w:r w:rsidRPr="000D0FF1">
        <w:rPr>
          <w:rFonts w:ascii="Tahoma" w:eastAsia="Arial" w:hAnsi="Tahoma" w:cs="Tahoma"/>
          <w:spacing w:val="22"/>
          <w:sz w:val="20"/>
          <w:szCs w:val="20"/>
        </w:rPr>
        <w:t xml:space="preserve"> </w:t>
      </w:r>
      <w:r w:rsidRPr="000D0FF1">
        <w:rPr>
          <w:rFonts w:ascii="Tahoma" w:eastAsia="Arial" w:hAnsi="Tahoma" w:cs="Tahoma"/>
          <w:sz w:val="20"/>
          <w:szCs w:val="20"/>
        </w:rPr>
        <w:t>next</w:t>
      </w:r>
      <w:r w:rsidRPr="000D0FF1">
        <w:rPr>
          <w:rFonts w:ascii="Tahoma" w:eastAsia="Arial" w:hAnsi="Tahoma" w:cs="Tahoma"/>
          <w:spacing w:val="27"/>
          <w:sz w:val="20"/>
          <w:szCs w:val="20"/>
        </w:rPr>
        <w:t xml:space="preserve"> </w:t>
      </w:r>
      <w:r w:rsidRPr="000D0FF1">
        <w:rPr>
          <w:rFonts w:ascii="Tahoma" w:eastAsia="Arial" w:hAnsi="Tahoma" w:cs="Tahoma"/>
          <w:sz w:val="20"/>
          <w:szCs w:val="20"/>
        </w:rPr>
        <w:t>fiscal</w:t>
      </w:r>
      <w:r w:rsidRPr="000D0FF1">
        <w:rPr>
          <w:rFonts w:ascii="Tahoma" w:eastAsia="Arial" w:hAnsi="Tahoma" w:cs="Tahoma"/>
          <w:spacing w:val="8"/>
          <w:sz w:val="20"/>
          <w:szCs w:val="20"/>
        </w:rPr>
        <w:t xml:space="preserve"> </w:t>
      </w:r>
      <w:r w:rsidRPr="000D0FF1">
        <w:rPr>
          <w:rFonts w:ascii="Tahoma" w:eastAsia="Arial" w:hAnsi="Tahoma" w:cs="Tahoma"/>
          <w:sz w:val="20"/>
          <w:szCs w:val="20"/>
        </w:rPr>
        <w:t>year</w:t>
      </w:r>
      <w:r w:rsidRPr="000D0FF1">
        <w:rPr>
          <w:rFonts w:ascii="Tahoma" w:eastAsia="Arial" w:hAnsi="Tahoma" w:cs="Tahoma"/>
          <w:spacing w:val="27"/>
          <w:sz w:val="20"/>
          <w:szCs w:val="20"/>
        </w:rPr>
        <w:t xml:space="preserve"> </w:t>
      </w:r>
      <w:r w:rsidRPr="000D0FF1">
        <w:rPr>
          <w:rFonts w:ascii="Tahoma" w:eastAsia="Arial" w:hAnsi="Tahoma" w:cs="Tahoma"/>
          <w:sz w:val="20"/>
          <w:szCs w:val="20"/>
        </w:rPr>
        <w:t>to the</w:t>
      </w:r>
      <w:r w:rsidRPr="000D0FF1">
        <w:rPr>
          <w:rFonts w:ascii="Tahoma" w:eastAsia="Arial" w:hAnsi="Tahoma" w:cs="Tahoma"/>
          <w:spacing w:val="1"/>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9"/>
          <w:sz w:val="20"/>
          <w:szCs w:val="20"/>
        </w:rPr>
        <w:t xml:space="preserve"> </w:t>
      </w:r>
      <w:r w:rsidRPr="000D0FF1">
        <w:rPr>
          <w:rFonts w:ascii="Tahoma" w:eastAsia="Arial" w:hAnsi="Tahoma" w:cs="Tahoma"/>
          <w:sz w:val="20"/>
          <w:szCs w:val="20"/>
        </w:rPr>
        <w:t>CEO</w:t>
      </w:r>
      <w:r w:rsidRPr="000D0FF1">
        <w:rPr>
          <w:rFonts w:ascii="Tahoma" w:eastAsia="Arial" w:hAnsi="Tahoma" w:cs="Tahoma"/>
          <w:spacing w:val="-1"/>
          <w:sz w:val="20"/>
          <w:szCs w:val="20"/>
        </w:rPr>
        <w:t xml:space="preserve"> </w:t>
      </w:r>
      <w:r w:rsidRPr="000D0FF1">
        <w:rPr>
          <w:rFonts w:ascii="Tahoma" w:eastAsia="Arial" w:hAnsi="Tahoma" w:cs="Tahoma"/>
          <w:sz w:val="20"/>
          <w:szCs w:val="20"/>
        </w:rPr>
        <w:t>for</w:t>
      </w:r>
      <w:r w:rsidRPr="000D0FF1">
        <w:rPr>
          <w:rFonts w:ascii="Tahoma" w:eastAsia="Arial" w:hAnsi="Tahoma" w:cs="Tahoma"/>
          <w:spacing w:val="4"/>
          <w:sz w:val="20"/>
          <w:szCs w:val="20"/>
        </w:rPr>
        <w:t xml:space="preserve"> </w:t>
      </w:r>
      <w:r w:rsidRPr="000D0FF1">
        <w:rPr>
          <w:rFonts w:ascii="Tahoma" w:eastAsia="Arial" w:hAnsi="Tahoma" w:cs="Tahoma"/>
          <w:sz w:val="20"/>
          <w:szCs w:val="20"/>
        </w:rPr>
        <w:t>his/her</w:t>
      </w:r>
      <w:r w:rsidRPr="000D0FF1">
        <w:rPr>
          <w:rFonts w:ascii="Tahoma" w:eastAsia="Arial" w:hAnsi="Tahoma" w:cs="Tahoma"/>
          <w:spacing w:val="-6"/>
          <w:sz w:val="20"/>
          <w:szCs w:val="20"/>
        </w:rPr>
        <w:t xml:space="preserve"> </w:t>
      </w:r>
      <w:r w:rsidRPr="000D0FF1">
        <w:rPr>
          <w:rFonts w:ascii="Tahoma" w:eastAsia="Arial" w:hAnsi="Tahoma" w:cs="Tahoma"/>
          <w:sz w:val="20"/>
          <w:szCs w:val="20"/>
        </w:rPr>
        <w:t>approval</w:t>
      </w:r>
      <w:r w:rsidRPr="000D0FF1">
        <w:rPr>
          <w:rFonts w:ascii="Tahoma" w:eastAsia="Arial" w:hAnsi="Tahoma" w:cs="Tahoma"/>
          <w:spacing w:val="-8"/>
          <w:sz w:val="20"/>
          <w:szCs w:val="20"/>
        </w:rPr>
        <w:t xml:space="preserve"> </w:t>
      </w:r>
      <w:r w:rsidRPr="000D0FF1">
        <w:rPr>
          <w:rFonts w:ascii="Tahoma" w:eastAsia="Arial" w:hAnsi="Tahoma" w:cs="Tahoma"/>
          <w:sz w:val="20"/>
          <w:szCs w:val="20"/>
        </w:rPr>
        <w:t>on</w:t>
      </w:r>
      <w:r w:rsidRPr="000D0FF1">
        <w:rPr>
          <w:rFonts w:ascii="Tahoma" w:eastAsia="Arial" w:hAnsi="Tahoma" w:cs="Tahoma"/>
          <w:spacing w:val="4"/>
          <w:sz w:val="20"/>
          <w:szCs w:val="20"/>
        </w:rPr>
        <w:t xml:space="preserve"> </w:t>
      </w:r>
      <w:r w:rsidRPr="000D0FF1">
        <w:rPr>
          <w:rFonts w:ascii="Tahoma" w:eastAsia="Arial" w:hAnsi="Tahoma" w:cs="Tahoma"/>
          <w:sz w:val="20"/>
          <w:szCs w:val="20"/>
        </w:rPr>
        <w:t>or</w:t>
      </w:r>
      <w:r w:rsidRPr="000D0FF1">
        <w:rPr>
          <w:rFonts w:ascii="Tahoma" w:eastAsia="Arial" w:hAnsi="Tahoma" w:cs="Tahoma"/>
          <w:spacing w:val="-7"/>
          <w:sz w:val="20"/>
          <w:szCs w:val="20"/>
        </w:rPr>
        <w:t xml:space="preserve"> </w:t>
      </w:r>
      <w:r w:rsidRPr="000D0FF1">
        <w:rPr>
          <w:rFonts w:ascii="Tahoma" w:eastAsia="Arial" w:hAnsi="Tahoma" w:cs="Tahoma"/>
          <w:sz w:val="20"/>
          <w:szCs w:val="20"/>
        </w:rPr>
        <w:t>before</w:t>
      </w:r>
      <w:r w:rsidRPr="000D0FF1">
        <w:rPr>
          <w:rFonts w:ascii="Tahoma" w:eastAsia="Arial" w:hAnsi="Tahoma" w:cs="Tahoma"/>
          <w:spacing w:val="-9"/>
          <w:sz w:val="20"/>
          <w:szCs w:val="20"/>
        </w:rPr>
        <w:t xml:space="preserve"> </w:t>
      </w:r>
      <w:r w:rsidRPr="000D0FF1">
        <w:rPr>
          <w:rFonts w:ascii="Tahoma" w:eastAsia="Arial" w:hAnsi="Tahoma" w:cs="Tahoma"/>
          <w:sz w:val="20"/>
          <w:szCs w:val="20"/>
        </w:rPr>
        <w:t>the</w:t>
      </w:r>
      <w:r w:rsidRPr="000D0FF1">
        <w:rPr>
          <w:rFonts w:ascii="Tahoma" w:eastAsia="Arial" w:hAnsi="Tahoma" w:cs="Tahoma"/>
          <w:spacing w:val="4"/>
          <w:sz w:val="20"/>
          <w:szCs w:val="20"/>
        </w:rPr>
        <w:t xml:space="preserve"> </w:t>
      </w:r>
      <w:r w:rsidRPr="000D0FF1">
        <w:rPr>
          <w:rFonts w:ascii="Tahoma" w:eastAsia="Arial" w:hAnsi="Tahoma" w:cs="Tahoma"/>
          <w:sz w:val="20"/>
          <w:szCs w:val="20"/>
        </w:rPr>
        <w:t>beginning</w:t>
      </w:r>
      <w:r w:rsidRPr="000D0FF1">
        <w:rPr>
          <w:rFonts w:ascii="Tahoma" w:eastAsia="Arial" w:hAnsi="Tahoma" w:cs="Tahoma"/>
          <w:spacing w:val="14"/>
          <w:sz w:val="20"/>
          <w:szCs w:val="20"/>
        </w:rPr>
        <w:t xml:space="preserve"> </w:t>
      </w:r>
      <w:r w:rsidRPr="000D0FF1">
        <w:rPr>
          <w:rFonts w:ascii="Tahoma" w:eastAsia="Arial" w:hAnsi="Tahoma" w:cs="Tahoma"/>
          <w:sz w:val="20"/>
          <w:szCs w:val="20"/>
        </w:rPr>
        <w:t>of</w:t>
      </w:r>
      <w:r w:rsidRPr="000D0FF1">
        <w:rPr>
          <w:rFonts w:ascii="Tahoma" w:eastAsia="Arial" w:hAnsi="Tahoma" w:cs="Tahoma"/>
          <w:spacing w:val="6"/>
          <w:sz w:val="20"/>
          <w:szCs w:val="20"/>
        </w:rPr>
        <w:t xml:space="preserve"> </w:t>
      </w:r>
      <w:r w:rsidRPr="000D0FF1">
        <w:rPr>
          <w:rFonts w:ascii="Tahoma" w:eastAsia="Arial" w:hAnsi="Tahoma" w:cs="Tahoma"/>
          <w:sz w:val="20"/>
          <w:szCs w:val="20"/>
        </w:rPr>
        <w:t>each</w:t>
      </w:r>
      <w:r w:rsidRPr="000D0FF1">
        <w:rPr>
          <w:rFonts w:ascii="Tahoma" w:eastAsia="Arial" w:hAnsi="Tahoma" w:cs="Tahoma"/>
          <w:spacing w:val="-6"/>
          <w:sz w:val="20"/>
          <w:szCs w:val="20"/>
        </w:rPr>
        <w:t xml:space="preserve"> </w:t>
      </w:r>
      <w:r w:rsidRPr="000D0FF1">
        <w:rPr>
          <w:rFonts w:ascii="Tahoma" w:eastAsia="Arial" w:hAnsi="Tahoma" w:cs="Tahoma"/>
          <w:sz w:val="20"/>
          <w:szCs w:val="20"/>
        </w:rPr>
        <w:t>fiscal</w:t>
      </w:r>
      <w:r w:rsidRPr="000D0FF1">
        <w:rPr>
          <w:rFonts w:ascii="Tahoma" w:eastAsia="Arial" w:hAnsi="Tahoma" w:cs="Tahoma"/>
          <w:spacing w:val="-14"/>
          <w:sz w:val="20"/>
          <w:szCs w:val="20"/>
        </w:rPr>
        <w:t xml:space="preserve"> </w:t>
      </w:r>
      <w:r w:rsidRPr="000D0FF1">
        <w:rPr>
          <w:rFonts w:ascii="Tahoma" w:eastAsia="Arial" w:hAnsi="Tahoma" w:cs="Tahoma"/>
          <w:sz w:val="20"/>
          <w:szCs w:val="20"/>
        </w:rPr>
        <w:t>year.</w:t>
      </w:r>
      <w:r w:rsidRPr="000D0FF1">
        <w:rPr>
          <w:rFonts w:ascii="Tahoma" w:eastAsia="Arial" w:hAnsi="Tahoma" w:cs="Tahoma"/>
          <w:spacing w:val="64"/>
          <w:sz w:val="20"/>
          <w:szCs w:val="20"/>
        </w:rPr>
        <w:t xml:space="preserve"> </w:t>
      </w:r>
      <w:r w:rsidRPr="000D0FF1">
        <w:rPr>
          <w:rFonts w:ascii="Tahoma" w:eastAsia="Arial" w:hAnsi="Tahoma" w:cs="Tahoma"/>
          <w:sz w:val="20"/>
          <w:szCs w:val="20"/>
        </w:rPr>
        <w:t>Should</w:t>
      </w:r>
      <w:r w:rsidRPr="000D0FF1">
        <w:rPr>
          <w:rFonts w:ascii="Tahoma" w:eastAsia="Arial" w:hAnsi="Tahoma" w:cs="Tahoma"/>
          <w:spacing w:val="-10"/>
          <w:sz w:val="20"/>
          <w:szCs w:val="20"/>
        </w:rPr>
        <w:t xml:space="preserve"> </w:t>
      </w:r>
      <w:r w:rsidRPr="000D0FF1">
        <w:rPr>
          <w:rFonts w:ascii="Tahoma" w:eastAsia="Arial" w:hAnsi="Tahoma" w:cs="Tahoma"/>
          <w:sz w:val="20"/>
          <w:szCs w:val="20"/>
        </w:rPr>
        <w:t>the District</w:t>
      </w:r>
      <w:r w:rsidRPr="000D0FF1">
        <w:rPr>
          <w:rFonts w:ascii="Tahoma" w:eastAsia="Arial" w:hAnsi="Tahoma" w:cs="Tahoma"/>
          <w:spacing w:val="19"/>
          <w:sz w:val="20"/>
          <w:szCs w:val="20"/>
        </w:rPr>
        <w:t xml:space="preserve"> </w:t>
      </w:r>
      <w:r w:rsidRPr="000D0FF1">
        <w:rPr>
          <w:rFonts w:ascii="Tahoma" w:eastAsia="Arial" w:hAnsi="Tahoma" w:cs="Tahoma"/>
          <w:sz w:val="20"/>
          <w:szCs w:val="20"/>
        </w:rPr>
        <w:t>CEO</w:t>
      </w:r>
      <w:r w:rsidRPr="000D0FF1">
        <w:rPr>
          <w:rFonts w:ascii="Tahoma" w:eastAsia="Arial" w:hAnsi="Tahoma" w:cs="Tahoma"/>
          <w:spacing w:val="29"/>
          <w:sz w:val="20"/>
          <w:szCs w:val="20"/>
        </w:rPr>
        <w:t xml:space="preserve"> </w:t>
      </w:r>
      <w:r w:rsidRPr="000D0FF1">
        <w:rPr>
          <w:rFonts w:ascii="Tahoma" w:eastAsia="Arial" w:hAnsi="Tahoma" w:cs="Tahoma"/>
          <w:sz w:val="20"/>
          <w:szCs w:val="20"/>
        </w:rPr>
        <w:t>determine</w:t>
      </w:r>
      <w:r w:rsidRPr="000D0FF1">
        <w:rPr>
          <w:rFonts w:ascii="Tahoma" w:eastAsia="Arial" w:hAnsi="Tahoma" w:cs="Tahoma"/>
          <w:spacing w:val="27"/>
          <w:sz w:val="20"/>
          <w:szCs w:val="20"/>
        </w:rPr>
        <w:t xml:space="preserve"> </w:t>
      </w:r>
      <w:r w:rsidRPr="000D0FF1">
        <w:rPr>
          <w:rFonts w:ascii="Tahoma" w:eastAsia="Arial" w:hAnsi="Tahoma" w:cs="Tahoma"/>
          <w:sz w:val="20"/>
          <w:szCs w:val="20"/>
        </w:rPr>
        <w:t>that</w:t>
      </w:r>
      <w:r w:rsidRPr="000D0FF1">
        <w:rPr>
          <w:rFonts w:ascii="Tahoma" w:eastAsia="Arial" w:hAnsi="Tahoma" w:cs="Tahoma"/>
          <w:spacing w:val="34"/>
          <w:sz w:val="20"/>
          <w:szCs w:val="20"/>
        </w:rPr>
        <w:t xml:space="preserve"> </w:t>
      </w:r>
      <w:r w:rsidRPr="000D0FF1">
        <w:rPr>
          <w:rFonts w:ascii="Tahoma" w:eastAsia="Arial" w:hAnsi="Tahoma" w:cs="Tahoma"/>
          <w:sz w:val="20"/>
          <w:szCs w:val="20"/>
        </w:rPr>
        <w:t>any</w:t>
      </w:r>
      <w:r w:rsidRPr="000D0FF1">
        <w:rPr>
          <w:rFonts w:ascii="Tahoma" w:eastAsia="Arial" w:hAnsi="Tahoma" w:cs="Tahoma"/>
          <w:spacing w:val="30"/>
          <w:sz w:val="20"/>
          <w:szCs w:val="20"/>
        </w:rPr>
        <w:t xml:space="preserve"> </w:t>
      </w:r>
      <w:r w:rsidRPr="000D0FF1">
        <w:rPr>
          <w:rFonts w:ascii="Tahoma" w:eastAsia="Arial" w:hAnsi="Tahoma" w:cs="Tahoma"/>
          <w:sz w:val="20"/>
          <w:szCs w:val="20"/>
        </w:rPr>
        <w:t>program</w:t>
      </w:r>
      <w:r w:rsidRPr="000D0FF1">
        <w:rPr>
          <w:rFonts w:ascii="Tahoma" w:eastAsia="Arial" w:hAnsi="Tahoma" w:cs="Tahoma"/>
          <w:spacing w:val="41"/>
          <w:sz w:val="20"/>
          <w:szCs w:val="20"/>
        </w:rPr>
        <w:t xml:space="preserve"> </w:t>
      </w:r>
      <w:r w:rsidRPr="000D0FF1">
        <w:rPr>
          <w:rFonts w:ascii="Tahoma" w:eastAsia="Arial" w:hAnsi="Tahoma" w:cs="Tahoma"/>
          <w:sz w:val="20"/>
          <w:szCs w:val="20"/>
        </w:rPr>
        <w:t>or</w:t>
      </w:r>
      <w:r w:rsidRPr="000D0FF1">
        <w:rPr>
          <w:rFonts w:ascii="Tahoma" w:eastAsia="Arial" w:hAnsi="Tahoma" w:cs="Tahoma"/>
          <w:spacing w:val="36"/>
          <w:sz w:val="20"/>
          <w:szCs w:val="20"/>
        </w:rPr>
        <w:t xml:space="preserve"> </w:t>
      </w:r>
      <w:r w:rsidRPr="000D0FF1">
        <w:rPr>
          <w:rFonts w:ascii="Tahoma" w:eastAsia="Arial" w:hAnsi="Tahoma" w:cs="Tahoma"/>
          <w:sz w:val="20"/>
          <w:szCs w:val="20"/>
        </w:rPr>
        <w:t>appropriation</w:t>
      </w:r>
      <w:r w:rsidRPr="000D0FF1">
        <w:rPr>
          <w:rFonts w:ascii="Tahoma" w:eastAsia="Arial" w:hAnsi="Tahoma" w:cs="Tahoma"/>
          <w:spacing w:val="22"/>
          <w:sz w:val="20"/>
          <w:szCs w:val="20"/>
        </w:rPr>
        <w:t xml:space="preserve"> </w:t>
      </w:r>
      <w:r w:rsidRPr="000D0FF1">
        <w:rPr>
          <w:rFonts w:ascii="Tahoma" w:eastAsia="Arial" w:hAnsi="Tahoma" w:cs="Tahoma"/>
          <w:sz w:val="20"/>
          <w:szCs w:val="20"/>
        </w:rPr>
        <w:t>planned</w:t>
      </w:r>
      <w:r w:rsidRPr="000D0FF1">
        <w:rPr>
          <w:rFonts w:ascii="Tahoma" w:eastAsia="Arial" w:hAnsi="Tahoma" w:cs="Tahoma"/>
          <w:spacing w:val="39"/>
          <w:sz w:val="20"/>
          <w:szCs w:val="20"/>
        </w:rPr>
        <w:t xml:space="preserve"> </w:t>
      </w:r>
      <w:r w:rsidRPr="000D0FF1">
        <w:rPr>
          <w:rFonts w:ascii="Tahoma" w:eastAsia="Arial" w:hAnsi="Tahoma" w:cs="Tahoma"/>
          <w:sz w:val="20"/>
          <w:szCs w:val="20"/>
        </w:rPr>
        <w:t>by</w:t>
      </w:r>
      <w:r w:rsidRPr="000D0FF1">
        <w:rPr>
          <w:rFonts w:ascii="Tahoma" w:eastAsia="Arial" w:hAnsi="Tahoma" w:cs="Tahoma"/>
          <w:spacing w:val="38"/>
          <w:sz w:val="20"/>
          <w:szCs w:val="20"/>
        </w:rPr>
        <w:t xml:space="preserve"> </w:t>
      </w:r>
      <w:r w:rsidRPr="000D0FF1">
        <w:rPr>
          <w:rFonts w:ascii="Tahoma" w:eastAsia="Arial" w:hAnsi="Tahoma" w:cs="Tahoma"/>
          <w:sz w:val="20"/>
          <w:szCs w:val="20"/>
        </w:rPr>
        <w:t>the</w:t>
      </w:r>
      <w:r w:rsidRPr="000D0FF1">
        <w:rPr>
          <w:rFonts w:ascii="Tahoma" w:eastAsia="Arial" w:hAnsi="Tahoma" w:cs="Tahoma"/>
          <w:spacing w:val="28"/>
          <w:sz w:val="20"/>
          <w:szCs w:val="20"/>
        </w:rPr>
        <w:t xml:space="preserve"> </w:t>
      </w:r>
      <w:r w:rsidR="00544122">
        <w:rPr>
          <w:rFonts w:ascii="Tahoma" w:eastAsia="Arial" w:hAnsi="Tahoma" w:cs="Tahoma"/>
          <w:sz w:val="20"/>
          <w:szCs w:val="20"/>
        </w:rPr>
        <w:t>Foundation</w:t>
      </w:r>
      <w:r w:rsidR="00544122" w:rsidRPr="000D0FF1">
        <w:rPr>
          <w:rFonts w:ascii="Tahoma" w:eastAsia="Arial" w:hAnsi="Tahoma" w:cs="Tahoma"/>
          <w:spacing w:val="29"/>
          <w:sz w:val="20"/>
          <w:szCs w:val="20"/>
        </w:rPr>
        <w:t xml:space="preserve"> </w:t>
      </w:r>
      <w:r w:rsidRPr="000D0FF1">
        <w:rPr>
          <w:rFonts w:ascii="Tahoma" w:eastAsia="Arial" w:hAnsi="Tahoma" w:cs="Tahoma"/>
          <w:sz w:val="20"/>
          <w:szCs w:val="20"/>
        </w:rPr>
        <w:t>is</w:t>
      </w:r>
      <w:r w:rsidRPr="000D0FF1">
        <w:rPr>
          <w:rFonts w:ascii="Tahoma" w:eastAsia="Arial" w:hAnsi="Tahoma" w:cs="Tahoma"/>
          <w:spacing w:val="33"/>
          <w:sz w:val="20"/>
          <w:szCs w:val="20"/>
        </w:rPr>
        <w:t xml:space="preserve"> </w:t>
      </w:r>
      <w:r w:rsidRPr="000D0FF1">
        <w:rPr>
          <w:rFonts w:ascii="Tahoma" w:eastAsia="Arial" w:hAnsi="Tahoma" w:cs="Tahoma"/>
          <w:sz w:val="20"/>
          <w:szCs w:val="20"/>
        </w:rPr>
        <w:t>not consistent</w:t>
      </w:r>
      <w:r w:rsidRPr="000D0FF1">
        <w:rPr>
          <w:rFonts w:ascii="Tahoma" w:eastAsia="Arial" w:hAnsi="Tahoma" w:cs="Tahoma"/>
          <w:spacing w:val="-2"/>
          <w:sz w:val="20"/>
          <w:szCs w:val="20"/>
        </w:rPr>
        <w:t xml:space="preserve"> </w:t>
      </w:r>
      <w:r w:rsidRPr="000D0FF1">
        <w:rPr>
          <w:rFonts w:ascii="Tahoma" w:eastAsia="Arial" w:hAnsi="Tahoma" w:cs="Tahoma"/>
          <w:sz w:val="20"/>
          <w:szCs w:val="20"/>
        </w:rPr>
        <w:t>with</w:t>
      </w:r>
      <w:r w:rsidRPr="000D0FF1">
        <w:rPr>
          <w:rFonts w:ascii="Tahoma" w:eastAsia="Arial" w:hAnsi="Tahoma" w:cs="Tahoma"/>
          <w:spacing w:val="-6"/>
          <w:sz w:val="20"/>
          <w:szCs w:val="20"/>
        </w:rPr>
        <w:t xml:space="preserve"> </w:t>
      </w:r>
      <w:r w:rsidRPr="000D0FF1">
        <w:rPr>
          <w:rFonts w:ascii="Tahoma" w:eastAsia="Arial" w:hAnsi="Tahoma" w:cs="Tahoma"/>
          <w:sz w:val="20"/>
          <w:szCs w:val="20"/>
        </w:rPr>
        <w:t>the</w:t>
      </w:r>
      <w:r w:rsidRPr="000D0FF1">
        <w:rPr>
          <w:rFonts w:ascii="Tahoma" w:eastAsia="Arial" w:hAnsi="Tahoma" w:cs="Tahoma"/>
          <w:spacing w:val="11"/>
          <w:sz w:val="20"/>
          <w:szCs w:val="20"/>
        </w:rPr>
        <w:t xml:space="preserve"> </w:t>
      </w:r>
      <w:r w:rsidRPr="000D0FF1">
        <w:rPr>
          <w:rFonts w:ascii="Tahoma" w:eastAsia="Arial" w:hAnsi="Tahoma" w:cs="Tahoma"/>
          <w:sz w:val="20"/>
          <w:szCs w:val="20"/>
        </w:rPr>
        <w:t>policies</w:t>
      </w:r>
      <w:r w:rsidRPr="000D0FF1">
        <w:rPr>
          <w:rFonts w:ascii="Tahoma" w:eastAsia="Arial" w:hAnsi="Tahoma" w:cs="Tahoma"/>
          <w:spacing w:val="10"/>
          <w:sz w:val="20"/>
          <w:szCs w:val="20"/>
        </w:rPr>
        <w:t xml:space="preserve"> </w:t>
      </w:r>
      <w:r w:rsidRPr="000D0FF1">
        <w:rPr>
          <w:rFonts w:ascii="Tahoma" w:eastAsia="Arial" w:hAnsi="Tahoma" w:cs="Tahoma"/>
          <w:sz w:val="20"/>
          <w:szCs w:val="20"/>
        </w:rPr>
        <w:t>of</w:t>
      </w:r>
      <w:r w:rsidRPr="000D0FF1">
        <w:rPr>
          <w:rFonts w:ascii="Tahoma" w:eastAsia="Arial" w:hAnsi="Tahoma" w:cs="Tahoma"/>
          <w:spacing w:val="10"/>
          <w:sz w:val="20"/>
          <w:szCs w:val="20"/>
        </w:rPr>
        <w:t xml:space="preserve"> </w:t>
      </w:r>
      <w:r w:rsidRPr="000D0FF1">
        <w:rPr>
          <w:rFonts w:ascii="Tahoma" w:eastAsia="Arial" w:hAnsi="Tahoma" w:cs="Tahoma"/>
          <w:sz w:val="20"/>
          <w:szCs w:val="20"/>
        </w:rPr>
        <w:t>the</w:t>
      </w:r>
      <w:r w:rsidRPr="000D0FF1">
        <w:rPr>
          <w:rFonts w:ascii="Tahoma" w:eastAsia="Arial" w:hAnsi="Tahoma" w:cs="Tahoma"/>
          <w:spacing w:val="6"/>
          <w:sz w:val="20"/>
          <w:szCs w:val="20"/>
        </w:rPr>
        <w:t xml:space="preserve"> </w:t>
      </w:r>
      <w:r w:rsidRPr="000D0FF1">
        <w:rPr>
          <w:rFonts w:ascii="Tahoma" w:eastAsia="Arial" w:hAnsi="Tahoma" w:cs="Tahoma"/>
          <w:sz w:val="20"/>
          <w:szCs w:val="20"/>
        </w:rPr>
        <w:t>Board</w:t>
      </w:r>
      <w:r w:rsidRPr="000D0FF1">
        <w:rPr>
          <w:rFonts w:ascii="Tahoma" w:eastAsia="Arial" w:hAnsi="Tahoma" w:cs="Tahoma"/>
          <w:spacing w:val="4"/>
          <w:sz w:val="20"/>
          <w:szCs w:val="20"/>
        </w:rPr>
        <w:t xml:space="preserve"> </w:t>
      </w:r>
      <w:r w:rsidRPr="000D0FF1">
        <w:rPr>
          <w:rFonts w:ascii="Tahoma" w:eastAsia="Arial" w:hAnsi="Tahoma" w:cs="Tahoma"/>
          <w:sz w:val="20"/>
          <w:szCs w:val="20"/>
        </w:rPr>
        <w:t>of</w:t>
      </w:r>
      <w:r w:rsidRPr="000D0FF1">
        <w:rPr>
          <w:rFonts w:ascii="Tahoma" w:eastAsia="Arial" w:hAnsi="Tahoma" w:cs="Tahoma"/>
          <w:spacing w:val="2"/>
          <w:sz w:val="20"/>
          <w:szCs w:val="20"/>
        </w:rPr>
        <w:t xml:space="preserve"> </w:t>
      </w:r>
      <w:r w:rsidRPr="000D0FF1">
        <w:rPr>
          <w:rFonts w:ascii="Tahoma" w:eastAsia="Arial" w:hAnsi="Tahoma" w:cs="Tahoma"/>
          <w:sz w:val="20"/>
          <w:szCs w:val="20"/>
        </w:rPr>
        <w:t>Trustees,</w:t>
      </w:r>
      <w:r w:rsidRPr="000D0FF1">
        <w:rPr>
          <w:rFonts w:ascii="Tahoma" w:eastAsia="Arial" w:hAnsi="Tahoma" w:cs="Tahoma"/>
          <w:spacing w:val="-3"/>
          <w:sz w:val="20"/>
          <w:szCs w:val="20"/>
        </w:rPr>
        <w:t xml:space="preserve"> </w:t>
      </w:r>
      <w:r w:rsidRPr="000D0FF1">
        <w:rPr>
          <w:rFonts w:ascii="Tahoma" w:eastAsia="Arial" w:hAnsi="Tahoma" w:cs="Tahoma"/>
          <w:sz w:val="20"/>
          <w:szCs w:val="20"/>
        </w:rPr>
        <w:t>the</w:t>
      </w:r>
      <w:r w:rsidRPr="000D0FF1">
        <w:rPr>
          <w:rFonts w:ascii="Tahoma" w:eastAsia="Arial" w:hAnsi="Tahoma" w:cs="Tahoma"/>
          <w:spacing w:val="11"/>
          <w:sz w:val="20"/>
          <w:szCs w:val="20"/>
        </w:rPr>
        <w:t xml:space="preserve"> </w:t>
      </w:r>
      <w:r w:rsidRPr="000D0FF1">
        <w:rPr>
          <w:rFonts w:ascii="Tahoma" w:eastAsia="Arial" w:hAnsi="Tahoma" w:cs="Tahoma"/>
          <w:sz w:val="20"/>
          <w:szCs w:val="20"/>
        </w:rPr>
        <w:t>program</w:t>
      </w:r>
      <w:r w:rsidRPr="000D0FF1">
        <w:rPr>
          <w:rFonts w:ascii="Tahoma" w:eastAsia="Arial" w:hAnsi="Tahoma" w:cs="Tahoma"/>
          <w:spacing w:val="20"/>
          <w:sz w:val="20"/>
          <w:szCs w:val="20"/>
        </w:rPr>
        <w:t xml:space="preserve"> </w:t>
      </w:r>
      <w:r w:rsidRPr="000D0FF1">
        <w:rPr>
          <w:rFonts w:ascii="Tahoma" w:eastAsia="Arial" w:hAnsi="Tahoma" w:cs="Tahoma"/>
          <w:sz w:val="20"/>
          <w:szCs w:val="20"/>
        </w:rPr>
        <w:t>or</w:t>
      </w:r>
      <w:r w:rsidRPr="000D0FF1">
        <w:rPr>
          <w:rFonts w:ascii="Tahoma" w:eastAsia="Arial" w:hAnsi="Tahoma" w:cs="Tahoma"/>
          <w:spacing w:val="9"/>
          <w:sz w:val="20"/>
          <w:szCs w:val="20"/>
        </w:rPr>
        <w:t xml:space="preserve"> </w:t>
      </w:r>
      <w:r w:rsidRPr="000D0FF1">
        <w:rPr>
          <w:rFonts w:ascii="Tahoma" w:eastAsia="Arial" w:hAnsi="Tahoma" w:cs="Tahoma"/>
          <w:sz w:val="20"/>
          <w:szCs w:val="20"/>
        </w:rPr>
        <w:t>appropriation</w:t>
      </w:r>
      <w:r w:rsidRPr="000D0FF1">
        <w:rPr>
          <w:rFonts w:ascii="Tahoma" w:eastAsia="Arial" w:hAnsi="Tahoma" w:cs="Tahoma"/>
          <w:spacing w:val="1"/>
          <w:sz w:val="20"/>
          <w:szCs w:val="20"/>
        </w:rPr>
        <w:t xml:space="preserve"> </w:t>
      </w:r>
      <w:r w:rsidRPr="000D0FF1">
        <w:rPr>
          <w:rFonts w:ascii="Tahoma" w:eastAsia="Arial" w:hAnsi="Tahoma" w:cs="Tahoma"/>
          <w:sz w:val="20"/>
          <w:szCs w:val="20"/>
        </w:rPr>
        <w:t>shall</w:t>
      </w:r>
      <w:r w:rsidRPr="000D0FF1">
        <w:rPr>
          <w:rFonts w:ascii="Tahoma" w:eastAsia="Arial" w:hAnsi="Tahoma" w:cs="Tahoma"/>
          <w:spacing w:val="5"/>
          <w:sz w:val="20"/>
          <w:szCs w:val="20"/>
        </w:rPr>
        <w:t xml:space="preserve"> </w:t>
      </w:r>
      <w:r w:rsidRPr="000D0FF1">
        <w:rPr>
          <w:rFonts w:ascii="Tahoma" w:eastAsia="Arial" w:hAnsi="Tahoma" w:cs="Tahoma"/>
          <w:sz w:val="20"/>
          <w:szCs w:val="20"/>
        </w:rPr>
        <w:t>not</w:t>
      </w:r>
      <w:r w:rsidRPr="000D0FF1">
        <w:rPr>
          <w:rFonts w:ascii="Tahoma" w:eastAsia="Arial" w:hAnsi="Tahoma" w:cs="Tahoma"/>
          <w:spacing w:val="1"/>
          <w:sz w:val="20"/>
          <w:szCs w:val="20"/>
        </w:rPr>
        <w:t xml:space="preserve"> </w:t>
      </w:r>
      <w:r w:rsidRPr="000D0FF1">
        <w:rPr>
          <w:rFonts w:ascii="Tahoma" w:eastAsia="Arial" w:hAnsi="Tahoma" w:cs="Tahoma"/>
          <w:w w:val="101"/>
          <w:sz w:val="20"/>
          <w:szCs w:val="20"/>
        </w:rPr>
        <w:t xml:space="preserve">be </w:t>
      </w:r>
      <w:proofErr w:type="gramStart"/>
      <w:r w:rsidRPr="000D0FF1">
        <w:rPr>
          <w:rFonts w:ascii="Tahoma" w:eastAsia="Arial" w:hAnsi="Tahoma" w:cs="Tahoma"/>
          <w:sz w:val="20"/>
          <w:szCs w:val="20"/>
        </w:rPr>
        <w:t>implanted.</w:t>
      </w:r>
      <w:proofErr w:type="gramEnd"/>
      <w:r w:rsidR="00570D43">
        <w:rPr>
          <w:rFonts w:ascii="Tahoma" w:eastAsia="Arial" w:hAnsi="Tahoma" w:cs="Tahoma"/>
          <w:sz w:val="20"/>
          <w:szCs w:val="20"/>
        </w:rPr>
        <w:t xml:space="preserve"> </w:t>
      </w:r>
      <w:r w:rsidRPr="000D0FF1">
        <w:rPr>
          <w:rFonts w:ascii="Tahoma" w:eastAsia="Arial" w:hAnsi="Tahoma" w:cs="Tahoma"/>
          <w:spacing w:val="14"/>
          <w:sz w:val="20"/>
          <w:szCs w:val="20"/>
        </w:rPr>
        <w:t xml:space="preserve"> </w:t>
      </w:r>
      <w:r w:rsidRPr="000D0FF1">
        <w:rPr>
          <w:rFonts w:ascii="Tahoma" w:eastAsia="Arial" w:hAnsi="Tahoma" w:cs="Tahoma"/>
          <w:sz w:val="20"/>
          <w:szCs w:val="20"/>
        </w:rPr>
        <w:t>Further,</w:t>
      </w:r>
      <w:r w:rsidRPr="000D0FF1">
        <w:rPr>
          <w:rFonts w:ascii="Tahoma" w:eastAsia="Arial" w:hAnsi="Tahoma" w:cs="Tahoma"/>
          <w:spacing w:val="44"/>
          <w:sz w:val="20"/>
          <w:szCs w:val="20"/>
        </w:rPr>
        <w:t xml:space="preserve"> </w:t>
      </w:r>
      <w:r w:rsidRPr="000D0FF1">
        <w:rPr>
          <w:rFonts w:ascii="Tahoma" w:eastAsia="Arial" w:hAnsi="Tahoma" w:cs="Tahoma"/>
          <w:sz w:val="20"/>
          <w:szCs w:val="20"/>
        </w:rPr>
        <w:t>should</w:t>
      </w:r>
      <w:r w:rsidRPr="000D0FF1">
        <w:rPr>
          <w:rFonts w:ascii="Tahoma" w:eastAsia="Arial" w:hAnsi="Tahoma" w:cs="Tahoma"/>
          <w:spacing w:val="42"/>
          <w:sz w:val="20"/>
          <w:szCs w:val="20"/>
        </w:rPr>
        <w:t xml:space="preserve"> </w:t>
      </w:r>
      <w:r w:rsidRPr="000D0FF1">
        <w:rPr>
          <w:rFonts w:ascii="Tahoma" w:eastAsia="Arial" w:hAnsi="Tahoma" w:cs="Tahoma"/>
          <w:sz w:val="20"/>
          <w:szCs w:val="20"/>
        </w:rPr>
        <w:t>a</w:t>
      </w:r>
      <w:r w:rsidRPr="000D0FF1">
        <w:rPr>
          <w:rFonts w:ascii="Tahoma" w:eastAsia="Arial" w:hAnsi="Tahoma" w:cs="Tahoma"/>
          <w:spacing w:val="38"/>
          <w:sz w:val="20"/>
          <w:szCs w:val="20"/>
        </w:rPr>
        <w:t xml:space="preserve"> </w:t>
      </w:r>
      <w:r w:rsidRPr="000D0FF1">
        <w:rPr>
          <w:rFonts w:ascii="Tahoma" w:eastAsia="Arial" w:hAnsi="Tahoma" w:cs="Tahoma"/>
          <w:sz w:val="20"/>
          <w:szCs w:val="20"/>
        </w:rPr>
        <w:t>program</w:t>
      </w:r>
      <w:r w:rsidRPr="000D0FF1">
        <w:rPr>
          <w:rFonts w:ascii="Tahoma" w:eastAsia="Arial" w:hAnsi="Tahoma" w:cs="Tahoma"/>
          <w:spacing w:val="49"/>
          <w:sz w:val="20"/>
          <w:szCs w:val="20"/>
        </w:rPr>
        <w:t xml:space="preserve"> </w:t>
      </w:r>
      <w:r w:rsidRPr="000D0FF1">
        <w:rPr>
          <w:rFonts w:ascii="Tahoma" w:eastAsia="Arial" w:hAnsi="Tahoma" w:cs="Tahoma"/>
          <w:sz w:val="20"/>
          <w:szCs w:val="20"/>
        </w:rPr>
        <w:t>or</w:t>
      </w:r>
      <w:r w:rsidRPr="000D0FF1">
        <w:rPr>
          <w:rFonts w:ascii="Tahoma" w:eastAsia="Arial" w:hAnsi="Tahoma" w:cs="Tahoma"/>
          <w:spacing w:val="49"/>
          <w:sz w:val="20"/>
          <w:szCs w:val="20"/>
        </w:rPr>
        <w:t xml:space="preserve"> </w:t>
      </w:r>
      <w:r w:rsidRPr="000D0FF1">
        <w:rPr>
          <w:rFonts w:ascii="Tahoma" w:eastAsia="Arial" w:hAnsi="Tahoma" w:cs="Tahoma"/>
          <w:sz w:val="20"/>
          <w:szCs w:val="20"/>
        </w:rPr>
        <w:t>appropriation</w:t>
      </w:r>
      <w:r w:rsidRPr="000D0FF1">
        <w:rPr>
          <w:rFonts w:ascii="Tahoma" w:eastAsia="Arial" w:hAnsi="Tahoma" w:cs="Tahoma"/>
          <w:spacing w:val="33"/>
          <w:sz w:val="20"/>
          <w:szCs w:val="20"/>
        </w:rPr>
        <w:t xml:space="preserve"> </w:t>
      </w:r>
      <w:r w:rsidRPr="000D0FF1">
        <w:rPr>
          <w:rFonts w:ascii="Tahoma" w:eastAsia="Arial" w:hAnsi="Tahoma" w:cs="Tahoma"/>
          <w:sz w:val="20"/>
          <w:szCs w:val="20"/>
        </w:rPr>
        <w:t>which</w:t>
      </w:r>
      <w:r w:rsidRPr="000D0FF1">
        <w:rPr>
          <w:rFonts w:ascii="Tahoma" w:eastAsia="Arial" w:hAnsi="Tahoma" w:cs="Tahoma"/>
          <w:spacing w:val="43"/>
          <w:sz w:val="20"/>
          <w:szCs w:val="20"/>
        </w:rPr>
        <w:t xml:space="preserve"> </w:t>
      </w:r>
      <w:r w:rsidRPr="000D0FF1">
        <w:rPr>
          <w:rFonts w:ascii="Tahoma" w:eastAsia="Arial" w:hAnsi="Tahoma" w:cs="Tahoma"/>
          <w:sz w:val="20"/>
          <w:szCs w:val="20"/>
        </w:rPr>
        <w:t>had</w:t>
      </w:r>
      <w:r w:rsidRPr="000D0FF1">
        <w:rPr>
          <w:rFonts w:ascii="Tahoma" w:eastAsia="Arial" w:hAnsi="Tahoma" w:cs="Tahoma"/>
          <w:spacing w:val="44"/>
          <w:sz w:val="20"/>
          <w:szCs w:val="20"/>
        </w:rPr>
        <w:t xml:space="preserve"> </w:t>
      </w:r>
      <w:r w:rsidRPr="000D0FF1">
        <w:rPr>
          <w:rFonts w:ascii="Tahoma" w:eastAsia="Arial" w:hAnsi="Tahoma" w:cs="Tahoma"/>
          <w:sz w:val="20"/>
          <w:szCs w:val="20"/>
        </w:rPr>
        <w:t>received</w:t>
      </w:r>
      <w:r w:rsidRPr="000D0FF1">
        <w:rPr>
          <w:rFonts w:ascii="Tahoma" w:eastAsia="Arial" w:hAnsi="Tahoma" w:cs="Tahoma"/>
          <w:spacing w:val="51"/>
          <w:sz w:val="20"/>
          <w:szCs w:val="20"/>
        </w:rPr>
        <w:t xml:space="preserve"> </w:t>
      </w:r>
      <w:r w:rsidRPr="000D0FF1">
        <w:rPr>
          <w:rFonts w:ascii="Tahoma" w:eastAsia="Arial" w:hAnsi="Tahoma" w:cs="Tahoma"/>
          <w:sz w:val="20"/>
          <w:szCs w:val="20"/>
        </w:rPr>
        <w:t>approval,</w:t>
      </w:r>
      <w:r w:rsidRPr="000D0FF1">
        <w:rPr>
          <w:rFonts w:ascii="Tahoma" w:eastAsia="Arial" w:hAnsi="Tahoma" w:cs="Tahoma"/>
          <w:spacing w:val="35"/>
          <w:sz w:val="20"/>
          <w:szCs w:val="20"/>
        </w:rPr>
        <w:t xml:space="preserve"> </w:t>
      </w:r>
      <w:r w:rsidRPr="000D0FF1">
        <w:rPr>
          <w:rFonts w:ascii="Tahoma" w:eastAsia="Arial" w:hAnsi="Tahoma" w:cs="Tahoma"/>
          <w:w w:val="102"/>
          <w:sz w:val="20"/>
          <w:szCs w:val="20"/>
        </w:rPr>
        <w:t xml:space="preserve">upon </w:t>
      </w:r>
      <w:r w:rsidRPr="000D0FF1">
        <w:rPr>
          <w:rFonts w:ascii="Tahoma" w:eastAsia="Arial" w:hAnsi="Tahoma" w:cs="Tahoma"/>
          <w:sz w:val="20"/>
          <w:szCs w:val="20"/>
        </w:rPr>
        <w:t>review,</w:t>
      </w:r>
      <w:r w:rsidRPr="000D0FF1">
        <w:rPr>
          <w:rFonts w:ascii="Tahoma" w:eastAsia="Arial" w:hAnsi="Tahoma" w:cs="Tahoma"/>
          <w:spacing w:val="-2"/>
          <w:sz w:val="20"/>
          <w:szCs w:val="20"/>
        </w:rPr>
        <w:t xml:space="preserve"> </w:t>
      </w:r>
      <w:r w:rsidRPr="000D0FF1">
        <w:rPr>
          <w:rFonts w:ascii="Tahoma" w:eastAsia="Arial" w:hAnsi="Tahoma" w:cs="Tahoma"/>
          <w:sz w:val="20"/>
          <w:szCs w:val="20"/>
        </w:rPr>
        <w:t>be</w:t>
      </w:r>
      <w:r w:rsidRPr="000D0FF1">
        <w:rPr>
          <w:rFonts w:ascii="Tahoma" w:eastAsia="Arial" w:hAnsi="Tahoma" w:cs="Tahoma"/>
          <w:spacing w:val="11"/>
          <w:sz w:val="20"/>
          <w:szCs w:val="20"/>
        </w:rPr>
        <w:t xml:space="preserve"> </w:t>
      </w:r>
      <w:r w:rsidRPr="000D0FF1">
        <w:rPr>
          <w:rFonts w:ascii="Tahoma" w:eastAsia="Arial" w:hAnsi="Tahoma" w:cs="Tahoma"/>
          <w:sz w:val="20"/>
          <w:szCs w:val="20"/>
        </w:rPr>
        <w:t>determined by</w:t>
      </w:r>
      <w:r w:rsidRPr="000D0FF1">
        <w:rPr>
          <w:rFonts w:ascii="Tahoma" w:eastAsia="Arial" w:hAnsi="Tahoma" w:cs="Tahoma"/>
          <w:spacing w:val="16"/>
          <w:sz w:val="20"/>
          <w:szCs w:val="20"/>
        </w:rPr>
        <w:t xml:space="preserve"> </w:t>
      </w:r>
      <w:r w:rsidRPr="000D0FF1">
        <w:rPr>
          <w:rFonts w:ascii="Tahoma" w:eastAsia="Arial" w:hAnsi="Tahoma" w:cs="Tahoma"/>
          <w:sz w:val="20"/>
          <w:szCs w:val="20"/>
        </w:rPr>
        <w:t>the</w:t>
      </w:r>
      <w:r w:rsidRPr="000D0FF1">
        <w:rPr>
          <w:rFonts w:ascii="Tahoma" w:eastAsia="Arial" w:hAnsi="Tahoma" w:cs="Tahoma"/>
          <w:spacing w:val="15"/>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5"/>
          <w:sz w:val="20"/>
          <w:szCs w:val="20"/>
        </w:rPr>
        <w:t xml:space="preserve"> </w:t>
      </w:r>
      <w:r w:rsidRPr="000D0FF1">
        <w:rPr>
          <w:rFonts w:ascii="Tahoma" w:eastAsia="Arial" w:hAnsi="Tahoma" w:cs="Tahoma"/>
          <w:sz w:val="20"/>
          <w:szCs w:val="20"/>
        </w:rPr>
        <w:t>CEO</w:t>
      </w:r>
      <w:r w:rsidRPr="000D0FF1">
        <w:rPr>
          <w:rFonts w:ascii="Tahoma" w:eastAsia="Arial" w:hAnsi="Tahoma" w:cs="Tahoma"/>
          <w:spacing w:val="7"/>
          <w:sz w:val="20"/>
          <w:szCs w:val="20"/>
        </w:rPr>
        <w:t xml:space="preserve"> </w:t>
      </w:r>
      <w:r w:rsidRPr="000D0FF1">
        <w:rPr>
          <w:rFonts w:ascii="Tahoma" w:eastAsia="Arial" w:hAnsi="Tahoma" w:cs="Tahoma"/>
          <w:sz w:val="20"/>
          <w:szCs w:val="20"/>
        </w:rPr>
        <w:t>to</w:t>
      </w:r>
      <w:r w:rsidRPr="000D0FF1">
        <w:rPr>
          <w:rFonts w:ascii="Tahoma" w:eastAsia="Arial" w:hAnsi="Tahoma" w:cs="Tahoma"/>
          <w:spacing w:val="8"/>
          <w:sz w:val="20"/>
          <w:szCs w:val="20"/>
        </w:rPr>
        <w:t xml:space="preserve"> </w:t>
      </w:r>
      <w:r w:rsidRPr="000D0FF1">
        <w:rPr>
          <w:rFonts w:ascii="Tahoma" w:eastAsia="Arial" w:hAnsi="Tahoma" w:cs="Tahoma"/>
          <w:sz w:val="20"/>
          <w:szCs w:val="20"/>
        </w:rPr>
        <w:t>be</w:t>
      </w:r>
      <w:r w:rsidRPr="000D0FF1">
        <w:rPr>
          <w:rFonts w:ascii="Tahoma" w:eastAsia="Arial" w:hAnsi="Tahoma" w:cs="Tahoma"/>
          <w:spacing w:val="11"/>
          <w:sz w:val="20"/>
          <w:szCs w:val="20"/>
        </w:rPr>
        <w:t xml:space="preserve"> </w:t>
      </w:r>
      <w:r w:rsidRPr="000D0FF1">
        <w:rPr>
          <w:rFonts w:ascii="Tahoma" w:eastAsia="Arial" w:hAnsi="Tahoma" w:cs="Tahoma"/>
          <w:sz w:val="20"/>
          <w:szCs w:val="20"/>
        </w:rPr>
        <w:t>operating</w:t>
      </w:r>
      <w:r w:rsidRPr="000D0FF1">
        <w:rPr>
          <w:rFonts w:ascii="Tahoma" w:eastAsia="Arial" w:hAnsi="Tahoma" w:cs="Tahoma"/>
          <w:spacing w:val="9"/>
          <w:sz w:val="20"/>
          <w:szCs w:val="20"/>
        </w:rPr>
        <w:t xml:space="preserve"> </w:t>
      </w:r>
      <w:r w:rsidRPr="000D0FF1">
        <w:rPr>
          <w:rFonts w:ascii="Tahoma" w:eastAsia="Arial" w:hAnsi="Tahoma" w:cs="Tahoma"/>
          <w:sz w:val="20"/>
          <w:szCs w:val="20"/>
        </w:rPr>
        <w:t>outside</w:t>
      </w:r>
      <w:r w:rsidRPr="000D0FF1">
        <w:rPr>
          <w:rFonts w:ascii="Tahoma" w:eastAsia="Arial" w:hAnsi="Tahoma" w:cs="Tahoma"/>
          <w:spacing w:val="1"/>
          <w:sz w:val="20"/>
          <w:szCs w:val="20"/>
        </w:rPr>
        <w:t xml:space="preserve"> </w:t>
      </w:r>
      <w:r w:rsidRPr="000D0FF1">
        <w:rPr>
          <w:rFonts w:ascii="Tahoma" w:eastAsia="Arial" w:hAnsi="Tahoma" w:cs="Tahoma"/>
          <w:sz w:val="20"/>
          <w:szCs w:val="20"/>
        </w:rPr>
        <w:t>of</w:t>
      </w:r>
      <w:r w:rsidRPr="000D0FF1">
        <w:rPr>
          <w:rFonts w:ascii="Tahoma" w:eastAsia="Arial" w:hAnsi="Tahoma" w:cs="Tahoma"/>
          <w:spacing w:val="11"/>
          <w:sz w:val="20"/>
          <w:szCs w:val="20"/>
        </w:rPr>
        <w:t xml:space="preserve"> </w:t>
      </w:r>
      <w:r w:rsidRPr="000D0FF1">
        <w:rPr>
          <w:rFonts w:ascii="Tahoma" w:eastAsia="Arial" w:hAnsi="Tahoma" w:cs="Tahoma"/>
          <w:sz w:val="20"/>
          <w:szCs w:val="20"/>
        </w:rPr>
        <w:t>the</w:t>
      </w:r>
      <w:r w:rsidRPr="000D0FF1">
        <w:rPr>
          <w:rFonts w:ascii="Tahoma" w:eastAsia="Arial" w:hAnsi="Tahoma" w:cs="Tahoma"/>
          <w:spacing w:val="19"/>
          <w:sz w:val="20"/>
          <w:szCs w:val="20"/>
        </w:rPr>
        <w:t xml:space="preserve"> </w:t>
      </w:r>
      <w:r w:rsidRPr="000D0FF1">
        <w:rPr>
          <w:rFonts w:ascii="Tahoma" w:eastAsia="Arial" w:hAnsi="Tahoma" w:cs="Tahoma"/>
          <w:sz w:val="20"/>
          <w:szCs w:val="20"/>
        </w:rPr>
        <w:t>scope</w:t>
      </w:r>
      <w:r w:rsidRPr="000D0FF1">
        <w:rPr>
          <w:rFonts w:ascii="Tahoma" w:eastAsia="Arial" w:hAnsi="Tahoma" w:cs="Tahoma"/>
          <w:spacing w:val="6"/>
          <w:sz w:val="20"/>
          <w:szCs w:val="20"/>
        </w:rPr>
        <w:t xml:space="preserve"> </w:t>
      </w:r>
      <w:r w:rsidRPr="000D0FF1">
        <w:rPr>
          <w:rFonts w:ascii="Tahoma" w:eastAsia="Arial" w:hAnsi="Tahoma" w:cs="Tahoma"/>
          <w:sz w:val="20"/>
          <w:szCs w:val="20"/>
        </w:rPr>
        <w:t>of</w:t>
      </w:r>
      <w:r w:rsidRPr="000D0FF1">
        <w:rPr>
          <w:rFonts w:ascii="Tahoma" w:eastAsia="Arial" w:hAnsi="Tahoma" w:cs="Tahoma"/>
          <w:spacing w:val="18"/>
          <w:sz w:val="20"/>
          <w:szCs w:val="20"/>
        </w:rPr>
        <w:t xml:space="preserve"> </w:t>
      </w:r>
      <w:r w:rsidRPr="000D0FF1">
        <w:rPr>
          <w:rFonts w:ascii="Tahoma" w:eastAsia="Arial" w:hAnsi="Tahoma" w:cs="Tahoma"/>
          <w:sz w:val="20"/>
          <w:szCs w:val="20"/>
        </w:rPr>
        <w:t>the</w:t>
      </w:r>
      <w:r w:rsidRPr="000D0FF1">
        <w:rPr>
          <w:rFonts w:ascii="Tahoma" w:eastAsia="Arial" w:hAnsi="Tahoma" w:cs="Tahoma"/>
          <w:spacing w:val="1"/>
          <w:sz w:val="20"/>
          <w:szCs w:val="20"/>
        </w:rPr>
        <w:t xml:space="preserve"> </w:t>
      </w:r>
      <w:r w:rsidRPr="000D0FF1">
        <w:rPr>
          <w:rFonts w:ascii="Tahoma" w:eastAsia="Arial" w:hAnsi="Tahoma" w:cs="Tahoma"/>
          <w:sz w:val="20"/>
          <w:szCs w:val="20"/>
        </w:rPr>
        <w:t>policies of</w:t>
      </w:r>
      <w:r w:rsidRPr="000D0FF1">
        <w:rPr>
          <w:rFonts w:ascii="Tahoma" w:eastAsia="Arial" w:hAnsi="Tahoma" w:cs="Tahoma"/>
          <w:spacing w:val="4"/>
          <w:sz w:val="20"/>
          <w:szCs w:val="20"/>
        </w:rPr>
        <w:t xml:space="preserve"> </w:t>
      </w:r>
      <w:r w:rsidRPr="000D0FF1">
        <w:rPr>
          <w:rFonts w:ascii="Tahoma" w:eastAsia="Arial" w:hAnsi="Tahoma" w:cs="Tahoma"/>
          <w:sz w:val="20"/>
          <w:szCs w:val="20"/>
        </w:rPr>
        <w:t>the</w:t>
      </w:r>
      <w:r w:rsidRPr="000D0FF1">
        <w:rPr>
          <w:rFonts w:ascii="Tahoma" w:eastAsia="Arial" w:hAnsi="Tahoma" w:cs="Tahoma"/>
          <w:spacing w:val="6"/>
          <w:sz w:val="20"/>
          <w:szCs w:val="20"/>
        </w:rPr>
        <w:t xml:space="preserve"> </w:t>
      </w:r>
      <w:r w:rsidRPr="000D0FF1">
        <w:rPr>
          <w:rFonts w:ascii="Tahoma" w:eastAsia="Arial" w:hAnsi="Tahoma" w:cs="Tahoma"/>
          <w:sz w:val="20"/>
          <w:szCs w:val="20"/>
        </w:rPr>
        <w:t>Board</w:t>
      </w:r>
      <w:r w:rsidRPr="000D0FF1">
        <w:rPr>
          <w:rFonts w:ascii="Tahoma" w:eastAsia="Arial" w:hAnsi="Tahoma" w:cs="Tahoma"/>
          <w:spacing w:val="1"/>
          <w:sz w:val="20"/>
          <w:szCs w:val="20"/>
        </w:rPr>
        <w:t xml:space="preserve"> </w:t>
      </w:r>
      <w:r w:rsidRPr="000D0FF1">
        <w:rPr>
          <w:rFonts w:ascii="Tahoma" w:eastAsia="Arial" w:hAnsi="Tahoma" w:cs="Tahoma"/>
          <w:sz w:val="20"/>
          <w:szCs w:val="20"/>
        </w:rPr>
        <w:t>of</w:t>
      </w:r>
      <w:r w:rsidRPr="000D0FF1">
        <w:rPr>
          <w:rFonts w:ascii="Tahoma" w:eastAsia="Arial" w:hAnsi="Tahoma" w:cs="Tahoma"/>
          <w:spacing w:val="2"/>
          <w:sz w:val="20"/>
          <w:szCs w:val="20"/>
        </w:rPr>
        <w:t xml:space="preserve"> </w:t>
      </w:r>
      <w:r w:rsidRPr="000D0FF1">
        <w:rPr>
          <w:rFonts w:ascii="Tahoma" w:eastAsia="Arial" w:hAnsi="Tahoma" w:cs="Tahoma"/>
          <w:sz w:val="20"/>
          <w:szCs w:val="20"/>
        </w:rPr>
        <w:t>Trustees,</w:t>
      </w:r>
      <w:r w:rsidRPr="000D0FF1">
        <w:rPr>
          <w:rFonts w:ascii="Tahoma" w:eastAsia="Arial" w:hAnsi="Tahoma" w:cs="Tahoma"/>
          <w:spacing w:val="-3"/>
          <w:sz w:val="20"/>
          <w:szCs w:val="20"/>
        </w:rPr>
        <w:t xml:space="preserve"> </w:t>
      </w:r>
      <w:r w:rsidRPr="000D0FF1">
        <w:rPr>
          <w:rFonts w:ascii="Tahoma" w:eastAsia="Arial" w:hAnsi="Tahoma" w:cs="Tahoma"/>
          <w:sz w:val="20"/>
          <w:szCs w:val="20"/>
        </w:rPr>
        <w:t>then</w:t>
      </w:r>
      <w:r w:rsidRPr="000D0FF1">
        <w:rPr>
          <w:rFonts w:ascii="Tahoma" w:eastAsia="Arial" w:hAnsi="Tahoma" w:cs="Tahoma"/>
          <w:spacing w:val="12"/>
          <w:sz w:val="20"/>
          <w:szCs w:val="20"/>
        </w:rPr>
        <w:t xml:space="preserve"> </w:t>
      </w:r>
      <w:r w:rsidRPr="000D0FF1">
        <w:rPr>
          <w:rFonts w:ascii="Tahoma" w:eastAsia="Arial" w:hAnsi="Tahoma" w:cs="Tahoma"/>
          <w:sz w:val="20"/>
          <w:szCs w:val="20"/>
        </w:rPr>
        <w:t>that</w:t>
      </w:r>
      <w:r w:rsidRPr="000D0FF1">
        <w:rPr>
          <w:rFonts w:ascii="Tahoma" w:eastAsia="Arial" w:hAnsi="Tahoma" w:cs="Tahoma"/>
          <w:spacing w:val="-3"/>
          <w:sz w:val="20"/>
          <w:szCs w:val="20"/>
        </w:rPr>
        <w:t xml:space="preserve"> </w:t>
      </w:r>
      <w:r w:rsidRPr="000D0FF1">
        <w:rPr>
          <w:rFonts w:ascii="Tahoma" w:eastAsia="Arial" w:hAnsi="Tahoma" w:cs="Tahoma"/>
          <w:sz w:val="20"/>
          <w:szCs w:val="20"/>
        </w:rPr>
        <w:t>program</w:t>
      </w:r>
      <w:r w:rsidRPr="000D0FF1">
        <w:rPr>
          <w:rFonts w:ascii="Tahoma" w:eastAsia="Arial" w:hAnsi="Tahoma" w:cs="Tahoma"/>
          <w:spacing w:val="13"/>
          <w:sz w:val="20"/>
          <w:szCs w:val="20"/>
        </w:rPr>
        <w:t xml:space="preserve"> </w:t>
      </w:r>
      <w:r w:rsidRPr="000D0FF1">
        <w:rPr>
          <w:rFonts w:ascii="Tahoma" w:eastAsia="Arial" w:hAnsi="Tahoma" w:cs="Tahoma"/>
          <w:sz w:val="20"/>
          <w:szCs w:val="20"/>
        </w:rPr>
        <w:t>or</w:t>
      </w:r>
      <w:r w:rsidRPr="000D0FF1">
        <w:rPr>
          <w:rFonts w:ascii="Tahoma" w:eastAsia="Arial" w:hAnsi="Tahoma" w:cs="Tahoma"/>
          <w:spacing w:val="15"/>
          <w:sz w:val="20"/>
          <w:szCs w:val="20"/>
        </w:rPr>
        <w:t xml:space="preserve"> </w:t>
      </w:r>
      <w:r w:rsidRPr="000D0FF1">
        <w:rPr>
          <w:rFonts w:ascii="Tahoma" w:eastAsia="Arial" w:hAnsi="Tahoma" w:cs="Tahoma"/>
          <w:sz w:val="20"/>
          <w:szCs w:val="20"/>
        </w:rPr>
        <w:t>appropriation</w:t>
      </w:r>
      <w:r w:rsidRPr="000D0FF1">
        <w:rPr>
          <w:rFonts w:ascii="Tahoma" w:eastAsia="Arial" w:hAnsi="Tahoma" w:cs="Tahoma"/>
          <w:spacing w:val="1"/>
          <w:sz w:val="20"/>
          <w:szCs w:val="20"/>
        </w:rPr>
        <w:t xml:space="preserve"> </w:t>
      </w:r>
      <w:r w:rsidRPr="000D0FF1">
        <w:rPr>
          <w:rFonts w:ascii="Tahoma" w:eastAsia="Arial" w:hAnsi="Tahoma" w:cs="Tahoma"/>
          <w:sz w:val="20"/>
          <w:szCs w:val="20"/>
        </w:rPr>
        <w:t>shall</w:t>
      </w:r>
      <w:r w:rsidRPr="000D0FF1">
        <w:rPr>
          <w:rFonts w:ascii="Tahoma" w:eastAsia="Arial" w:hAnsi="Tahoma" w:cs="Tahoma"/>
          <w:spacing w:val="5"/>
          <w:sz w:val="20"/>
          <w:szCs w:val="20"/>
        </w:rPr>
        <w:t xml:space="preserve"> </w:t>
      </w:r>
      <w:r w:rsidRPr="000D0FF1">
        <w:rPr>
          <w:rFonts w:ascii="Tahoma" w:eastAsia="Arial" w:hAnsi="Tahoma" w:cs="Tahoma"/>
          <w:sz w:val="20"/>
          <w:szCs w:val="20"/>
        </w:rPr>
        <w:t>be</w:t>
      </w:r>
      <w:r w:rsidRPr="000D0FF1">
        <w:rPr>
          <w:rFonts w:ascii="Tahoma" w:eastAsia="Arial" w:hAnsi="Tahoma" w:cs="Tahoma"/>
          <w:spacing w:val="11"/>
          <w:sz w:val="20"/>
          <w:szCs w:val="20"/>
        </w:rPr>
        <w:t xml:space="preserve"> </w:t>
      </w:r>
      <w:r w:rsidRPr="000D0FF1">
        <w:rPr>
          <w:rFonts w:ascii="Tahoma" w:eastAsia="Arial" w:hAnsi="Tahoma" w:cs="Tahoma"/>
          <w:sz w:val="20"/>
          <w:szCs w:val="20"/>
        </w:rPr>
        <w:t>discontinued</w:t>
      </w:r>
      <w:r w:rsidRPr="000D0FF1">
        <w:rPr>
          <w:rFonts w:ascii="Tahoma" w:eastAsia="Arial" w:hAnsi="Tahoma" w:cs="Tahoma"/>
          <w:spacing w:val="-6"/>
          <w:sz w:val="20"/>
          <w:szCs w:val="20"/>
        </w:rPr>
        <w:t xml:space="preserve"> </w:t>
      </w:r>
      <w:r w:rsidRPr="000D0FF1">
        <w:rPr>
          <w:rFonts w:ascii="Tahoma" w:eastAsia="Arial" w:hAnsi="Tahoma" w:cs="Tahoma"/>
          <w:sz w:val="20"/>
          <w:szCs w:val="20"/>
        </w:rPr>
        <w:t>by</w:t>
      </w:r>
      <w:r w:rsidRPr="000D0FF1">
        <w:rPr>
          <w:rFonts w:ascii="Tahoma" w:eastAsia="Arial" w:hAnsi="Tahoma" w:cs="Tahoma"/>
          <w:spacing w:val="5"/>
          <w:sz w:val="20"/>
          <w:szCs w:val="20"/>
        </w:rPr>
        <w:t xml:space="preserve"> </w:t>
      </w:r>
      <w:r w:rsidRPr="000D0FF1">
        <w:rPr>
          <w:rFonts w:ascii="Tahoma" w:eastAsia="Arial" w:hAnsi="Tahoma" w:cs="Tahoma"/>
          <w:sz w:val="20"/>
          <w:szCs w:val="20"/>
        </w:rPr>
        <w:t>direction of</w:t>
      </w:r>
      <w:r w:rsidRPr="000D0FF1">
        <w:rPr>
          <w:rFonts w:ascii="Tahoma" w:eastAsia="Arial" w:hAnsi="Tahoma" w:cs="Tahoma"/>
          <w:spacing w:val="48"/>
          <w:sz w:val="20"/>
          <w:szCs w:val="20"/>
        </w:rPr>
        <w:t xml:space="preserve"> </w:t>
      </w:r>
      <w:r w:rsidRPr="000D0FF1">
        <w:rPr>
          <w:rFonts w:ascii="Tahoma" w:eastAsia="Arial" w:hAnsi="Tahoma" w:cs="Tahoma"/>
          <w:sz w:val="20"/>
          <w:szCs w:val="20"/>
        </w:rPr>
        <w:t>the</w:t>
      </w:r>
      <w:r w:rsidRPr="000D0FF1">
        <w:rPr>
          <w:rFonts w:ascii="Tahoma" w:eastAsia="Arial" w:hAnsi="Tahoma" w:cs="Tahoma"/>
          <w:spacing w:val="59"/>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48"/>
          <w:sz w:val="20"/>
          <w:szCs w:val="20"/>
        </w:rPr>
        <w:t xml:space="preserve"> </w:t>
      </w:r>
      <w:r w:rsidRPr="000D0FF1">
        <w:rPr>
          <w:rFonts w:ascii="Tahoma" w:eastAsia="Arial" w:hAnsi="Tahoma" w:cs="Tahoma"/>
          <w:sz w:val="20"/>
          <w:szCs w:val="20"/>
        </w:rPr>
        <w:t>CEO</w:t>
      </w:r>
      <w:r w:rsidRPr="000D0FF1">
        <w:rPr>
          <w:rFonts w:ascii="Tahoma" w:eastAsia="Arial" w:hAnsi="Tahoma" w:cs="Tahoma"/>
          <w:spacing w:val="51"/>
          <w:sz w:val="20"/>
          <w:szCs w:val="20"/>
        </w:rPr>
        <w:t xml:space="preserve"> </w:t>
      </w:r>
      <w:r w:rsidRPr="000D0FF1">
        <w:rPr>
          <w:rFonts w:ascii="Tahoma" w:eastAsia="Arial" w:hAnsi="Tahoma" w:cs="Tahoma"/>
          <w:sz w:val="20"/>
          <w:szCs w:val="20"/>
        </w:rPr>
        <w:t>until</w:t>
      </w:r>
      <w:r w:rsidRPr="000D0FF1">
        <w:rPr>
          <w:rFonts w:ascii="Tahoma" w:eastAsia="Arial" w:hAnsi="Tahoma" w:cs="Tahoma"/>
          <w:spacing w:val="44"/>
          <w:sz w:val="20"/>
          <w:szCs w:val="20"/>
        </w:rPr>
        <w:t xml:space="preserve"> </w:t>
      </w:r>
      <w:r w:rsidRPr="000D0FF1">
        <w:rPr>
          <w:rFonts w:ascii="Tahoma" w:eastAsia="Arial" w:hAnsi="Tahoma" w:cs="Tahoma"/>
          <w:sz w:val="20"/>
          <w:szCs w:val="20"/>
        </w:rPr>
        <w:t>further</w:t>
      </w:r>
      <w:r w:rsidRPr="000D0FF1">
        <w:rPr>
          <w:rFonts w:ascii="Tahoma" w:eastAsia="Arial" w:hAnsi="Tahoma" w:cs="Tahoma"/>
          <w:spacing w:val="57"/>
          <w:sz w:val="20"/>
          <w:szCs w:val="20"/>
        </w:rPr>
        <w:t xml:space="preserve"> </w:t>
      </w:r>
      <w:r w:rsidRPr="000D0FF1">
        <w:rPr>
          <w:rFonts w:ascii="Tahoma" w:eastAsia="Arial" w:hAnsi="Tahoma" w:cs="Tahoma"/>
          <w:sz w:val="20"/>
          <w:szCs w:val="20"/>
        </w:rPr>
        <w:t>review</w:t>
      </w:r>
      <w:r w:rsidRPr="000D0FF1">
        <w:rPr>
          <w:rFonts w:ascii="Tahoma" w:eastAsia="Arial" w:hAnsi="Tahoma" w:cs="Tahoma"/>
          <w:spacing w:val="53"/>
          <w:sz w:val="20"/>
          <w:szCs w:val="20"/>
        </w:rPr>
        <w:t xml:space="preserve"> </w:t>
      </w:r>
      <w:r w:rsidRPr="000D0FF1">
        <w:rPr>
          <w:rFonts w:ascii="Tahoma" w:eastAsia="Arial" w:hAnsi="Tahoma" w:cs="Tahoma"/>
          <w:sz w:val="20"/>
          <w:szCs w:val="20"/>
        </w:rPr>
        <w:t>is</w:t>
      </w:r>
      <w:r w:rsidRPr="000D0FF1">
        <w:rPr>
          <w:rFonts w:ascii="Tahoma" w:eastAsia="Arial" w:hAnsi="Tahoma" w:cs="Tahoma"/>
          <w:spacing w:val="55"/>
          <w:sz w:val="20"/>
          <w:szCs w:val="20"/>
        </w:rPr>
        <w:t xml:space="preserve"> </w:t>
      </w:r>
      <w:r w:rsidRPr="000D0FF1">
        <w:rPr>
          <w:rFonts w:ascii="Tahoma" w:eastAsia="Arial" w:hAnsi="Tahoma" w:cs="Tahoma"/>
          <w:sz w:val="20"/>
          <w:szCs w:val="20"/>
        </w:rPr>
        <w:t>accomplished</w:t>
      </w:r>
      <w:r w:rsidRPr="000D0FF1">
        <w:rPr>
          <w:rFonts w:ascii="Tahoma" w:eastAsia="Arial" w:hAnsi="Tahoma" w:cs="Tahoma"/>
          <w:spacing w:val="59"/>
          <w:sz w:val="20"/>
          <w:szCs w:val="20"/>
        </w:rPr>
        <w:t xml:space="preserve"> </w:t>
      </w:r>
      <w:r w:rsidRPr="000D0FF1">
        <w:rPr>
          <w:rFonts w:ascii="Tahoma" w:eastAsia="Arial" w:hAnsi="Tahoma" w:cs="Tahoma"/>
          <w:sz w:val="20"/>
          <w:szCs w:val="20"/>
        </w:rPr>
        <w:t>and</w:t>
      </w:r>
      <w:r w:rsidRPr="000D0FF1">
        <w:rPr>
          <w:rFonts w:ascii="Tahoma" w:eastAsia="Arial" w:hAnsi="Tahoma" w:cs="Tahoma"/>
          <w:spacing w:val="56"/>
          <w:sz w:val="20"/>
          <w:szCs w:val="20"/>
        </w:rPr>
        <w:t xml:space="preserve"> </w:t>
      </w:r>
      <w:r w:rsidRPr="000D0FF1">
        <w:rPr>
          <w:rFonts w:ascii="Tahoma" w:eastAsia="Arial" w:hAnsi="Tahoma" w:cs="Tahoma"/>
          <w:sz w:val="20"/>
          <w:szCs w:val="20"/>
        </w:rPr>
        <w:t>an</w:t>
      </w:r>
      <w:r w:rsidRPr="000D0FF1">
        <w:rPr>
          <w:rFonts w:ascii="Tahoma" w:eastAsia="Arial" w:hAnsi="Tahoma" w:cs="Tahoma"/>
          <w:spacing w:val="45"/>
          <w:sz w:val="20"/>
          <w:szCs w:val="20"/>
        </w:rPr>
        <w:t xml:space="preserve"> </w:t>
      </w:r>
      <w:r w:rsidRPr="000D0FF1">
        <w:rPr>
          <w:rFonts w:ascii="Tahoma" w:eastAsia="Arial" w:hAnsi="Tahoma" w:cs="Tahoma"/>
          <w:sz w:val="20"/>
          <w:szCs w:val="20"/>
        </w:rPr>
        <w:t>appropriate</w:t>
      </w:r>
      <w:r w:rsidRPr="000D0FF1">
        <w:rPr>
          <w:rFonts w:ascii="Tahoma" w:eastAsia="Arial" w:hAnsi="Tahoma" w:cs="Tahoma"/>
          <w:spacing w:val="51"/>
          <w:sz w:val="20"/>
          <w:szCs w:val="20"/>
        </w:rPr>
        <w:t xml:space="preserve"> </w:t>
      </w:r>
      <w:r w:rsidRPr="000D0FF1">
        <w:rPr>
          <w:rFonts w:ascii="Tahoma" w:eastAsia="Arial" w:hAnsi="Tahoma" w:cs="Tahoma"/>
          <w:sz w:val="20"/>
          <w:szCs w:val="20"/>
        </w:rPr>
        <w:t>adjustment</w:t>
      </w:r>
      <w:r w:rsidRPr="000D0FF1">
        <w:rPr>
          <w:rFonts w:ascii="Tahoma" w:eastAsia="Arial" w:hAnsi="Tahoma" w:cs="Tahoma"/>
          <w:spacing w:val="39"/>
          <w:sz w:val="20"/>
          <w:szCs w:val="20"/>
        </w:rPr>
        <w:t xml:space="preserve"> </w:t>
      </w:r>
      <w:r w:rsidRPr="000D0FF1">
        <w:rPr>
          <w:rFonts w:ascii="Tahoma" w:eastAsia="Arial" w:hAnsi="Tahoma" w:cs="Tahoma"/>
          <w:w w:val="102"/>
          <w:sz w:val="20"/>
          <w:szCs w:val="20"/>
        </w:rPr>
        <w:t xml:space="preserve">is </w:t>
      </w:r>
      <w:r w:rsidRPr="000D0FF1">
        <w:rPr>
          <w:rFonts w:ascii="Tahoma" w:eastAsia="Arial" w:hAnsi="Tahoma" w:cs="Tahoma"/>
          <w:sz w:val="20"/>
          <w:szCs w:val="20"/>
        </w:rPr>
        <w:t>made.</w:t>
      </w:r>
    </w:p>
    <w:p w:rsidR="00124BAA" w:rsidRPr="000D0FF1" w:rsidRDefault="00124BAA" w:rsidP="000D0FF1">
      <w:pPr>
        <w:rPr>
          <w:rFonts w:ascii="Tahoma" w:eastAsia="Arial" w:hAnsi="Tahoma" w:cs="Tahoma"/>
          <w:sz w:val="20"/>
          <w:szCs w:val="20"/>
          <w:u w:val="single"/>
        </w:rPr>
      </w:pPr>
      <w:r w:rsidRPr="000D0FF1">
        <w:rPr>
          <w:rFonts w:ascii="Tahoma" w:eastAsia="Arial" w:hAnsi="Tahoma" w:cs="Tahoma"/>
          <w:b/>
          <w:bCs/>
          <w:sz w:val="20"/>
          <w:szCs w:val="20"/>
          <w:u w:val="single"/>
        </w:rPr>
        <w:t>Insurance,</w:t>
      </w:r>
      <w:r w:rsidRPr="000D0FF1">
        <w:rPr>
          <w:rFonts w:ascii="Tahoma" w:eastAsia="Arial" w:hAnsi="Tahoma" w:cs="Tahoma"/>
          <w:b/>
          <w:bCs/>
          <w:spacing w:val="49"/>
          <w:sz w:val="20"/>
          <w:szCs w:val="20"/>
          <w:u w:val="single"/>
        </w:rPr>
        <w:t xml:space="preserve"> </w:t>
      </w:r>
      <w:r w:rsidRPr="000D0FF1">
        <w:rPr>
          <w:rFonts w:ascii="Tahoma" w:eastAsia="Arial" w:hAnsi="Tahoma" w:cs="Tahoma"/>
          <w:b/>
          <w:bCs/>
          <w:sz w:val="20"/>
          <w:szCs w:val="20"/>
          <w:u w:val="single"/>
        </w:rPr>
        <w:t xml:space="preserve">Indemnification </w:t>
      </w:r>
      <w:r w:rsidRPr="000D0FF1">
        <w:rPr>
          <w:rFonts w:ascii="Tahoma" w:eastAsia="Arial" w:hAnsi="Tahoma" w:cs="Tahoma"/>
          <w:b/>
          <w:bCs/>
          <w:spacing w:val="1"/>
          <w:sz w:val="20"/>
          <w:szCs w:val="20"/>
          <w:u w:val="single"/>
        </w:rPr>
        <w:t>and</w:t>
      </w:r>
      <w:r w:rsidRPr="000D0FF1">
        <w:rPr>
          <w:rFonts w:ascii="Tahoma" w:eastAsia="Arial" w:hAnsi="Tahoma" w:cs="Tahoma"/>
          <w:b/>
          <w:bCs/>
          <w:spacing w:val="14"/>
          <w:sz w:val="20"/>
          <w:szCs w:val="20"/>
          <w:u w:val="single"/>
        </w:rPr>
        <w:t xml:space="preserve"> </w:t>
      </w:r>
      <w:r w:rsidRPr="000D0FF1">
        <w:rPr>
          <w:rFonts w:ascii="Tahoma" w:eastAsia="Arial" w:hAnsi="Tahoma" w:cs="Tahoma"/>
          <w:b/>
          <w:bCs/>
          <w:w w:val="104"/>
          <w:sz w:val="20"/>
          <w:szCs w:val="20"/>
          <w:u w:val="single"/>
        </w:rPr>
        <w:t>Restoration</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Pr="000D0FF1">
        <w:rPr>
          <w:rFonts w:ascii="Tahoma" w:eastAsia="Arial" w:hAnsi="Tahoma" w:cs="Tahoma"/>
          <w:spacing w:val="5"/>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0"/>
          <w:sz w:val="20"/>
          <w:szCs w:val="20"/>
        </w:rPr>
        <w:t xml:space="preserve"> </w:t>
      </w:r>
      <w:r w:rsidRPr="000D0FF1">
        <w:rPr>
          <w:rFonts w:ascii="Tahoma" w:eastAsia="Arial" w:hAnsi="Tahoma" w:cs="Tahoma"/>
          <w:sz w:val="20"/>
          <w:szCs w:val="20"/>
        </w:rPr>
        <w:t>shall</w:t>
      </w:r>
      <w:r w:rsidRPr="000D0FF1">
        <w:rPr>
          <w:rFonts w:ascii="Tahoma" w:eastAsia="Arial" w:hAnsi="Tahoma" w:cs="Tahoma"/>
          <w:spacing w:val="15"/>
          <w:sz w:val="20"/>
          <w:szCs w:val="20"/>
        </w:rPr>
        <w:t xml:space="preserve"> </w:t>
      </w:r>
      <w:r w:rsidRPr="000D0FF1">
        <w:rPr>
          <w:rFonts w:ascii="Tahoma" w:eastAsia="Arial" w:hAnsi="Tahoma" w:cs="Tahoma"/>
          <w:sz w:val="20"/>
          <w:szCs w:val="20"/>
        </w:rPr>
        <w:t>provide</w:t>
      </w:r>
      <w:r w:rsidRPr="000D0FF1">
        <w:rPr>
          <w:rFonts w:ascii="Tahoma" w:eastAsia="Arial" w:hAnsi="Tahoma" w:cs="Tahoma"/>
          <w:spacing w:val="14"/>
          <w:sz w:val="20"/>
          <w:szCs w:val="20"/>
        </w:rPr>
        <w:t xml:space="preserve"> </w:t>
      </w:r>
      <w:r w:rsidRPr="000D0FF1">
        <w:rPr>
          <w:rFonts w:ascii="Tahoma" w:eastAsia="Arial" w:hAnsi="Tahoma" w:cs="Tahoma"/>
          <w:sz w:val="20"/>
          <w:szCs w:val="20"/>
        </w:rPr>
        <w:t>for</w:t>
      </w:r>
      <w:r w:rsidRPr="000D0FF1">
        <w:rPr>
          <w:rFonts w:ascii="Tahoma" w:eastAsia="Arial" w:hAnsi="Tahoma" w:cs="Tahoma"/>
          <w:spacing w:val="15"/>
          <w:sz w:val="20"/>
          <w:szCs w:val="20"/>
        </w:rPr>
        <w:t xml:space="preserve"> </w:t>
      </w:r>
      <w:r w:rsidRPr="000D0FF1">
        <w:rPr>
          <w:rFonts w:ascii="Tahoma" w:eastAsia="Arial" w:hAnsi="Tahoma" w:cs="Tahoma"/>
          <w:sz w:val="20"/>
          <w:szCs w:val="20"/>
        </w:rPr>
        <w:t>the</w:t>
      </w:r>
      <w:r w:rsidRPr="000D0FF1">
        <w:rPr>
          <w:rFonts w:ascii="Tahoma" w:eastAsia="Arial" w:hAnsi="Tahoma" w:cs="Tahoma"/>
          <w:spacing w:val="10"/>
          <w:sz w:val="20"/>
          <w:szCs w:val="20"/>
        </w:rPr>
        <w:t xml:space="preserve"> </w:t>
      </w:r>
      <w:r w:rsidR="00544122">
        <w:rPr>
          <w:rFonts w:ascii="Tahoma" w:eastAsia="Arial" w:hAnsi="Tahoma" w:cs="Tahoma"/>
          <w:sz w:val="20"/>
          <w:szCs w:val="20"/>
        </w:rPr>
        <w:t>Foundation</w:t>
      </w:r>
      <w:r w:rsidR="00544122" w:rsidRPr="000D0FF1">
        <w:rPr>
          <w:rFonts w:ascii="Tahoma" w:eastAsia="Arial" w:hAnsi="Tahoma" w:cs="Tahoma"/>
          <w:sz w:val="20"/>
          <w:szCs w:val="20"/>
        </w:rPr>
        <w:t xml:space="preserve"> </w:t>
      </w:r>
      <w:r w:rsidRPr="000D0FF1">
        <w:rPr>
          <w:rFonts w:ascii="Tahoma" w:eastAsia="Arial" w:hAnsi="Tahoma" w:cs="Tahoma"/>
          <w:sz w:val="20"/>
          <w:szCs w:val="20"/>
        </w:rPr>
        <w:t>all</w:t>
      </w:r>
      <w:r w:rsidRPr="000D0FF1">
        <w:rPr>
          <w:rFonts w:ascii="Tahoma" w:eastAsia="Arial" w:hAnsi="Tahoma" w:cs="Tahoma"/>
          <w:spacing w:val="13"/>
          <w:sz w:val="20"/>
          <w:szCs w:val="20"/>
        </w:rPr>
        <w:t xml:space="preserve"> </w:t>
      </w:r>
      <w:r w:rsidRPr="000D0FF1">
        <w:rPr>
          <w:rFonts w:ascii="Tahoma" w:eastAsia="Arial" w:hAnsi="Tahoma" w:cs="Tahoma"/>
          <w:sz w:val="20"/>
          <w:szCs w:val="20"/>
        </w:rPr>
        <w:t>risk</w:t>
      </w:r>
      <w:r w:rsidRPr="000D0FF1">
        <w:rPr>
          <w:rFonts w:ascii="Tahoma" w:eastAsia="Arial" w:hAnsi="Tahoma" w:cs="Tahoma"/>
          <w:spacing w:val="13"/>
          <w:sz w:val="20"/>
          <w:szCs w:val="20"/>
        </w:rPr>
        <w:t xml:space="preserve"> </w:t>
      </w:r>
      <w:r w:rsidRPr="000D0FF1">
        <w:rPr>
          <w:rFonts w:ascii="Tahoma" w:eastAsia="Arial" w:hAnsi="Tahoma" w:cs="Tahoma"/>
          <w:sz w:val="20"/>
          <w:szCs w:val="20"/>
        </w:rPr>
        <w:t>liability</w:t>
      </w:r>
      <w:r w:rsidRPr="000D0FF1">
        <w:rPr>
          <w:rFonts w:ascii="Tahoma" w:eastAsia="Arial" w:hAnsi="Tahoma" w:cs="Tahoma"/>
          <w:spacing w:val="9"/>
          <w:sz w:val="20"/>
          <w:szCs w:val="20"/>
        </w:rPr>
        <w:t xml:space="preserve"> </w:t>
      </w:r>
      <w:r w:rsidRPr="000D0FF1">
        <w:rPr>
          <w:rFonts w:ascii="Tahoma" w:eastAsia="Arial" w:hAnsi="Tahoma" w:cs="Tahoma"/>
          <w:sz w:val="20"/>
          <w:szCs w:val="20"/>
        </w:rPr>
        <w:t>coverage</w:t>
      </w:r>
      <w:r w:rsidRPr="000D0FF1">
        <w:rPr>
          <w:rFonts w:ascii="Tahoma" w:eastAsia="Arial" w:hAnsi="Tahoma" w:cs="Tahoma"/>
          <w:spacing w:val="14"/>
          <w:sz w:val="20"/>
          <w:szCs w:val="20"/>
        </w:rPr>
        <w:t xml:space="preserve"> </w:t>
      </w:r>
      <w:r w:rsidRPr="000D0FF1">
        <w:rPr>
          <w:rFonts w:ascii="Tahoma" w:eastAsia="Arial" w:hAnsi="Tahoma" w:cs="Tahoma"/>
          <w:sz w:val="20"/>
          <w:szCs w:val="20"/>
        </w:rPr>
        <w:t>under</w:t>
      </w:r>
      <w:r w:rsidRPr="000D0FF1">
        <w:rPr>
          <w:rFonts w:ascii="Tahoma" w:eastAsia="Arial" w:hAnsi="Tahoma" w:cs="Tahoma"/>
          <w:spacing w:val="6"/>
          <w:sz w:val="20"/>
          <w:szCs w:val="20"/>
        </w:rPr>
        <w:t xml:space="preserve"> </w:t>
      </w:r>
      <w:r w:rsidRPr="000D0FF1">
        <w:rPr>
          <w:rFonts w:ascii="Tahoma" w:eastAsia="Arial" w:hAnsi="Tahoma" w:cs="Tahoma"/>
          <w:sz w:val="20"/>
          <w:szCs w:val="20"/>
        </w:rPr>
        <w:t>the</w:t>
      </w:r>
      <w:r w:rsidRPr="000D0FF1">
        <w:rPr>
          <w:rFonts w:ascii="Tahoma" w:eastAsia="Arial" w:hAnsi="Tahoma" w:cs="Tahoma"/>
          <w:spacing w:val="15"/>
          <w:sz w:val="20"/>
          <w:szCs w:val="20"/>
        </w:rPr>
        <w:t xml:space="preserve"> </w:t>
      </w:r>
      <w:r w:rsidRPr="000D0FF1">
        <w:rPr>
          <w:rFonts w:ascii="Tahoma" w:eastAsia="Arial" w:hAnsi="Tahoma" w:cs="Tahoma"/>
          <w:sz w:val="20"/>
          <w:szCs w:val="20"/>
        </w:rPr>
        <w:t>terms</w:t>
      </w:r>
      <w:r w:rsidRPr="000D0FF1">
        <w:rPr>
          <w:rFonts w:ascii="Tahoma" w:eastAsia="Arial" w:hAnsi="Tahoma" w:cs="Tahoma"/>
          <w:spacing w:val="18"/>
          <w:sz w:val="20"/>
          <w:szCs w:val="20"/>
        </w:rPr>
        <w:t xml:space="preserve"> </w:t>
      </w:r>
      <w:r w:rsidRPr="000D0FF1">
        <w:rPr>
          <w:rFonts w:ascii="Tahoma" w:eastAsia="Arial" w:hAnsi="Tahoma" w:cs="Tahoma"/>
          <w:sz w:val="20"/>
          <w:szCs w:val="20"/>
        </w:rPr>
        <w:t>and conditions</w:t>
      </w:r>
      <w:r w:rsidRPr="000D0FF1">
        <w:rPr>
          <w:rFonts w:ascii="Tahoma" w:eastAsia="Arial" w:hAnsi="Tahoma" w:cs="Tahoma"/>
          <w:spacing w:val="7"/>
          <w:sz w:val="20"/>
          <w:szCs w:val="20"/>
        </w:rPr>
        <w:t xml:space="preserve"> </w:t>
      </w:r>
      <w:r w:rsidRPr="000D0FF1">
        <w:rPr>
          <w:rFonts w:ascii="Tahoma" w:eastAsia="Arial" w:hAnsi="Tahoma" w:cs="Tahoma"/>
          <w:sz w:val="20"/>
          <w:szCs w:val="20"/>
        </w:rPr>
        <w:t>of</w:t>
      </w:r>
      <w:r w:rsidRPr="000D0FF1">
        <w:rPr>
          <w:rFonts w:ascii="Tahoma" w:eastAsia="Arial" w:hAnsi="Tahoma" w:cs="Tahoma"/>
          <w:spacing w:val="19"/>
          <w:sz w:val="20"/>
          <w:szCs w:val="20"/>
        </w:rPr>
        <w:t xml:space="preserve"> </w:t>
      </w:r>
      <w:r w:rsidRPr="000D0FF1">
        <w:rPr>
          <w:rFonts w:ascii="Tahoma" w:eastAsia="Arial" w:hAnsi="Tahoma" w:cs="Tahoma"/>
          <w:sz w:val="20"/>
          <w:szCs w:val="20"/>
        </w:rPr>
        <w:t>the</w:t>
      </w:r>
      <w:r w:rsidRPr="000D0FF1">
        <w:rPr>
          <w:rFonts w:ascii="Tahoma" w:eastAsia="Arial" w:hAnsi="Tahoma" w:cs="Tahoma"/>
          <w:spacing w:val="36"/>
          <w:sz w:val="20"/>
          <w:szCs w:val="20"/>
        </w:rPr>
        <w:t xml:space="preserve"> </w:t>
      </w:r>
      <w:r w:rsidRPr="000D0FF1">
        <w:rPr>
          <w:rFonts w:ascii="Tahoma" w:eastAsia="Arial" w:hAnsi="Tahoma" w:cs="Tahoma"/>
          <w:sz w:val="20"/>
          <w:szCs w:val="20"/>
        </w:rPr>
        <w:t>District's</w:t>
      </w:r>
      <w:r w:rsidRPr="000D0FF1">
        <w:rPr>
          <w:rFonts w:ascii="Tahoma" w:eastAsia="Arial" w:hAnsi="Tahoma" w:cs="Tahoma"/>
          <w:spacing w:val="25"/>
          <w:sz w:val="20"/>
          <w:szCs w:val="20"/>
        </w:rPr>
        <w:t xml:space="preserve"> </w:t>
      </w:r>
      <w:r w:rsidRPr="000D0FF1">
        <w:rPr>
          <w:rFonts w:ascii="Tahoma" w:eastAsia="Arial" w:hAnsi="Tahoma" w:cs="Tahoma"/>
          <w:sz w:val="20"/>
          <w:szCs w:val="20"/>
        </w:rPr>
        <w:t>all-risk</w:t>
      </w:r>
      <w:r w:rsidRPr="000D0FF1">
        <w:rPr>
          <w:rFonts w:ascii="Tahoma" w:eastAsia="Arial" w:hAnsi="Tahoma" w:cs="Tahoma"/>
          <w:spacing w:val="24"/>
          <w:sz w:val="20"/>
          <w:szCs w:val="20"/>
        </w:rPr>
        <w:t xml:space="preserve"> </w:t>
      </w:r>
      <w:r w:rsidRPr="000D0FF1">
        <w:rPr>
          <w:rFonts w:ascii="Tahoma" w:eastAsia="Arial" w:hAnsi="Tahoma" w:cs="Tahoma"/>
          <w:sz w:val="20"/>
          <w:szCs w:val="20"/>
        </w:rPr>
        <w:t>blanket</w:t>
      </w:r>
      <w:r w:rsidRPr="000D0FF1">
        <w:rPr>
          <w:rFonts w:ascii="Tahoma" w:eastAsia="Arial" w:hAnsi="Tahoma" w:cs="Tahoma"/>
          <w:spacing w:val="23"/>
          <w:sz w:val="20"/>
          <w:szCs w:val="20"/>
        </w:rPr>
        <w:t xml:space="preserve"> </w:t>
      </w:r>
      <w:r w:rsidRPr="000D0FF1">
        <w:rPr>
          <w:rFonts w:ascii="Tahoma" w:eastAsia="Arial" w:hAnsi="Tahoma" w:cs="Tahoma"/>
          <w:sz w:val="20"/>
          <w:szCs w:val="20"/>
        </w:rPr>
        <w:t>policy.</w:t>
      </w:r>
      <w:r w:rsidR="00570D43">
        <w:rPr>
          <w:rFonts w:ascii="Tahoma" w:eastAsia="Arial" w:hAnsi="Tahoma" w:cs="Tahoma"/>
          <w:sz w:val="20"/>
          <w:szCs w:val="20"/>
        </w:rPr>
        <w:t xml:space="preserve"> </w:t>
      </w:r>
      <w:r w:rsidRPr="000D0FF1">
        <w:rPr>
          <w:rFonts w:ascii="Tahoma" w:eastAsia="Arial" w:hAnsi="Tahoma" w:cs="Tahoma"/>
          <w:sz w:val="20"/>
          <w:szCs w:val="20"/>
        </w:rPr>
        <w:t>Further,</w:t>
      </w:r>
      <w:r w:rsidRPr="000D0FF1">
        <w:rPr>
          <w:rFonts w:ascii="Tahoma" w:eastAsia="Arial" w:hAnsi="Tahoma" w:cs="Tahoma"/>
          <w:spacing w:val="30"/>
          <w:sz w:val="20"/>
          <w:szCs w:val="20"/>
        </w:rPr>
        <w:t xml:space="preserve"> </w:t>
      </w:r>
      <w:r w:rsidRPr="000D0FF1">
        <w:rPr>
          <w:rFonts w:ascii="Tahoma" w:eastAsia="Arial" w:hAnsi="Tahoma" w:cs="Tahoma"/>
          <w:sz w:val="20"/>
          <w:szCs w:val="20"/>
        </w:rPr>
        <w:t>the</w:t>
      </w:r>
      <w:r w:rsidRPr="000D0FF1">
        <w:rPr>
          <w:rFonts w:ascii="Tahoma" w:eastAsia="Arial" w:hAnsi="Tahoma" w:cs="Tahoma"/>
          <w:spacing w:val="29"/>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24"/>
          <w:sz w:val="20"/>
          <w:szCs w:val="20"/>
        </w:rPr>
        <w:t xml:space="preserve"> </w:t>
      </w:r>
      <w:r w:rsidRPr="000D0FF1">
        <w:rPr>
          <w:rFonts w:ascii="Tahoma" w:eastAsia="Arial" w:hAnsi="Tahoma" w:cs="Tahoma"/>
          <w:sz w:val="20"/>
          <w:szCs w:val="20"/>
        </w:rPr>
        <w:t>will</w:t>
      </w:r>
      <w:r w:rsidRPr="000D0FF1">
        <w:rPr>
          <w:rFonts w:ascii="Tahoma" w:eastAsia="Arial" w:hAnsi="Tahoma" w:cs="Tahoma"/>
          <w:spacing w:val="14"/>
          <w:sz w:val="20"/>
          <w:szCs w:val="20"/>
        </w:rPr>
        <w:t xml:space="preserve"> </w:t>
      </w:r>
      <w:r w:rsidRPr="000D0FF1">
        <w:rPr>
          <w:rFonts w:ascii="Tahoma" w:eastAsia="Arial" w:hAnsi="Tahoma" w:cs="Tahoma"/>
          <w:sz w:val="20"/>
          <w:szCs w:val="20"/>
        </w:rPr>
        <w:t>extend</w:t>
      </w:r>
      <w:r w:rsidRPr="000D0FF1">
        <w:rPr>
          <w:rFonts w:ascii="Tahoma" w:eastAsia="Arial" w:hAnsi="Tahoma" w:cs="Tahoma"/>
          <w:spacing w:val="29"/>
          <w:sz w:val="20"/>
          <w:szCs w:val="20"/>
        </w:rPr>
        <w:t xml:space="preserve"> </w:t>
      </w:r>
      <w:r w:rsidRPr="000D0FF1">
        <w:rPr>
          <w:rFonts w:ascii="Tahoma" w:eastAsia="Arial" w:hAnsi="Tahoma" w:cs="Tahoma"/>
          <w:sz w:val="20"/>
          <w:szCs w:val="20"/>
        </w:rPr>
        <w:t>its</w:t>
      </w:r>
      <w:r w:rsidRPr="000D0FF1">
        <w:rPr>
          <w:rFonts w:ascii="Tahoma" w:eastAsia="Arial" w:hAnsi="Tahoma" w:cs="Tahoma"/>
          <w:spacing w:val="18"/>
          <w:sz w:val="20"/>
          <w:szCs w:val="20"/>
        </w:rPr>
        <w:t xml:space="preserve"> </w:t>
      </w:r>
      <w:r w:rsidRPr="000D0FF1">
        <w:rPr>
          <w:rFonts w:ascii="Tahoma" w:eastAsia="Arial" w:hAnsi="Tahoma" w:cs="Tahoma"/>
          <w:sz w:val="20"/>
          <w:szCs w:val="20"/>
        </w:rPr>
        <w:t>directors and</w:t>
      </w:r>
      <w:r w:rsidRPr="000D0FF1">
        <w:rPr>
          <w:rFonts w:ascii="Tahoma" w:eastAsia="Arial" w:hAnsi="Tahoma" w:cs="Tahoma"/>
          <w:spacing w:val="23"/>
          <w:sz w:val="20"/>
          <w:szCs w:val="20"/>
        </w:rPr>
        <w:t xml:space="preserve"> </w:t>
      </w:r>
      <w:r w:rsidRPr="000D0FF1">
        <w:rPr>
          <w:rFonts w:ascii="Tahoma" w:eastAsia="Arial" w:hAnsi="Tahoma" w:cs="Tahoma"/>
          <w:sz w:val="20"/>
          <w:szCs w:val="20"/>
        </w:rPr>
        <w:t>officers</w:t>
      </w:r>
      <w:r w:rsidRPr="000D0FF1">
        <w:rPr>
          <w:rFonts w:ascii="Tahoma" w:eastAsia="Arial" w:hAnsi="Tahoma" w:cs="Tahoma"/>
          <w:spacing w:val="10"/>
          <w:sz w:val="20"/>
          <w:szCs w:val="20"/>
        </w:rPr>
        <w:t xml:space="preserve"> </w:t>
      </w:r>
      <w:r w:rsidRPr="000D0FF1">
        <w:rPr>
          <w:rFonts w:ascii="Tahoma" w:eastAsia="Arial" w:hAnsi="Tahoma" w:cs="Tahoma"/>
          <w:sz w:val="20"/>
          <w:szCs w:val="20"/>
        </w:rPr>
        <w:t>errors</w:t>
      </w:r>
      <w:r w:rsidRPr="000D0FF1">
        <w:rPr>
          <w:rFonts w:ascii="Tahoma" w:eastAsia="Arial" w:hAnsi="Tahoma" w:cs="Tahoma"/>
          <w:spacing w:val="37"/>
          <w:sz w:val="20"/>
          <w:szCs w:val="20"/>
        </w:rPr>
        <w:t xml:space="preserve"> </w:t>
      </w:r>
      <w:r w:rsidRPr="000D0FF1">
        <w:rPr>
          <w:rFonts w:ascii="Tahoma" w:eastAsia="Arial" w:hAnsi="Tahoma" w:cs="Tahoma"/>
          <w:sz w:val="20"/>
          <w:szCs w:val="20"/>
        </w:rPr>
        <w:t>and</w:t>
      </w:r>
      <w:r w:rsidRPr="000D0FF1">
        <w:rPr>
          <w:rFonts w:ascii="Tahoma" w:eastAsia="Arial" w:hAnsi="Tahoma" w:cs="Tahoma"/>
          <w:spacing w:val="30"/>
          <w:sz w:val="20"/>
          <w:szCs w:val="20"/>
        </w:rPr>
        <w:t xml:space="preserve"> </w:t>
      </w:r>
      <w:r w:rsidRPr="000D0FF1">
        <w:rPr>
          <w:rFonts w:ascii="Tahoma" w:eastAsia="Arial" w:hAnsi="Tahoma" w:cs="Tahoma"/>
          <w:sz w:val="20"/>
          <w:szCs w:val="20"/>
        </w:rPr>
        <w:t>omissions</w:t>
      </w:r>
      <w:r w:rsidRPr="000D0FF1">
        <w:rPr>
          <w:rFonts w:ascii="Tahoma" w:eastAsia="Arial" w:hAnsi="Tahoma" w:cs="Tahoma"/>
          <w:spacing w:val="22"/>
          <w:sz w:val="20"/>
          <w:szCs w:val="20"/>
        </w:rPr>
        <w:t xml:space="preserve"> </w:t>
      </w:r>
      <w:r w:rsidRPr="000D0FF1">
        <w:rPr>
          <w:rFonts w:ascii="Tahoma" w:eastAsia="Arial" w:hAnsi="Tahoma" w:cs="Tahoma"/>
          <w:sz w:val="20"/>
          <w:szCs w:val="20"/>
        </w:rPr>
        <w:t>coverage</w:t>
      </w:r>
      <w:r w:rsidRPr="000D0FF1">
        <w:rPr>
          <w:rFonts w:ascii="Tahoma" w:eastAsia="Arial" w:hAnsi="Tahoma" w:cs="Tahoma"/>
          <w:spacing w:val="19"/>
          <w:sz w:val="20"/>
          <w:szCs w:val="20"/>
        </w:rPr>
        <w:t xml:space="preserve"> </w:t>
      </w:r>
      <w:r w:rsidRPr="000D0FF1">
        <w:rPr>
          <w:rFonts w:ascii="Tahoma" w:eastAsia="Arial" w:hAnsi="Tahoma" w:cs="Tahoma"/>
          <w:sz w:val="20"/>
          <w:szCs w:val="20"/>
        </w:rPr>
        <w:t>to</w:t>
      </w:r>
      <w:r w:rsidRPr="000D0FF1">
        <w:rPr>
          <w:rFonts w:ascii="Tahoma" w:eastAsia="Arial" w:hAnsi="Tahoma" w:cs="Tahoma"/>
          <w:spacing w:val="23"/>
          <w:sz w:val="20"/>
          <w:szCs w:val="20"/>
        </w:rPr>
        <w:t xml:space="preserve"> </w:t>
      </w:r>
      <w:r w:rsidRPr="000D0FF1">
        <w:rPr>
          <w:rFonts w:ascii="Tahoma" w:eastAsia="Arial" w:hAnsi="Tahoma" w:cs="Tahoma"/>
          <w:sz w:val="20"/>
          <w:szCs w:val="20"/>
        </w:rPr>
        <w:t>include</w:t>
      </w:r>
      <w:r w:rsidRPr="000D0FF1">
        <w:rPr>
          <w:rFonts w:ascii="Tahoma" w:eastAsia="Arial" w:hAnsi="Tahoma" w:cs="Tahoma"/>
          <w:spacing w:val="27"/>
          <w:sz w:val="20"/>
          <w:szCs w:val="20"/>
        </w:rPr>
        <w:t xml:space="preserve"> </w:t>
      </w:r>
      <w:r w:rsidRPr="000D0FF1">
        <w:rPr>
          <w:rFonts w:ascii="Tahoma" w:eastAsia="Arial" w:hAnsi="Tahoma" w:cs="Tahoma"/>
          <w:sz w:val="20"/>
          <w:szCs w:val="20"/>
        </w:rPr>
        <w:t>the</w:t>
      </w:r>
      <w:r w:rsidRPr="000D0FF1">
        <w:rPr>
          <w:rFonts w:ascii="Tahoma" w:eastAsia="Arial" w:hAnsi="Tahoma" w:cs="Tahoma"/>
          <w:spacing w:val="27"/>
          <w:sz w:val="20"/>
          <w:szCs w:val="20"/>
        </w:rPr>
        <w:t xml:space="preserve"> </w:t>
      </w:r>
      <w:r w:rsidR="00544122">
        <w:rPr>
          <w:rFonts w:ascii="Tahoma" w:eastAsia="Arial" w:hAnsi="Tahoma" w:cs="Tahoma"/>
          <w:sz w:val="20"/>
          <w:szCs w:val="20"/>
        </w:rPr>
        <w:t>Foundation</w:t>
      </w:r>
      <w:r w:rsidR="00544122" w:rsidRPr="000D0FF1">
        <w:rPr>
          <w:rFonts w:ascii="Tahoma" w:eastAsia="Arial" w:hAnsi="Tahoma" w:cs="Tahoma"/>
          <w:spacing w:val="15"/>
          <w:sz w:val="20"/>
          <w:szCs w:val="20"/>
        </w:rPr>
        <w:t xml:space="preserve"> </w:t>
      </w:r>
      <w:r w:rsidRPr="000D0FF1">
        <w:rPr>
          <w:rFonts w:ascii="Tahoma" w:eastAsia="Arial" w:hAnsi="Tahoma" w:cs="Tahoma"/>
          <w:sz w:val="20"/>
          <w:szCs w:val="20"/>
        </w:rPr>
        <w:t>board</w:t>
      </w:r>
      <w:r w:rsidRPr="000D0FF1">
        <w:rPr>
          <w:rFonts w:ascii="Tahoma" w:eastAsia="Arial" w:hAnsi="Tahoma" w:cs="Tahoma"/>
          <w:spacing w:val="25"/>
          <w:sz w:val="20"/>
          <w:szCs w:val="20"/>
        </w:rPr>
        <w:t xml:space="preserve"> </w:t>
      </w:r>
      <w:r w:rsidRPr="000D0FF1">
        <w:rPr>
          <w:rFonts w:ascii="Tahoma" w:eastAsia="Arial" w:hAnsi="Tahoma" w:cs="Tahoma"/>
          <w:sz w:val="20"/>
          <w:szCs w:val="20"/>
        </w:rPr>
        <w:t>members,</w:t>
      </w:r>
      <w:r w:rsidRPr="000D0FF1">
        <w:rPr>
          <w:rFonts w:ascii="Tahoma" w:eastAsia="Arial" w:hAnsi="Tahoma" w:cs="Tahoma"/>
          <w:spacing w:val="31"/>
          <w:sz w:val="20"/>
          <w:szCs w:val="20"/>
        </w:rPr>
        <w:t xml:space="preserve"> </w:t>
      </w:r>
      <w:r w:rsidRPr="000D0FF1">
        <w:rPr>
          <w:rFonts w:ascii="Tahoma" w:eastAsia="Arial" w:hAnsi="Tahoma" w:cs="Tahoma"/>
          <w:sz w:val="20"/>
          <w:szCs w:val="20"/>
        </w:rPr>
        <w:t>officers, and</w:t>
      </w:r>
      <w:r w:rsidRPr="000D0FF1">
        <w:rPr>
          <w:rFonts w:ascii="Tahoma" w:eastAsia="Arial" w:hAnsi="Tahoma" w:cs="Tahoma"/>
          <w:spacing w:val="-6"/>
          <w:sz w:val="20"/>
          <w:szCs w:val="20"/>
        </w:rPr>
        <w:t xml:space="preserve"> </w:t>
      </w:r>
      <w:r w:rsidRPr="000D0FF1">
        <w:rPr>
          <w:rFonts w:ascii="Tahoma" w:eastAsia="Arial" w:hAnsi="Tahoma" w:cs="Tahoma"/>
          <w:sz w:val="20"/>
          <w:szCs w:val="20"/>
        </w:rPr>
        <w:t>manager</w:t>
      </w:r>
      <w:r w:rsidR="00544122">
        <w:rPr>
          <w:rFonts w:ascii="Tahoma" w:eastAsia="Arial" w:hAnsi="Tahoma" w:cs="Tahoma"/>
          <w:sz w:val="20"/>
          <w:szCs w:val="20"/>
        </w:rPr>
        <w:t>s</w:t>
      </w:r>
      <w:r w:rsidRPr="000D0FF1">
        <w:rPr>
          <w:rFonts w:ascii="Tahoma" w:eastAsia="Arial" w:hAnsi="Tahoma" w:cs="Tahoma"/>
          <w:sz w:val="20"/>
          <w:szCs w:val="20"/>
        </w:rPr>
        <w:t>.</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In</w:t>
      </w:r>
      <w:r w:rsidRPr="000D0FF1">
        <w:rPr>
          <w:rFonts w:ascii="Tahoma" w:eastAsia="Arial" w:hAnsi="Tahoma" w:cs="Tahoma"/>
          <w:spacing w:val="4"/>
          <w:sz w:val="20"/>
          <w:szCs w:val="20"/>
        </w:rPr>
        <w:t xml:space="preserve"> </w:t>
      </w:r>
      <w:r w:rsidRPr="000D0FF1">
        <w:rPr>
          <w:rFonts w:ascii="Tahoma" w:eastAsia="Arial" w:hAnsi="Tahoma" w:cs="Tahoma"/>
          <w:sz w:val="20"/>
          <w:szCs w:val="20"/>
        </w:rPr>
        <w:t>the</w:t>
      </w:r>
      <w:r w:rsidRPr="000D0FF1">
        <w:rPr>
          <w:rFonts w:ascii="Tahoma" w:eastAsia="Arial" w:hAnsi="Tahoma" w:cs="Tahoma"/>
          <w:spacing w:val="3"/>
          <w:sz w:val="20"/>
          <w:szCs w:val="20"/>
        </w:rPr>
        <w:t xml:space="preserve"> </w:t>
      </w:r>
      <w:r w:rsidRPr="000D0FF1">
        <w:rPr>
          <w:rFonts w:ascii="Tahoma" w:eastAsia="Arial" w:hAnsi="Tahoma" w:cs="Tahoma"/>
          <w:sz w:val="20"/>
          <w:szCs w:val="20"/>
        </w:rPr>
        <w:t>event</w:t>
      </w:r>
      <w:r w:rsidRPr="000D0FF1">
        <w:rPr>
          <w:rFonts w:ascii="Tahoma" w:eastAsia="Arial" w:hAnsi="Tahoma" w:cs="Tahoma"/>
          <w:spacing w:val="4"/>
          <w:sz w:val="20"/>
          <w:szCs w:val="20"/>
        </w:rPr>
        <w:t xml:space="preserve"> </w:t>
      </w:r>
      <w:r w:rsidRPr="000D0FF1">
        <w:rPr>
          <w:rFonts w:ascii="Tahoma" w:eastAsia="Arial" w:hAnsi="Tahoma" w:cs="Tahoma"/>
          <w:sz w:val="20"/>
          <w:szCs w:val="20"/>
        </w:rPr>
        <w:t>that</w:t>
      </w:r>
      <w:r w:rsidRPr="000D0FF1">
        <w:rPr>
          <w:rFonts w:ascii="Tahoma" w:eastAsia="Arial" w:hAnsi="Tahoma" w:cs="Tahoma"/>
          <w:spacing w:val="-5"/>
          <w:sz w:val="20"/>
          <w:szCs w:val="20"/>
        </w:rPr>
        <w:t xml:space="preserve"> </w:t>
      </w:r>
      <w:r w:rsidRPr="000D0FF1">
        <w:rPr>
          <w:rFonts w:ascii="Tahoma" w:eastAsia="Arial" w:hAnsi="Tahoma" w:cs="Tahoma"/>
          <w:sz w:val="20"/>
          <w:szCs w:val="20"/>
        </w:rPr>
        <w:t>the</w:t>
      </w:r>
      <w:r w:rsidRPr="000D0FF1">
        <w:rPr>
          <w:rFonts w:ascii="Tahoma" w:eastAsia="Arial" w:hAnsi="Tahoma" w:cs="Tahoma"/>
          <w:spacing w:val="8"/>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7"/>
          <w:sz w:val="20"/>
          <w:szCs w:val="20"/>
        </w:rPr>
        <w:t xml:space="preserve"> </w:t>
      </w:r>
      <w:r w:rsidRPr="000D0FF1">
        <w:rPr>
          <w:rFonts w:ascii="Tahoma" w:eastAsia="Arial" w:hAnsi="Tahoma" w:cs="Tahoma"/>
          <w:sz w:val="20"/>
          <w:szCs w:val="20"/>
        </w:rPr>
        <w:t>is</w:t>
      </w:r>
      <w:r w:rsidRPr="000D0FF1">
        <w:rPr>
          <w:rFonts w:ascii="Tahoma" w:eastAsia="Arial" w:hAnsi="Tahoma" w:cs="Tahoma"/>
          <w:spacing w:val="6"/>
          <w:sz w:val="20"/>
          <w:szCs w:val="20"/>
        </w:rPr>
        <w:t xml:space="preserve"> </w:t>
      </w:r>
      <w:r w:rsidRPr="000D0FF1">
        <w:rPr>
          <w:rFonts w:ascii="Tahoma" w:eastAsia="Arial" w:hAnsi="Tahoma" w:cs="Tahoma"/>
          <w:sz w:val="20"/>
          <w:szCs w:val="20"/>
        </w:rPr>
        <w:t>unable</w:t>
      </w:r>
      <w:r w:rsidRPr="000D0FF1">
        <w:rPr>
          <w:rFonts w:ascii="Tahoma" w:eastAsia="Arial" w:hAnsi="Tahoma" w:cs="Tahoma"/>
          <w:spacing w:val="-2"/>
          <w:sz w:val="20"/>
          <w:szCs w:val="20"/>
        </w:rPr>
        <w:t xml:space="preserve"> </w:t>
      </w:r>
      <w:r w:rsidRPr="000D0FF1">
        <w:rPr>
          <w:rFonts w:ascii="Tahoma" w:eastAsia="Arial" w:hAnsi="Tahoma" w:cs="Tahoma"/>
          <w:sz w:val="20"/>
          <w:szCs w:val="20"/>
        </w:rPr>
        <w:t>to</w:t>
      </w:r>
      <w:r w:rsidRPr="000D0FF1">
        <w:rPr>
          <w:rFonts w:ascii="Tahoma" w:eastAsia="Arial" w:hAnsi="Tahoma" w:cs="Tahoma"/>
          <w:spacing w:val="1"/>
          <w:sz w:val="20"/>
          <w:szCs w:val="20"/>
        </w:rPr>
        <w:t xml:space="preserve"> </w:t>
      </w:r>
      <w:r w:rsidRPr="000D0FF1">
        <w:rPr>
          <w:rFonts w:ascii="Tahoma" w:eastAsia="Arial" w:hAnsi="Tahoma" w:cs="Tahoma"/>
          <w:sz w:val="20"/>
          <w:szCs w:val="20"/>
        </w:rPr>
        <w:t>maintain</w:t>
      </w:r>
      <w:r w:rsidRPr="000D0FF1">
        <w:rPr>
          <w:rFonts w:ascii="Tahoma" w:eastAsia="Arial" w:hAnsi="Tahoma" w:cs="Tahoma"/>
          <w:spacing w:val="1"/>
          <w:sz w:val="20"/>
          <w:szCs w:val="20"/>
        </w:rPr>
        <w:t xml:space="preserve"> </w:t>
      </w:r>
      <w:r w:rsidRPr="000D0FF1">
        <w:rPr>
          <w:rFonts w:ascii="Tahoma" w:eastAsia="Arial" w:hAnsi="Tahoma" w:cs="Tahoma"/>
          <w:sz w:val="20"/>
          <w:szCs w:val="20"/>
        </w:rPr>
        <w:t>such</w:t>
      </w:r>
      <w:r w:rsidRPr="000D0FF1">
        <w:rPr>
          <w:rFonts w:ascii="Tahoma" w:eastAsia="Arial" w:hAnsi="Tahoma" w:cs="Tahoma"/>
          <w:spacing w:val="-4"/>
          <w:sz w:val="20"/>
          <w:szCs w:val="20"/>
        </w:rPr>
        <w:t xml:space="preserve"> </w:t>
      </w:r>
      <w:r w:rsidRPr="000D0FF1">
        <w:rPr>
          <w:rFonts w:ascii="Tahoma" w:eastAsia="Arial" w:hAnsi="Tahoma" w:cs="Tahoma"/>
          <w:sz w:val="20"/>
          <w:szCs w:val="20"/>
        </w:rPr>
        <w:t>coverage</w:t>
      </w:r>
      <w:r w:rsidRPr="000D0FF1">
        <w:rPr>
          <w:rFonts w:ascii="Tahoma" w:eastAsia="Arial" w:hAnsi="Tahoma" w:cs="Tahoma"/>
          <w:spacing w:val="2"/>
          <w:sz w:val="20"/>
          <w:szCs w:val="20"/>
        </w:rPr>
        <w:t xml:space="preserve"> </w:t>
      </w:r>
      <w:r w:rsidRPr="000D0FF1">
        <w:rPr>
          <w:rFonts w:ascii="Tahoma" w:eastAsia="Arial" w:hAnsi="Tahoma" w:cs="Tahoma"/>
          <w:sz w:val="20"/>
          <w:szCs w:val="20"/>
        </w:rPr>
        <w:t>for</w:t>
      </w:r>
      <w:r w:rsidRPr="000D0FF1">
        <w:rPr>
          <w:rFonts w:ascii="Tahoma" w:eastAsia="Arial" w:hAnsi="Tahoma" w:cs="Tahoma"/>
          <w:spacing w:val="2"/>
          <w:sz w:val="20"/>
          <w:szCs w:val="20"/>
        </w:rPr>
        <w:t xml:space="preserve"> </w:t>
      </w:r>
      <w:r w:rsidRPr="000D0FF1">
        <w:rPr>
          <w:rFonts w:ascii="Tahoma" w:eastAsia="Arial" w:hAnsi="Tahoma" w:cs="Tahoma"/>
          <w:sz w:val="20"/>
          <w:szCs w:val="20"/>
        </w:rPr>
        <w:t>the</w:t>
      </w:r>
      <w:r w:rsidRPr="000D0FF1">
        <w:rPr>
          <w:rFonts w:ascii="Tahoma" w:eastAsia="Arial" w:hAnsi="Tahoma" w:cs="Tahoma"/>
          <w:spacing w:val="7"/>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16"/>
          <w:sz w:val="20"/>
          <w:szCs w:val="20"/>
        </w:rPr>
        <w:t xml:space="preserve"> </w:t>
      </w:r>
      <w:r w:rsidRPr="000D0FF1">
        <w:rPr>
          <w:rFonts w:ascii="Tahoma" w:eastAsia="Arial" w:hAnsi="Tahoma" w:cs="Tahoma"/>
          <w:sz w:val="20"/>
          <w:szCs w:val="20"/>
        </w:rPr>
        <w:t>the District</w:t>
      </w:r>
      <w:r w:rsidRPr="000D0FF1">
        <w:rPr>
          <w:rFonts w:ascii="Tahoma" w:eastAsia="Arial" w:hAnsi="Tahoma" w:cs="Tahoma"/>
          <w:spacing w:val="3"/>
          <w:sz w:val="20"/>
          <w:szCs w:val="20"/>
        </w:rPr>
        <w:t xml:space="preserve"> </w:t>
      </w:r>
      <w:r w:rsidRPr="000D0FF1">
        <w:rPr>
          <w:rFonts w:ascii="Tahoma" w:eastAsia="Arial" w:hAnsi="Tahoma" w:cs="Tahoma"/>
          <w:sz w:val="20"/>
          <w:szCs w:val="20"/>
        </w:rPr>
        <w:t>shall</w:t>
      </w:r>
      <w:r w:rsidRPr="000D0FF1">
        <w:rPr>
          <w:rFonts w:ascii="Tahoma" w:eastAsia="Arial" w:hAnsi="Tahoma" w:cs="Tahoma"/>
          <w:spacing w:val="5"/>
          <w:sz w:val="20"/>
          <w:szCs w:val="20"/>
        </w:rPr>
        <w:t xml:space="preserve"> </w:t>
      </w:r>
      <w:r w:rsidRPr="000D0FF1">
        <w:rPr>
          <w:rFonts w:ascii="Tahoma" w:eastAsia="Arial" w:hAnsi="Tahoma" w:cs="Tahoma"/>
          <w:sz w:val="20"/>
          <w:szCs w:val="20"/>
        </w:rPr>
        <w:t>provide</w:t>
      </w:r>
      <w:r w:rsidRPr="000D0FF1">
        <w:rPr>
          <w:rFonts w:ascii="Tahoma" w:eastAsia="Arial" w:hAnsi="Tahoma" w:cs="Tahoma"/>
          <w:spacing w:val="16"/>
          <w:sz w:val="20"/>
          <w:szCs w:val="20"/>
        </w:rPr>
        <w:t xml:space="preserve"> </w:t>
      </w:r>
      <w:r w:rsidRPr="000D0FF1">
        <w:rPr>
          <w:rFonts w:ascii="Tahoma" w:eastAsia="Arial" w:hAnsi="Tahoma" w:cs="Tahoma"/>
          <w:sz w:val="20"/>
          <w:szCs w:val="20"/>
        </w:rPr>
        <w:t>(30)</w:t>
      </w:r>
      <w:r w:rsidRPr="000D0FF1">
        <w:rPr>
          <w:rFonts w:ascii="Tahoma" w:eastAsia="Arial" w:hAnsi="Tahoma" w:cs="Tahoma"/>
          <w:spacing w:val="17"/>
          <w:sz w:val="20"/>
          <w:szCs w:val="20"/>
        </w:rPr>
        <w:t xml:space="preserve"> </w:t>
      </w:r>
      <w:r w:rsidRPr="000D0FF1">
        <w:rPr>
          <w:rFonts w:ascii="Tahoma" w:eastAsia="Arial" w:hAnsi="Tahoma" w:cs="Tahoma"/>
          <w:sz w:val="20"/>
          <w:szCs w:val="20"/>
        </w:rPr>
        <w:t>days</w:t>
      </w:r>
      <w:r w:rsidRPr="000D0FF1">
        <w:rPr>
          <w:rFonts w:ascii="Tahoma" w:eastAsia="Arial" w:hAnsi="Tahoma" w:cs="Tahoma"/>
          <w:spacing w:val="7"/>
          <w:sz w:val="20"/>
          <w:szCs w:val="20"/>
        </w:rPr>
        <w:t xml:space="preserve"> </w:t>
      </w:r>
      <w:r w:rsidRPr="000D0FF1">
        <w:rPr>
          <w:rFonts w:ascii="Tahoma" w:eastAsia="Arial" w:hAnsi="Tahoma" w:cs="Tahoma"/>
          <w:sz w:val="20"/>
          <w:szCs w:val="20"/>
        </w:rPr>
        <w:t>notification</w:t>
      </w:r>
      <w:r w:rsidRPr="000D0FF1">
        <w:rPr>
          <w:rFonts w:ascii="Tahoma" w:eastAsia="Arial" w:hAnsi="Tahoma" w:cs="Tahoma"/>
          <w:spacing w:val="5"/>
          <w:sz w:val="20"/>
          <w:szCs w:val="20"/>
        </w:rPr>
        <w:t xml:space="preserve"> </w:t>
      </w:r>
      <w:r w:rsidRPr="000D0FF1">
        <w:rPr>
          <w:rFonts w:ascii="Tahoma" w:eastAsia="Arial" w:hAnsi="Tahoma" w:cs="Tahoma"/>
          <w:sz w:val="20"/>
          <w:szCs w:val="20"/>
        </w:rPr>
        <w:t>to</w:t>
      </w:r>
      <w:r w:rsidRPr="000D0FF1">
        <w:rPr>
          <w:rFonts w:ascii="Tahoma" w:eastAsia="Arial" w:hAnsi="Tahoma" w:cs="Tahoma"/>
          <w:spacing w:val="14"/>
          <w:sz w:val="20"/>
          <w:szCs w:val="20"/>
        </w:rPr>
        <w:t xml:space="preserve"> </w:t>
      </w:r>
      <w:r w:rsidRPr="000D0FF1">
        <w:rPr>
          <w:rFonts w:ascii="Tahoma" w:eastAsia="Arial" w:hAnsi="Tahoma" w:cs="Tahoma"/>
          <w:sz w:val="20"/>
          <w:szCs w:val="20"/>
        </w:rPr>
        <w:t>the</w:t>
      </w:r>
      <w:r w:rsidRPr="000D0FF1">
        <w:rPr>
          <w:rFonts w:ascii="Tahoma" w:eastAsia="Arial" w:hAnsi="Tahoma" w:cs="Tahoma"/>
          <w:spacing w:val="4"/>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8"/>
          <w:sz w:val="20"/>
          <w:szCs w:val="20"/>
        </w:rPr>
        <w:t xml:space="preserve"> </w:t>
      </w:r>
      <w:r w:rsidRPr="000D0FF1">
        <w:rPr>
          <w:rFonts w:ascii="Tahoma" w:eastAsia="Arial" w:hAnsi="Tahoma" w:cs="Tahoma"/>
          <w:sz w:val="20"/>
          <w:szCs w:val="20"/>
        </w:rPr>
        <w:t>of</w:t>
      </w:r>
      <w:r w:rsidRPr="000D0FF1">
        <w:rPr>
          <w:rFonts w:ascii="Tahoma" w:eastAsia="Arial" w:hAnsi="Tahoma" w:cs="Tahoma"/>
          <w:spacing w:val="4"/>
          <w:sz w:val="20"/>
          <w:szCs w:val="20"/>
        </w:rPr>
        <w:t xml:space="preserve"> </w:t>
      </w:r>
      <w:r w:rsidRPr="000D0FF1">
        <w:rPr>
          <w:rFonts w:ascii="Tahoma" w:eastAsia="Arial" w:hAnsi="Tahoma" w:cs="Tahoma"/>
          <w:sz w:val="20"/>
          <w:szCs w:val="20"/>
        </w:rPr>
        <w:t>the</w:t>
      </w:r>
      <w:r w:rsidRPr="000D0FF1">
        <w:rPr>
          <w:rFonts w:ascii="Tahoma" w:eastAsia="Arial" w:hAnsi="Tahoma" w:cs="Tahoma"/>
          <w:spacing w:val="15"/>
          <w:sz w:val="20"/>
          <w:szCs w:val="20"/>
        </w:rPr>
        <w:t xml:space="preserve"> </w:t>
      </w:r>
      <w:r w:rsidRPr="000D0FF1">
        <w:rPr>
          <w:rFonts w:ascii="Tahoma" w:eastAsia="Arial" w:hAnsi="Tahoma" w:cs="Tahoma"/>
          <w:sz w:val="20"/>
          <w:szCs w:val="20"/>
        </w:rPr>
        <w:t>District policy</w:t>
      </w:r>
      <w:r w:rsidRPr="000D0FF1">
        <w:rPr>
          <w:rFonts w:ascii="Tahoma" w:eastAsia="Arial" w:hAnsi="Tahoma" w:cs="Tahoma"/>
          <w:spacing w:val="20"/>
          <w:sz w:val="20"/>
          <w:szCs w:val="20"/>
        </w:rPr>
        <w:t xml:space="preserve"> </w:t>
      </w:r>
      <w:r w:rsidRPr="000D0FF1">
        <w:rPr>
          <w:rFonts w:ascii="Tahoma" w:eastAsia="Arial" w:hAnsi="Tahoma" w:cs="Tahoma"/>
          <w:sz w:val="20"/>
          <w:szCs w:val="20"/>
        </w:rPr>
        <w:t>cancellation. In</w:t>
      </w:r>
      <w:r w:rsidRPr="000D0FF1">
        <w:rPr>
          <w:rFonts w:ascii="Tahoma" w:eastAsia="Arial" w:hAnsi="Tahoma" w:cs="Tahoma"/>
          <w:spacing w:val="38"/>
          <w:sz w:val="20"/>
          <w:szCs w:val="20"/>
        </w:rPr>
        <w:t xml:space="preserve"> </w:t>
      </w:r>
      <w:r w:rsidRPr="000D0FF1">
        <w:rPr>
          <w:rFonts w:ascii="Tahoma" w:eastAsia="Arial" w:hAnsi="Tahoma" w:cs="Tahoma"/>
          <w:sz w:val="20"/>
          <w:szCs w:val="20"/>
        </w:rPr>
        <w:t>the</w:t>
      </w:r>
      <w:r w:rsidRPr="000D0FF1">
        <w:rPr>
          <w:rFonts w:ascii="Tahoma" w:eastAsia="Arial" w:hAnsi="Tahoma" w:cs="Tahoma"/>
          <w:spacing w:val="47"/>
          <w:sz w:val="20"/>
          <w:szCs w:val="20"/>
        </w:rPr>
        <w:t xml:space="preserve"> </w:t>
      </w:r>
      <w:r w:rsidRPr="000D0FF1">
        <w:rPr>
          <w:rFonts w:ascii="Tahoma" w:eastAsia="Arial" w:hAnsi="Tahoma" w:cs="Tahoma"/>
          <w:sz w:val="20"/>
          <w:szCs w:val="20"/>
        </w:rPr>
        <w:t>event</w:t>
      </w:r>
      <w:r w:rsidRPr="000D0FF1">
        <w:rPr>
          <w:rFonts w:ascii="Tahoma" w:eastAsia="Arial" w:hAnsi="Tahoma" w:cs="Tahoma"/>
          <w:spacing w:val="45"/>
          <w:sz w:val="20"/>
          <w:szCs w:val="20"/>
        </w:rPr>
        <w:t xml:space="preserve"> </w:t>
      </w:r>
      <w:r w:rsidRPr="000D0FF1">
        <w:rPr>
          <w:rFonts w:ascii="Tahoma" w:eastAsia="Arial" w:hAnsi="Tahoma" w:cs="Tahoma"/>
          <w:sz w:val="20"/>
          <w:szCs w:val="20"/>
        </w:rPr>
        <w:t>of</w:t>
      </w:r>
      <w:r w:rsidRPr="000D0FF1">
        <w:rPr>
          <w:rFonts w:ascii="Tahoma" w:eastAsia="Arial" w:hAnsi="Tahoma" w:cs="Tahoma"/>
          <w:spacing w:val="51"/>
          <w:sz w:val="20"/>
          <w:szCs w:val="20"/>
        </w:rPr>
        <w:t xml:space="preserve"> </w:t>
      </w:r>
      <w:r w:rsidRPr="000D0FF1">
        <w:rPr>
          <w:rFonts w:ascii="Tahoma" w:eastAsia="Arial" w:hAnsi="Tahoma" w:cs="Tahoma"/>
          <w:sz w:val="20"/>
          <w:szCs w:val="20"/>
        </w:rPr>
        <w:t>such</w:t>
      </w:r>
      <w:r w:rsidRPr="000D0FF1">
        <w:rPr>
          <w:rFonts w:ascii="Tahoma" w:eastAsia="Arial" w:hAnsi="Tahoma" w:cs="Tahoma"/>
          <w:spacing w:val="36"/>
          <w:sz w:val="20"/>
          <w:szCs w:val="20"/>
        </w:rPr>
        <w:t xml:space="preserve"> </w:t>
      </w:r>
      <w:r w:rsidRPr="000D0FF1">
        <w:rPr>
          <w:rFonts w:ascii="Tahoma" w:eastAsia="Arial" w:hAnsi="Tahoma" w:cs="Tahoma"/>
          <w:sz w:val="20"/>
          <w:szCs w:val="20"/>
        </w:rPr>
        <w:t>notice</w:t>
      </w:r>
      <w:r w:rsidRPr="000D0FF1">
        <w:rPr>
          <w:rFonts w:ascii="Tahoma" w:eastAsia="Arial" w:hAnsi="Tahoma" w:cs="Tahoma"/>
          <w:spacing w:val="46"/>
          <w:sz w:val="20"/>
          <w:szCs w:val="20"/>
        </w:rPr>
        <w:t xml:space="preserve"> </w:t>
      </w:r>
      <w:r w:rsidRPr="000D0FF1">
        <w:rPr>
          <w:rFonts w:ascii="Tahoma" w:eastAsia="Arial" w:hAnsi="Tahoma" w:cs="Tahoma"/>
          <w:sz w:val="20"/>
          <w:szCs w:val="20"/>
        </w:rPr>
        <w:t>of</w:t>
      </w:r>
      <w:r w:rsidRPr="000D0FF1">
        <w:rPr>
          <w:rFonts w:ascii="Tahoma" w:eastAsia="Arial" w:hAnsi="Tahoma" w:cs="Tahoma"/>
          <w:spacing w:val="42"/>
          <w:sz w:val="20"/>
          <w:szCs w:val="20"/>
        </w:rPr>
        <w:t xml:space="preserve"> </w:t>
      </w:r>
      <w:r w:rsidRPr="000D0FF1">
        <w:rPr>
          <w:rFonts w:ascii="Tahoma" w:eastAsia="Arial" w:hAnsi="Tahoma" w:cs="Tahoma"/>
          <w:sz w:val="20"/>
          <w:szCs w:val="20"/>
        </w:rPr>
        <w:t>cancellation</w:t>
      </w:r>
      <w:r w:rsidRPr="000D0FF1">
        <w:rPr>
          <w:rFonts w:ascii="Tahoma" w:eastAsia="Arial" w:hAnsi="Tahoma" w:cs="Tahoma"/>
          <w:spacing w:val="24"/>
          <w:sz w:val="20"/>
          <w:szCs w:val="20"/>
        </w:rPr>
        <w:t xml:space="preserve"> </w:t>
      </w:r>
      <w:r w:rsidRPr="000D0FF1">
        <w:rPr>
          <w:rFonts w:ascii="Tahoma" w:eastAsia="Arial" w:hAnsi="Tahoma" w:cs="Tahoma"/>
          <w:sz w:val="20"/>
          <w:szCs w:val="20"/>
        </w:rPr>
        <w:t>by</w:t>
      </w:r>
      <w:r w:rsidRPr="000D0FF1">
        <w:rPr>
          <w:rFonts w:ascii="Tahoma" w:eastAsia="Arial" w:hAnsi="Tahoma" w:cs="Tahoma"/>
          <w:spacing w:val="45"/>
          <w:sz w:val="20"/>
          <w:szCs w:val="20"/>
        </w:rPr>
        <w:t xml:space="preserve"> </w:t>
      </w:r>
      <w:r w:rsidRPr="000D0FF1">
        <w:rPr>
          <w:rFonts w:ascii="Tahoma" w:eastAsia="Arial" w:hAnsi="Tahoma" w:cs="Tahoma"/>
          <w:sz w:val="20"/>
          <w:szCs w:val="20"/>
        </w:rPr>
        <w:t>the</w:t>
      </w:r>
      <w:r w:rsidRPr="000D0FF1">
        <w:rPr>
          <w:rFonts w:ascii="Tahoma" w:eastAsia="Arial" w:hAnsi="Tahoma" w:cs="Tahoma"/>
          <w:spacing w:val="49"/>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25"/>
          <w:sz w:val="20"/>
          <w:szCs w:val="20"/>
        </w:rPr>
        <w:t xml:space="preserve"> </w:t>
      </w:r>
      <w:r w:rsidRPr="000D0FF1">
        <w:rPr>
          <w:rFonts w:ascii="Tahoma" w:eastAsia="Arial" w:hAnsi="Tahoma" w:cs="Tahoma"/>
          <w:sz w:val="20"/>
          <w:szCs w:val="20"/>
        </w:rPr>
        <w:t>the</w:t>
      </w:r>
      <w:r w:rsidRPr="000D0FF1">
        <w:rPr>
          <w:rFonts w:ascii="Tahoma" w:eastAsia="Arial" w:hAnsi="Tahoma" w:cs="Tahoma"/>
          <w:spacing w:val="50"/>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35"/>
          <w:sz w:val="20"/>
          <w:szCs w:val="20"/>
        </w:rPr>
        <w:t xml:space="preserve"> </w:t>
      </w:r>
      <w:r w:rsidRPr="000D0FF1">
        <w:rPr>
          <w:rFonts w:ascii="Tahoma" w:eastAsia="Arial" w:hAnsi="Tahoma" w:cs="Tahoma"/>
          <w:sz w:val="20"/>
          <w:szCs w:val="20"/>
        </w:rPr>
        <w:t>shall</w:t>
      </w:r>
      <w:r w:rsidRPr="000D0FF1">
        <w:rPr>
          <w:rFonts w:ascii="Tahoma" w:eastAsia="Arial" w:hAnsi="Tahoma" w:cs="Tahoma"/>
          <w:spacing w:val="39"/>
          <w:sz w:val="20"/>
          <w:szCs w:val="20"/>
        </w:rPr>
        <w:t xml:space="preserve"> </w:t>
      </w:r>
      <w:r w:rsidRPr="000D0FF1">
        <w:rPr>
          <w:rFonts w:ascii="Tahoma" w:eastAsia="Arial" w:hAnsi="Tahoma" w:cs="Tahoma"/>
          <w:sz w:val="20"/>
          <w:szCs w:val="20"/>
        </w:rPr>
        <w:t>secure</w:t>
      </w:r>
      <w:r w:rsidRPr="000D0FF1">
        <w:rPr>
          <w:rFonts w:ascii="Tahoma" w:eastAsia="Arial" w:hAnsi="Tahoma" w:cs="Tahoma"/>
          <w:spacing w:val="41"/>
          <w:sz w:val="20"/>
          <w:szCs w:val="20"/>
        </w:rPr>
        <w:t xml:space="preserve"> </w:t>
      </w:r>
      <w:r w:rsidRPr="000D0FF1">
        <w:rPr>
          <w:rFonts w:ascii="Tahoma" w:eastAsia="Arial" w:hAnsi="Tahoma" w:cs="Tahoma"/>
          <w:sz w:val="20"/>
          <w:szCs w:val="20"/>
        </w:rPr>
        <w:t>the appropriate</w:t>
      </w:r>
      <w:r w:rsidRPr="000D0FF1">
        <w:rPr>
          <w:rFonts w:ascii="Tahoma" w:eastAsia="Arial" w:hAnsi="Tahoma" w:cs="Tahoma"/>
          <w:spacing w:val="-12"/>
          <w:sz w:val="20"/>
          <w:szCs w:val="20"/>
        </w:rPr>
        <w:t xml:space="preserve"> </w:t>
      </w:r>
      <w:r w:rsidRPr="000D0FF1">
        <w:rPr>
          <w:rFonts w:ascii="Tahoma" w:eastAsia="Arial" w:hAnsi="Tahoma" w:cs="Tahoma"/>
          <w:sz w:val="20"/>
          <w:szCs w:val="20"/>
        </w:rPr>
        <w:t>coverage</w:t>
      </w:r>
      <w:r w:rsidRPr="000D0FF1">
        <w:rPr>
          <w:rFonts w:ascii="Tahoma" w:eastAsia="Arial" w:hAnsi="Tahoma" w:cs="Tahoma"/>
          <w:spacing w:val="-7"/>
          <w:sz w:val="20"/>
          <w:szCs w:val="20"/>
        </w:rPr>
        <w:t xml:space="preserve"> </w:t>
      </w:r>
      <w:r w:rsidRPr="000D0FF1">
        <w:rPr>
          <w:rFonts w:ascii="Tahoma" w:eastAsia="Arial" w:hAnsi="Tahoma" w:cs="Tahoma"/>
          <w:sz w:val="20"/>
          <w:szCs w:val="20"/>
        </w:rPr>
        <w:t>under</w:t>
      </w:r>
      <w:r w:rsidRPr="000D0FF1">
        <w:rPr>
          <w:rFonts w:ascii="Tahoma" w:eastAsia="Arial" w:hAnsi="Tahoma" w:cs="Tahoma"/>
          <w:spacing w:val="6"/>
          <w:sz w:val="20"/>
          <w:szCs w:val="20"/>
        </w:rPr>
        <w:t xml:space="preserve"> </w:t>
      </w:r>
      <w:r w:rsidRPr="000D0FF1">
        <w:rPr>
          <w:rFonts w:ascii="Tahoma" w:eastAsia="Arial" w:hAnsi="Tahoma" w:cs="Tahoma"/>
          <w:sz w:val="20"/>
          <w:szCs w:val="20"/>
        </w:rPr>
        <w:t>its</w:t>
      </w:r>
      <w:r w:rsidRPr="000D0FF1">
        <w:rPr>
          <w:rFonts w:ascii="Tahoma" w:eastAsia="Arial" w:hAnsi="Tahoma" w:cs="Tahoma"/>
          <w:spacing w:val="3"/>
          <w:sz w:val="20"/>
          <w:szCs w:val="20"/>
        </w:rPr>
        <w:t xml:space="preserve"> </w:t>
      </w:r>
      <w:r w:rsidRPr="000D0FF1">
        <w:rPr>
          <w:rFonts w:ascii="Tahoma" w:eastAsia="Arial" w:hAnsi="Tahoma" w:cs="Tahoma"/>
          <w:sz w:val="20"/>
          <w:szCs w:val="20"/>
        </w:rPr>
        <w:t>own</w:t>
      </w:r>
      <w:r w:rsidRPr="000D0FF1">
        <w:rPr>
          <w:rFonts w:ascii="Tahoma" w:eastAsia="Arial" w:hAnsi="Tahoma" w:cs="Tahoma"/>
          <w:spacing w:val="-8"/>
          <w:sz w:val="20"/>
          <w:szCs w:val="20"/>
        </w:rPr>
        <w:t xml:space="preserve"> </w:t>
      </w:r>
      <w:r w:rsidRPr="000D0FF1">
        <w:rPr>
          <w:rFonts w:ascii="Tahoma" w:eastAsia="Arial" w:hAnsi="Tahoma" w:cs="Tahoma"/>
          <w:sz w:val="20"/>
          <w:szCs w:val="20"/>
        </w:rPr>
        <w:t>name.</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The</w:t>
      </w:r>
      <w:r w:rsidRPr="000D0FF1">
        <w:rPr>
          <w:rFonts w:ascii="Tahoma" w:eastAsia="Arial" w:hAnsi="Tahoma" w:cs="Tahoma"/>
          <w:spacing w:val="4"/>
          <w:sz w:val="20"/>
          <w:szCs w:val="20"/>
        </w:rPr>
        <w:t xml:space="preserve"> </w:t>
      </w:r>
      <w:r w:rsidRPr="000D0FF1">
        <w:rPr>
          <w:rFonts w:ascii="Tahoma" w:eastAsia="Arial" w:hAnsi="Tahoma" w:cs="Tahoma"/>
          <w:sz w:val="20"/>
          <w:szCs w:val="20"/>
        </w:rPr>
        <w:t>Foundation agrees</w:t>
      </w:r>
      <w:r w:rsidRPr="000D0FF1">
        <w:rPr>
          <w:rFonts w:ascii="Tahoma" w:eastAsia="Arial" w:hAnsi="Tahoma" w:cs="Tahoma"/>
          <w:spacing w:val="6"/>
          <w:sz w:val="20"/>
          <w:szCs w:val="20"/>
        </w:rPr>
        <w:t xml:space="preserve"> </w:t>
      </w:r>
      <w:r w:rsidRPr="000D0FF1">
        <w:rPr>
          <w:rFonts w:ascii="Tahoma" w:eastAsia="Arial" w:hAnsi="Tahoma" w:cs="Tahoma"/>
          <w:sz w:val="20"/>
          <w:szCs w:val="20"/>
        </w:rPr>
        <w:t>to</w:t>
      </w:r>
      <w:r w:rsidRPr="000D0FF1">
        <w:rPr>
          <w:rFonts w:ascii="Tahoma" w:eastAsia="Arial" w:hAnsi="Tahoma" w:cs="Tahoma"/>
          <w:spacing w:val="8"/>
          <w:sz w:val="20"/>
          <w:szCs w:val="20"/>
        </w:rPr>
        <w:t xml:space="preserve"> </w:t>
      </w:r>
      <w:r w:rsidRPr="000D0FF1">
        <w:rPr>
          <w:rFonts w:ascii="Tahoma" w:eastAsia="Arial" w:hAnsi="Tahoma" w:cs="Tahoma"/>
          <w:sz w:val="20"/>
          <w:szCs w:val="20"/>
        </w:rPr>
        <w:t>indemnity,</w:t>
      </w:r>
      <w:r w:rsidRPr="000D0FF1">
        <w:rPr>
          <w:rFonts w:ascii="Tahoma" w:eastAsia="Arial" w:hAnsi="Tahoma" w:cs="Tahoma"/>
          <w:spacing w:val="-11"/>
          <w:sz w:val="20"/>
          <w:szCs w:val="20"/>
        </w:rPr>
        <w:t xml:space="preserve"> </w:t>
      </w:r>
      <w:r w:rsidRPr="000D0FF1">
        <w:rPr>
          <w:rFonts w:ascii="Tahoma" w:eastAsia="Arial" w:hAnsi="Tahoma" w:cs="Tahoma"/>
          <w:sz w:val="20"/>
          <w:szCs w:val="20"/>
        </w:rPr>
        <w:t>defend and</w:t>
      </w:r>
      <w:r w:rsidRPr="000D0FF1">
        <w:rPr>
          <w:rFonts w:ascii="Tahoma" w:eastAsia="Arial" w:hAnsi="Tahoma" w:cs="Tahoma"/>
          <w:spacing w:val="17"/>
          <w:sz w:val="20"/>
          <w:szCs w:val="20"/>
        </w:rPr>
        <w:t xml:space="preserve"> </w:t>
      </w:r>
      <w:r w:rsidRPr="000D0FF1">
        <w:rPr>
          <w:rFonts w:ascii="Tahoma" w:eastAsia="Arial" w:hAnsi="Tahoma" w:cs="Tahoma"/>
          <w:sz w:val="20"/>
          <w:szCs w:val="20"/>
        </w:rPr>
        <w:t>save harmless</w:t>
      </w:r>
      <w:r w:rsidRPr="000D0FF1">
        <w:rPr>
          <w:rFonts w:ascii="Tahoma" w:eastAsia="Arial" w:hAnsi="Tahoma" w:cs="Tahoma"/>
          <w:spacing w:val="18"/>
          <w:sz w:val="20"/>
          <w:szCs w:val="20"/>
        </w:rPr>
        <w:t xml:space="preserve"> </w:t>
      </w:r>
      <w:r w:rsidRPr="000D0FF1">
        <w:rPr>
          <w:rFonts w:ascii="Tahoma" w:eastAsia="Arial" w:hAnsi="Tahoma" w:cs="Tahoma"/>
          <w:sz w:val="20"/>
          <w:szCs w:val="20"/>
        </w:rPr>
        <w:t>the</w:t>
      </w:r>
      <w:r w:rsidRPr="000D0FF1">
        <w:rPr>
          <w:rFonts w:ascii="Tahoma" w:eastAsia="Arial" w:hAnsi="Tahoma" w:cs="Tahoma"/>
          <w:spacing w:val="-2"/>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9"/>
          <w:sz w:val="20"/>
          <w:szCs w:val="20"/>
        </w:rPr>
        <w:t xml:space="preserve"> </w:t>
      </w:r>
      <w:r w:rsidRPr="000D0FF1">
        <w:rPr>
          <w:rFonts w:ascii="Tahoma" w:eastAsia="Arial" w:hAnsi="Tahoma" w:cs="Tahoma"/>
          <w:sz w:val="20"/>
          <w:szCs w:val="20"/>
        </w:rPr>
        <w:t>its</w:t>
      </w:r>
      <w:r w:rsidRPr="000D0FF1">
        <w:rPr>
          <w:rFonts w:ascii="Tahoma" w:eastAsia="Arial" w:hAnsi="Tahoma" w:cs="Tahoma"/>
          <w:spacing w:val="12"/>
          <w:sz w:val="20"/>
          <w:szCs w:val="20"/>
        </w:rPr>
        <w:t xml:space="preserve"> </w:t>
      </w:r>
      <w:r w:rsidRPr="000D0FF1">
        <w:rPr>
          <w:rFonts w:ascii="Tahoma" w:eastAsia="Arial" w:hAnsi="Tahoma" w:cs="Tahoma"/>
          <w:sz w:val="20"/>
          <w:szCs w:val="20"/>
        </w:rPr>
        <w:t>officers, agents</w:t>
      </w:r>
      <w:r w:rsidRPr="000D0FF1">
        <w:rPr>
          <w:rFonts w:ascii="Tahoma" w:eastAsia="Arial" w:hAnsi="Tahoma" w:cs="Tahoma"/>
          <w:spacing w:val="4"/>
          <w:sz w:val="20"/>
          <w:szCs w:val="20"/>
        </w:rPr>
        <w:t xml:space="preserve"> </w:t>
      </w:r>
      <w:r w:rsidRPr="000D0FF1">
        <w:rPr>
          <w:rFonts w:ascii="Tahoma" w:eastAsia="Arial" w:hAnsi="Tahoma" w:cs="Tahoma"/>
          <w:sz w:val="20"/>
          <w:szCs w:val="20"/>
        </w:rPr>
        <w:t>and</w:t>
      </w:r>
      <w:r w:rsidRPr="000D0FF1">
        <w:rPr>
          <w:rFonts w:ascii="Tahoma" w:eastAsia="Arial" w:hAnsi="Tahoma" w:cs="Tahoma"/>
          <w:spacing w:val="8"/>
          <w:sz w:val="20"/>
          <w:szCs w:val="20"/>
        </w:rPr>
        <w:t xml:space="preserve"> </w:t>
      </w:r>
      <w:r w:rsidRPr="000D0FF1">
        <w:rPr>
          <w:rFonts w:ascii="Tahoma" w:eastAsia="Arial" w:hAnsi="Tahoma" w:cs="Tahoma"/>
          <w:sz w:val="20"/>
          <w:szCs w:val="20"/>
        </w:rPr>
        <w:t>employees</w:t>
      </w:r>
      <w:r w:rsidRPr="000D0FF1">
        <w:rPr>
          <w:rFonts w:ascii="Tahoma" w:eastAsia="Arial" w:hAnsi="Tahoma" w:cs="Tahoma"/>
          <w:spacing w:val="20"/>
          <w:sz w:val="20"/>
          <w:szCs w:val="20"/>
        </w:rPr>
        <w:t xml:space="preserve"> </w:t>
      </w:r>
      <w:r w:rsidRPr="000D0FF1">
        <w:rPr>
          <w:rFonts w:ascii="Tahoma" w:eastAsia="Arial" w:hAnsi="Tahoma" w:cs="Tahoma"/>
          <w:sz w:val="20"/>
          <w:szCs w:val="20"/>
        </w:rPr>
        <w:t>from</w:t>
      </w:r>
      <w:r w:rsidRPr="000D0FF1">
        <w:rPr>
          <w:rFonts w:ascii="Tahoma" w:eastAsia="Arial" w:hAnsi="Tahoma" w:cs="Tahoma"/>
          <w:spacing w:val="12"/>
          <w:sz w:val="20"/>
          <w:szCs w:val="20"/>
        </w:rPr>
        <w:t xml:space="preserve"> </w:t>
      </w:r>
      <w:r w:rsidRPr="000D0FF1">
        <w:rPr>
          <w:rFonts w:ascii="Tahoma" w:eastAsia="Arial" w:hAnsi="Tahoma" w:cs="Tahoma"/>
          <w:sz w:val="20"/>
          <w:szCs w:val="20"/>
        </w:rPr>
        <w:t>any</w:t>
      </w:r>
      <w:r w:rsidRPr="000D0FF1">
        <w:rPr>
          <w:rFonts w:ascii="Tahoma" w:eastAsia="Arial" w:hAnsi="Tahoma" w:cs="Tahoma"/>
          <w:spacing w:val="9"/>
          <w:sz w:val="20"/>
          <w:szCs w:val="20"/>
        </w:rPr>
        <w:t xml:space="preserve"> </w:t>
      </w:r>
      <w:r w:rsidRPr="000D0FF1">
        <w:rPr>
          <w:rFonts w:ascii="Tahoma" w:eastAsia="Arial" w:hAnsi="Tahoma" w:cs="Tahoma"/>
          <w:sz w:val="20"/>
          <w:szCs w:val="20"/>
        </w:rPr>
        <w:t>and</w:t>
      </w:r>
      <w:r w:rsidRPr="000D0FF1">
        <w:rPr>
          <w:rFonts w:ascii="Tahoma" w:eastAsia="Arial" w:hAnsi="Tahoma" w:cs="Tahoma"/>
          <w:spacing w:val="14"/>
          <w:sz w:val="20"/>
          <w:szCs w:val="20"/>
        </w:rPr>
        <w:t xml:space="preserve"> </w:t>
      </w:r>
      <w:r w:rsidRPr="000D0FF1">
        <w:rPr>
          <w:rFonts w:ascii="Tahoma" w:eastAsia="Arial" w:hAnsi="Tahoma" w:cs="Tahoma"/>
          <w:sz w:val="20"/>
          <w:szCs w:val="20"/>
        </w:rPr>
        <w:t>all</w:t>
      </w:r>
      <w:r w:rsidRPr="000D0FF1">
        <w:rPr>
          <w:rFonts w:ascii="Tahoma" w:eastAsia="Arial" w:hAnsi="Tahoma" w:cs="Tahoma"/>
          <w:spacing w:val="18"/>
          <w:sz w:val="20"/>
          <w:szCs w:val="20"/>
        </w:rPr>
        <w:t xml:space="preserve"> </w:t>
      </w:r>
      <w:r w:rsidRPr="000D0FF1">
        <w:rPr>
          <w:rFonts w:ascii="Tahoma" w:eastAsia="Arial" w:hAnsi="Tahoma" w:cs="Tahoma"/>
          <w:sz w:val="20"/>
          <w:szCs w:val="20"/>
        </w:rPr>
        <w:t>loss,</w:t>
      </w:r>
      <w:r w:rsidRPr="000D0FF1">
        <w:rPr>
          <w:rFonts w:ascii="Tahoma" w:eastAsia="Arial" w:hAnsi="Tahoma" w:cs="Tahoma"/>
          <w:spacing w:val="2"/>
          <w:sz w:val="20"/>
          <w:szCs w:val="20"/>
        </w:rPr>
        <w:t xml:space="preserve"> </w:t>
      </w:r>
      <w:r w:rsidRPr="000D0FF1">
        <w:rPr>
          <w:rFonts w:ascii="Tahoma" w:eastAsia="Arial" w:hAnsi="Tahoma" w:cs="Tahoma"/>
          <w:sz w:val="20"/>
          <w:szCs w:val="20"/>
        </w:rPr>
        <w:t>damage,</w:t>
      </w:r>
      <w:r w:rsidRPr="000D0FF1">
        <w:rPr>
          <w:rFonts w:ascii="Tahoma" w:eastAsia="Arial" w:hAnsi="Tahoma" w:cs="Tahoma"/>
          <w:spacing w:val="7"/>
          <w:sz w:val="20"/>
          <w:szCs w:val="20"/>
        </w:rPr>
        <w:t xml:space="preserve"> </w:t>
      </w:r>
      <w:r w:rsidRPr="000D0FF1">
        <w:rPr>
          <w:rFonts w:ascii="Tahoma" w:eastAsia="Arial" w:hAnsi="Tahoma" w:cs="Tahoma"/>
          <w:sz w:val="20"/>
          <w:szCs w:val="20"/>
        </w:rPr>
        <w:t>or</w:t>
      </w:r>
      <w:r w:rsidRPr="000D0FF1">
        <w:rPr>
          <w:rFonts w:ascii="Tahoma" w:eastAsia="Arial" w:hAnsi="Tahoma" w:cs="Tahoma"/>
          <w:spacing w:val="15"/>
          <w:sz w:val="20"/>
          <w:szCs w:val="20"/>
        </w:rPr>
        <w:t xml:space="preserve"> </w:t>
      </w:r>
      <w:r w:rsidRPr="000D0FF1">
        <w:rPr>
          <w:rFonts w:ascii="Tahoma" w:eastAsia="Arial" w:hAnsi="Tahoma" w:cs="Tahoma"/>
          <w:sz w:val="20"/>
          <w:szCs w:val="20"/>
        </w:rPr>
        <w:t>liability</w:t>
      </w:r>
      <w:r w:rsidRPr="000D0FF1">
        <w:rPr>
          <w:rFonts w:ascii="Tahoma" w:eastAsia="Arial" w:hAnsi="Tahoma" w:cs="Tahoma"/>
          <w:spacing w:val="1"/>
          <w:sz w:val="20"/>
          <w:szCs w:val="20"/>
        </w:rPr>
        <w:t xml:space="preserve"> </w:t>
      </w:r>
      <w:r w:rsidRPr="000D0FF1">
        <w:rPr>
          <w:rFonts w:ascii="Tahoma" w:eastAsia="Arial" w:hAnsi="Tahoma" w:cs="Tahoma"/>
          <w:sz w:val="20"/>
          <w:szCs w:val="20"/>
        </w:rPr>
        <w:t>that</w:t>
      </w:r>
      <w:r w:rsidRPr="000D0FF1">
        <w:rPr>
          <w:rFonts w:ascii="Tahoma" w:eastAsia="Arial" w:hAnsi="Tahoma" w:cs="Tahoma"/>
          <w:spacing w:val="5"/>
          <w:sz w:val="20"/>
          <w:szCs w:val="20"/>
        </w:rPr>
        <w:t xml:space="preserve"> </w:t>
      </w:r>
      <w:r w:rsidRPr="000D0FF1">
        <w:rPr>
          <w:rFonts w:ascii="Tahoma" w:eastAsia="Arial" w:hAnsi="Tahoma" w:cs="Tahoma"/>
          <w:sz w:val="20"/>
          <w:szCs w:val="20"/>
        </w:rPr>
        <w:t>may</w:t>
      </w:r>
      <w:r w:rsidRPr="000D0FF1">
        <w:rPr>
          <w:rFonts w:ascii="Tahoma" w:eastAsia="Arial" w:hAnsi="Tahoma" w:cs="Tahoma"/>
          <w:spacing w:val="14"/>
          <w:sz w:val="20"/>
          <w:szCs w:val="20"/>
        </w:rPr>
        <w:t xml:space="preserve"> </w:t>
      </w:r>
      <w:r w:rsidRPr="000D0FF1">
        <w:rPr>
          <w:rFonts w:ascii="Tahoma" w:eastAsia="Arial" w:hAnsi="Tahoma" w:cs="Tahoma"/>
          <w:sz w:val="20"/>
          <w:szCs w:val="20"/>
        </w:rPr>
        <w:t>be</w:t>
      </w:r>
      <w:r w:rsidRPr="000D0FF1">
        <w:rPr>
          <w:rFonts w:ascii="Tahoma" w:eastAsia="Arial" w:hAnsi="Tahoma" w:cs="Tahoma"/>
          <w:spacing w:val="19"/>
          <w:sz w:val="20"/>
          <w:szCs w:val="20"/>
        </w:rPr>
        <w:t xml:space="preserve"> </w:t>
      </w:r>
      <w:r w:rsidRPr="000D0FF1">
        <w:rPr>
          <w:rFonts w:ascii="Tahoma" w:eastAsia="Arial" w:hAnsi="Tahoma" w:cs="Tahoma"/>
          <w:sz w:val="20"/>
          <w:szCs w:val="20"/>
        </w:rPr>
        <w:t>suffered or incurred</w:t>
      </w:r>
      <w:r w:rsidRPr="000D0FF1">
        <w:rPr>
          <w:rFonts w:ascii="Tahoma" w:eastAsia="Arial" w:hAnsi="Tahoma" w:cs="Tahoma"/>
          <w:spacing w:val="-1"/>
          <w:sz w:val="20"/>
          <w:szCs w:val="20"/>
        </w:rPr>
        <w:t xml:space="preserve"> </w:t>
      </w:r>
      <w:r w:rsidRPr="000D0FF1">
        <w:rPr>
          <w:rFonts w:ascii="Tahoma" w:eastAsia="Arial" w:hAnsi="Tahoma" w:cs="Tahoma"/>
          <w:sz w:val="20"/>
          <w:szCs w:val="20"/>
        </w:rPr>
        <w:t>by</w:t>
      </w:r>
      <w:r w:rsidRPr="000D0FF1">
        <w:rPr>
          <w:rFonts w:ascii="Tahoma" w:eastAsia="Arial" w:hAnsi="Tahoma" w:cs="Tahoma"/>
          <w:spacing w:val="9"/>
          <w:sz w:val="20"/>
          <w:szCs w:val="20"/>
        </w:rPr>
        <w:t xml:space="preserve"> </w:t>
      </w:r>
      <w:r w:rsidRPr="000D0FF1">
        <w:rPr>
          <w:rFonts w:ascii="Tahoma" w:eastAsia="Arial" w:hAnsi="Tahoma" w:cs="Tahoma"/>
          <w:sz w:val="20"/>
          <w:szCs w:val="20"/>
        </w:rPr>
        <w:t>the</w:t>
      </w:r>
      <w:r w:rsidRPr="000D0FF1">
        <w:rPr>
          <w:rFonts w:ascii="Tahoma" w:eastAsia="Arial" w:hAnsi="Tahoma" w:cs="Tahoma"/>
          <w:spacing w:val="5"/>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
          <w:sz w:val="20"/>
          <w:szCs w:val="20"/>
        </w:rPr>
        <w:t xml:space="preserve"> </w:t>
      </w:r>
      <w:r w:rsidRPr="000D0FF1">
        <w:rPr>
          <w:rFonts w:ascii="Tahoma" w:eastAsia="Arial" w:hAnsi="Tahoma" w:cs="Tahoma"/>
          <w:sz w:val="20"/>
          <w:szCs w:val="20"/>
        </w:rPr>
        <w:t>its</w:t>
      </w:r>
      <w:r w:rsidRPr="000D0FF1">
        <w:rPr>
          <w:rFonts w:ascii="Tahoma" w:eastAsia="Arial" w:hAnsi="Tahoma" w:cs="Tahoma"/>
          <w:spacing w:val="11"/>
          <w:sz w:val="20"/>
          <w:szCs w:val="20"/>
        </w:rPr>
        <w:t xml:space="preserve"> </w:t>
      </w:r>
      <w:r w:rsidRPr="000D0FF1">
        <w:rPr>
          <w:rFonts w:ascii="Tahoma" w:eastAsia="Arial" w:hAnsi="Tahoma" w:cs="Tahoma"/>
          <w:sz w:val="20"/>
          <w:szCs w:val="20"/>
        </w:rPr>
        <w:t>officers,</w:t>
      </w:r>
      <w:r w:rsidRPr="000D0FF1">
        <w:rPr>
          <w:rFonts w:ascii="Tahoma" w:eastAsia="Arial" w:hAnsi="Tahoma" w:cs="Tahoma"/>
          <w:spacing w:val="-9"/>
          <w:sz w:val="20"/>
          <w:szCs w:val="20"/>
        </w:rPr>
        <w:t xml:space="preserve"> </w:t>
      </w:r>
      <w:r w:rsidRPr="000D0FF1">
        <w:rPr>
          <w:rFonts w:ascii="Tahoma" w:eastAsia="Arial" w:hAnsi="Tahoma" w:cs="Tahoma"/>
          <w:sz w:val="20"/>
          <w:szCs w:val="20"/>
        </w:rPr>
        <w:t>agents,</w:t>
      </w:r>
      <w:r w:rsidRPr="000D0FF1">
        <w:rPr>
          <w:rFonts w:ascii="Tahoma" w:eastAsia="Arial" w:hAnsi="Tahoma" w:cs="Tahoma"/>
          <w:spacing w:val="-1"/>
          <w:sz w:val="20"/>
          <w:szCs w:val="20"/>
        </w:rPr>
        <w:t xml:space="preserve"> </w:t>
      </w:r>
      <w:r w:rsidRPr="000D0FF1">
        <w:rPr>
          <w:rFonts w:ascii="Tahoma" w:eastAsia="Arial" w:hAnsi="Tahoma" w:cs="Tahoma"/>
          <w:sz w:val="20"/>
          <w:szCs w:val="20"/>
        </w:rPr>
        <w:t>and</w:t>
      </w:r>
      <w:r w:rsidRPr="000D0FF1">
        <w:rPr>
          <w:rFonts w:ascii="Tahoma" w:eastAsia="Arial" w:hAnsi="Tahoma" w:cs="Tahoma"/>
          <w:spacing w:val="6"/>
          <w:sz w:val="20"/>
          <w:szCs w:val="20"/>
        </w:rPr>
        <w:t xml:space="preserve"> </w:t>
      </w:r>
      <w:r w:rsidRPr="000D0FF1">
        <w:rPr>
          <w:rFonts w:ascii="Tahoma" w:eastAsia="Arial" w:hAnsi="Tahoma" w:cs="Tahoma"/>
          <w:sz w:val="20"/>
          <w:szCs w:val="20"/>
        </w:rPr>
        <w:t>employees</w:t>
      </w:r>
      <w:r w:rsidRPr="000D0FF1">
        <w:rPr>
          <w:rFonts w:ascii="Tahoma" w:eastAsia="Arial" w:hAnsi="Tahoma" w:cs="Tahoma"/>
          <w:spacing w:val="13"/>
          <w:sz w:val="20"/>
          <w:szCs w:val="20"/>
        </w:rPr>
        <w:t xml:space="preserve"> </w:t>
      </w:r>
      <w:r w:rsidRPr="000D0FF1">
        <w:rPr>
          <w:rFonts w:ascii="Tahoma" w:eastAsia="Arial" w:hAnsi="Tahoma" w:cs="Tahoma"/>
          <w:sz w:val="20"/>
          <w:szCs w:val="20"/>
        </w:rPr>
        <w:t>caused</w:t>
      </w:r>
      <w:r w:rsidRPr="000D0FF1">
        <w:rPr>
          <w:rFonts w:ascii="Tahoma" w:eastAsia="Arial" w:hAnsi="Tahoma" w:cs="Tahoma"/>
          <w:spacing w:val="7"/>
          <w:sz w:val="20"/>
          <w:szCs w:val="20"/>
        </w:rPr>
        <w:t xml:space="preserve"> </w:t>
      </w:r>
      <w:r w:rsidRPr="000D0FF1">
        <w:rPr>
          <w:rFonts w:ascii="Tahoma" w:eastAsia="Arial" w:hAnsi="Tahoma" w:cs="Tahoma"/>
          <w:sz w:val="20"/>
          <w:szCs w:val="20"/>
        </w:rPr>
        <w:t>by,</w:t>
      </w:r>
      <w:r w:rsidRPr="000D0FF1">
        <w:rPr>
          <w:rFonts w:ascii="Tahoma" w:eastAsia="Arial" w:hAnsi="Tahoma" w:cs="Tahoma"/>
          <w:spacing w:val="12"/>
          <w:sz w:val="20"/>
          <w:szCs w:val="20"/>
        </w:rPr>
        <w:t xml:space="preserve"> </w:t>
      </w:r>
      <w:r w:rsidRPr="000D0FF1">
        <w:rPr>
          <w:rFonts w:ascii="Tahoma" w:eastAsia="Arial" w:hAnsi="Tahoma" w:cs="Tahoma"/>
          <w:sz w:val="20"/>
          <w:szCs w:val="20"/>
        </w:rPr>
        <w:t>arising</w:t>
      </w:r>
      <w:r w:rsidRPr="000D0FF1">
        <w:rPr>
          <w:rFonts w:ascii="Tahoma" w:eastAsia="Arial" w:hAnsi="Tahoma" w:cs="Tahoma"/>
          <w:spacing w:val="4"/>
          <w:sz w:val="20"/>
          <w:szCs w:val="20"/>
        </w:rPr>
        <w:t xml:space="preserve"> </w:t>
      </w:r>
      <w:r w:rsidRPr="000D0FF1">
        <w:rPr>
          <w:rFonts w:ascii="Tahoma" w:eastAsia="Arial" w:hAnsi="Tahoma" w:cs="Tahoma"/>
          <w:sz w:val="20"/>
          <w:szCs w:val="20"/>
        </w:rPr>
        <w:t>out</w:t>
      </w:r>
      <w:r w:rsidRPr="000D0FF1">
        <w:rPr>
          <w:rFonts w:ascii="Tahoma" w:eastAsia="Arial" w:hAnsi="Tahoma" w:cs="Tahoma"/>
          <w:spacing w:val="7"/>
          <w:sz w:val="20"/>
          <w:szCs w:val="20"/>
        </w:rPr>
        <w:t xml:space="preserve"> </w:t>
      </w:r>
      <w:r w:rsidRPr="000D0FF1">
        <w:rPr>
          <w:rFonts w:ascii="Tahoma" w:eastAsia="Arial" w:hAnsi="Tahoma" w:cs="Tahoma"/>
          <w:sz w:val="20"/>
          <w:szCs w:val="20"/>
        </w:rPr>
        <w:t>of,</w:t>
      </w:r>
      <w:r w:rsidRPr="000D0FF1">
        <w:rPr>
          <w:rFonts w:ascii="Tahoma" w:eastAsia="Arial" w:hAnsi="Tahoma" w:cs="Tahoma"/>
          <w:spacing w:val="5"/>
          <w:sz w:val="20"/>
          <w:szCs w:val="20"/>
        </w:rPr>
        <w:t xml:space="preserve"> </w:t>
      </w:r>
      <w:r w:rsidRPr="000D0FF1">
        <w:rPr>
          <w:rFonts w:ascii="Tahoma" w:eastAsia="Arial" w:hAnsi="Tahoma" w:cs="Tahoma"/>
          <w:sz w:val="20"/>
          <w:szCs w:val="20"/>
        </w:rPr>
        <w:t>or</w:t>
      </w:r>
      <w:r w:rsidRPr="000D0FF1">
        <w:rPr>
          <w:rFonts w:ascii="Tahoma" w:eastAsia="Arial" w:hAnsi="Tahoma" w:cs="Tahoma"/>
          <w:spacing w:val="8"/>
          <w:sz w:val="20"/>
          <w:szCs w:val="20"/>
        </w:rPr>
        <w:t xml:space="preserve"> </w:t>
      </w:r>
      <w:r w:rsidRPr="000D0FF1">
        <w:rPr>
          <w:rFonts w:ascii="Tahoma" w:eastAsia="Arial" w:hAnsi="Tahoma" w:cs="Tahoma"/>
          <w:sz w:val="20"/>
          <w:szCs w:val="20"/>
        </w:rPr>
        <w:t>in</w:t>
      </w:r>
      <w:r w:rsidRPr="000D0FF1">
        <w:rPr>
          <w:rFonts w:ascii="Tahoma" w:eastAsia="Arial" w:hAnsi="Tahoma" w:cs="Tahoma"/>
          <w:spacing w:val="5"/>
          <w:sz w:val="20"/>
          <w:szCs w:val="20"/>
        </w:rPr>
        <w:t xml:space="preserve"> </w:t>
      </w:r>
      <w:r w:rsidRPr="000D0FF1">
        <w:rPr>
          <w:rFonts w:ascii="Tahoma" w:eastAsia="Arial" w:hAnsi="Tahoma" w:cs="Tahoma"/>
          <w:sz w:val="20"/>
          <w:szCs w:val="20"/>
        </w:rPr>
        <w:t>any way</w:t>
      </w:r>
      <w:r w:rsidRPr="000D0FF1">
        <w:rPr>
          <w:rFonts w:ascii="Tahoma" w:eastAsia="Arial" w:hAnsi="Tahoma" w:cs="Tahoma"/>
          <w:spacing w:val="8"/>
          <w:sz w:val="20"/>
          <w:szCs w:val="20"/>
        </w:rPr>
        <w:t xml:space="preserve"> </w:t>
      </w:r>
      <w:r w:rsidRPr="000D0FF1">
        <w:rPr>
          <w:rFonts w:ascii="Tahoma" w:eastAsia="Arial" w:hAnsi="Tahoma" w:cs="Tahoma"/>
          <w:sz w:val="20"/>
          <w:szCs w:val="20"/>
        </w:rPr>
        <w:t>connected</w:t>
      </w:r>
      <w:r w:rsidRPr="000D0FF1">
        <w:rPr>
          <w:rFonts w:ascii="Tahoma" w:eastAsia="Arial" w:hAnsi="Tahoma" w:cs="Tahoma"/>
          <w:spacing w:val="8"/>
          <w:sz w:val="20"/>
          <w:szCs w:val="20"/>
        </w:rPr>
        <w:t xml:space="preserve"> </w:t>
      </w:r>
      <w:r w:rsidRPr="000D0FF1">
        <w:rPr>
          <w:rFonts w:ascii="Tahoma" w:eastAsia="Arial" w:hAnsi="Tahoma" w:cs="Tahoma"/>
          <w:sz w:val="20"/>
          <w:szCs w:val="20"/>
        </w:rPr>
        <w:t>with</w:t>
      </w:r>
      <w:r w:rsidRPr="000D0FF1">
        <w:rPr>
          <w:rFonts w:ascii="Tahoma" w:eastAsia="Arial" w:hAnsi="Tahoma" w:cs="Tahoma"/>
          <w:spacing w:val="3"/>
          <w:sz w:val="20"/>
          <w:szCs w:val="20"/>
        </w:rPr>
        <w:t xml:space="preserve"> </w:t>
      </w:r>
      <w:r w:rsidRPr="000D0FF1">
        <w:rPr>
          <w:rFonts w:ascii="Tahoma" w:eastAsia="Arial" w:hAnsi="Tahoma" w:cs="Tahoma"/>
          <w:sz w:val="20"/>
          <w:szCs w:val="20"/>
        </w:rPr>
        <w:t>the</w:t>
      </w:r>
      <w:r w:rsidRPr="000D0FF1">
        <w:rPr>
          <w:rFonts w:ascii="Tahoma" w:eastAsia="Arial" w:hAnsi="Tahoma" w:cs="Tahoma"/>
          <w:spacing w:val="18"/>
          <w:sz w:val="20"/>
          <w:szCs w:val="20"/>
        </w:rPr>
        <w:t xml:space="preserve"> </w:t>
      </w:r>
      <w:r w:rsidRPr="000D0FF1">
        <w:rPr>
          <w:rFonts w:ascii="Tahoma" w:eastAsia="Arial" w:hAnsi="Tahoma" w:cs="Tahoma"/>
          <w:sz w:val="20"/>
          <w:szCs w:val="20"/>
        </w:rPr>
        <w:t>use</w:t>
      </w:r>
      <w:r w:rsidRPr="000D0FF1">
        <w:rPr>
          <w:rFonts w:ascii="Tahoma" w:eastAsia="Arial" w:hAnsi="Tahoma" w:cs="Tahoma"/>
          <w:spacing w:val="15"/>
          <w:sz w:val="20"/>
          <w:szCs w:val="20"/>
        </w:rPr>
        <w:t xml:space="preserve"> </w:t>
      </w:r>
      <w:r w:rsidRPr="000D0FF1">
        <w:rPr>
          <w:rFonts w:ascii="Tahoma" w:eastAsia="Arial" w:hAnsi="Tahoma" w:cs="Tahoma"/>
          <w:sz w:val="20"/>
          <w:szCs w:val="20"/>
        </w:rPr>
        <w:t>of</w:t>
      </w:r>
      <w:r w:rsidRPr="000D0FF1">
        <w:rPr>
          <w:rFonts w:ascii="Tahoma" w:eastAsia="Arial" w:hAnsi="Tahoma" w:cs="Tahoma"/>
          <w:spacing w:val="11"/>
          <w:sz w:val="20"/>
          <w:szCs w:val="20"/>
        </w:rPr>
        <w:t xml:space="preserve"> </w:t>
      </w:r>
      <w:r w:rsidRPr="000D0FF1">
        <w:rPr>
          <w:rFonts w:ascii="Tahoma" w:eastAsia="Arial" w:hAnsi="Tahoma" w:cs="Tahoma"/>
          <w:sz w:val="20"/>
          <w:szCs w:val="20"/>
        </w:rPr>
        <w:t>the</w:t>
      </w:r>
      <w:r w:rsidRPr="000D0FF1">
        <w:rPr>
          <w:rFonts w:ascii="Tahoma" w:eastAsia="Arial" w:hAnsi="Tahoma" w:cs="Tahoma"/>
          <w:spacing w:val="11"/>
          <w:sz w:val="20"/>
          <w:szCs w:val="20"/>
        </w:rPr>
        <w:t xml:space="preserve"> </w:t>
      </w:r>
      <w:r w:rsidRPr="000D0FF1">
        <w:rPr>
          <w:rFonts w:ascii="Tahoma" w:eastAsia="Arial" w:hAnsi="Tahoma" w:cs="Tahoma"/>
          <w:sz w:val="20"/>
          <w:szCs w:val="20"/>
        </w:rPr>
        <w:t>described</w:t>
      </w:r>
      <w:r w:rsidRPr="000D0FF1">
        <w:rPr>
          <w:rFonts w:ascii="Tahoma" w:eastAsia="Arial" w:hAnsi="Tahoma" w:cs="Tahoma"/>
          <w:spacing w:val="7"/>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12"/>
          <w:sz w:val="20"/>
          <w:szCs w:val="20"/>
        </w:rPr>
        <w:t xml:space="preserve"> </w:t>
      </w:r>
      <w:r w:rsidRPr="000D0FF1">
        <w:rPr>
          <w:rFonts w:ascii="Tahoma" w:eastAsia="Arial" w:hAnsi="Tahoma" w:cs="Tahoma"/>
          <w:sz w:val="20"/>
          <w:szCs w:val="20"/>
        </w:rPr>
        <w:t>by</w:t>
      </w:r>
      <w:r w:rsidRPr="000D0FF1">
        <w:rPr>
          <w:rFonts w:ascii="Tahoma" w:eastAsia="Arial" w:hAnsi="Tahoma" w:cs="Tahoma"/>
          <w:spacing w:val="16"/>
          <w:sz w:val="20"/>
          <w:szCs w:val="20"/>
        </w:rPr>
        <w:t xml:space="preserve"> </w:t>
      </w:r>
      <w:r w:rsidRPr="000D0FF1">
        <w:rPr>
          <w:rFonts w:ascii="Tahoma" w:eastAsia="Arial" w:hAnsi="Tahoma" w:cs="Tahoma"/>
          <w:sz w:val="20"/>
          <w:szCs w:val="20"/>
        </w:rPr>
        <w:t>the</w:t>
      </w:r>
      <w:r w:rsidRPr="000D0FF1">
        <w:rPr>
          <w:rFonts w:ascii="Tahoma" w:eastAsia="Arial" w:hAnsi="Tahoma" w:cs="Tahoma"/>
          <w:spacing w:val="14"/>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8"/>
          <w:sz w:val="20"/>
          <w:szCs w:val="20"/>
        </w:rPr>
        <w:t xml:space="preserve"> </w:t>
      </w:r>
      <w:r w:rsidRPr="000D0FF1">
        <w:rPr>
          <w:rFonts w:ascii="Tahoma" w:eastAsia="Arial" w:hAnsi="Tahoma" w:cs="Tahoma"/>
          <w:sz w:val="20"/>
          <w:szCs w:val="20"/>
        </w:rPr>
        <w:t>or</w:t>
      </w:r>
      <w:r w:rsidRPr="000D0FF1">
        <w:rPr>
          <w:rFonts w:ascii="Tahoma" w:eastAsia="Arial" w:hAnsi="Tahoma" w:cs="Tahoma"/>
          <w:spacing w:val="8"/>
          <w:sz w:val="20"/>
          <w:szCs w:val="20"/>
        </w:rPr>
        <w:t xml:space="preserve"> </w:t>
      </w:r>
      <w:r w:rsidRPr="000D0FF1">
        <w:rPr>
          <w:rFonts w:ascii="Tahoma" w:eastAsia="Arial" w:hAnsi="Tahoma" w:cs="Tahoma"/>
          <w:sz w:val="20"/>
          <w:szCs w:val="20"/>
        </w:rPr>
        <w:t>in</w:t>
      </w:r>
      <w:r w:rsidRPr="000D0FF1">
        <w:rPr>
          <w:rFonts w:ascii="Tahoma" w:eastAsia="Arial" w:hAnsi="Tahoma" w:cs="Tahoma"/>
          <w:spacing w:val="19"/>
          <w:sz w:val="20"/>
          <w:szCs w:val="20"/>
        </w:rPr>
        <w:t xml:space="preserve"> </w:t>
      </w:r>
      <w:r w:rsidRPr="000D0FF1">
        <w:rPr>
          <w:rFonts w:ascii="Tahoma" w:eastAsia="Arial" w:hAnsi="Tahoma" w:cs="Tahoma"/>
          <w:sz w:val="20"/>
          <w:szCs w:val="20"/>
        </w:rPr>
        <w:t>connection</w:t>
      </w:r>
      <w:r w:rsidRPr="000D0FF1">
        <w:rPr>
          <w:rFonts w:ascii="Tahoma" w:eastAsia="Arial" w:hAnsi="Tahoma" w:cs="Tahoma"/>
          <w:spacing w:val="-3"/>
          <w:sz w:val="20"/>
          <w:szCs w:val="20"/>
        </w:rPr>
        <w:t xml:space="preserve"> </w:t>
      </w:r>
      <w:r w:rsidRPr="000D0FF1">
        <w:rPr>
          <w:rFonts w:ascii="Tahoma" w:eastAsia="Arial" w:hAnsi="Tahoma" w:cs="Tahoma"/>
          <w:sz w:val="20"/>
          <w:szCs w:val="20"/>
        </w:rPr>
        <w:t>with this</w:t>
      </w:r>
      <w:r w:rsidRPr="000D0FF1">
        <w:rPr>
          <w:rFonts w:ascii="Tahoma" w:eastAsia="Arial" w:hAnsi="Tahoma" w:cs="Tahoma"/>
          <w:spacing w:val="16"/>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6"/>
          <w:sz w:val="20"/>
          <w:szCs w:val="20"/>
        </w:rPr>
        <w:t xml:space="preserve"> </w:t>
      </w:r>
      <w:r w:rsidRPr="000D0FF1">
        <w:rPr>
          <w:rFonts w:ascii="Tahoma" w:eastAsia="Arial" w:hAnsi="Tahoma" w:cs="Tahoma"/>
          <w:sz w:val="20"/>
          <w:szCs w:val="20"/>
        </w:rPr>
        <w:t>provided</w:t>
      </w:r>
      <w:r w:rsidRPr="000D0FF1">
        <w:rPr>
          <w:rFonts w:ascii="Tahoma" w:eastAsia="Arial" w:hAnsi="Tahoma" w:cs="Tahoma"/>
          <w:spacing w:val="12"/>
          <w:sz w:val="20"/>
          <w:szCs w:val="20"/>
        </w:rPr>
        <w:t xml:space="preserve"> </w:t>
      </w:r>
      <w:r w:rsidRPr="000D0FF1">
        <w:rPr>
          <w:rFonts w:ascii="Tahoma" w:eastAsia="Arial" w:hAnsi="Tahoma" w:cs="Tahoma"/>
          <w:sz w:val="20"/>
          <w:szCs w:val="20"/>
        </w:rPr>
        <w:t>that</w:t>
      </w:r>
      <w:r w:rsidRPr="000D0FF1">
        <w:rPr>
          <w:rFonts w:ascii="Tahoma" w:eastAsia="Arial" w:hAnsi="Tahoma" w:cs="Tahoma"/>
          <w:spacing w:val="10"/>
          <w:sz w:val="20"/>
          <w:szCs w:val="20"/>
        </w:rPr>
        <w:t xml:space="preserve"> </w:t>
      </w:r>
      <w:r w:rsidRPr="000D0FF1">
        <w:rPr>
          <w:rFonts w:ascii="Tahoma" w:eastAsia="Arial" w:hAnsi="Tahoma" w:cs="Tahoma"/>
          <w:sz w:val="20"/>
          <w:szCs w:val="20"/>
        </w:rPr>
        <w:t>the</w:t>
      </w:r>
      <w:r w:rsidRPr="000D0FF1">
        <w:rPr>
          <w:rFonts w:ascii="Tahoma" w:eastAsia="Arial" w:hAnsi="Tahoma" w:cs="Tahoma"/>
          <w:spacing w:val="18"/>
          <w:sz w:val="20"/>
          <w:szCs w:val="20"/>
        </w:rPr>
        <w:t xml:space="preserve"> </w:t>
      </w:r>
      <w:r w:rsidRPr="000D0FF1">
        <w:rPr>
          <w:rFonts w:ascii="Tahoma" w:eastAsia="Arial" w:hAnsi="Tahoma" w:cs="Tahoma"/>
          <w:sz w:val="20"/>
          <w:szCs w:val="20"/>
        </w:rPr>
        <w:t>loss,</w:t>
      </w:r>
      <w:r w:rsidRPr="000D0FF1">
        <w:rPr>
          <w:rFonts w:ascii="Tahoma" w:eastAsia="Arial" w:hAnsi="Tahoma" w:cs="Tahoma"/>
          <w:spacing w:val="11"/>
          <w:sz w:val="20"/>
          <w:szCs w:val="20"/>
        </w:rPr>
        <w:t xml:space="preserve"> </w:t>
      </w:r>
      <w:r w:rsidRPr="000D0FF1">
        <w:rPr>
          <w:rFonts w:ascii="Tahoma" w:eastAsia="Arial" w:hAnsi="Tahoma" w:cs="Tahoma"/>
          <w:sz w:val="20"/>
          <w:szCs w:val="20"/>
        </w:rPr>
        <w:t>damage,</w:t>
      </w:r>
      <w:r w:rsidRPr="000D0FF1">
        <w:rPr>
          <w:rFonts w:ascii="Tahoma" w:eastAsia="Arial" w:hAnsi="Tahoma" w:cs="Tahoma"/>
          <w:spacing w:val="6"/>
          <w:sz w:val="20"/>
          <w:szCs w:val="20"/>
        </w:rPr>
        <w:t xml:space="preserve"> </w:t>
      </w:r>
      <w:r w:rsidRPr="000D0FF1">
        <w:rPr>
          <w:rFonts w:ascii="Tahoma" w:eastAsia="Arial" w:hAnsi="Tahoma" w:cs="Tahoma"/>
          <w:sz w:val="20"/>
          <w:szCs w:val="20"/>
        </w:rPr>
        <w:t>or</w:t>
      </w:r>
      <w:r w:rsidRPr="000D0FF1">
        <w:rPr>
          <w:rFonts w:ascii="Tahoma" w:eastAsia="Arial" w:hAnsi="Tahoma" w:cs="Tahoma"/>
          <w:spacing w:val="20"/>
          <w:sz w:val="20"/>
          <w:szCs w:val="20"/>
        </w:rPr>
        <w:t xml:space="preserve"> </w:t>
      </w:r>
      <w:r w:rsidRPr="000D0FF1">
        <w:rPr>
          <w:rFonts w:ascii="Tahoma" w:eastAsia="Arial" w:hAnsi="Tahoma" w:cs="Tahoma"/>
          <w:sz w:val="20"/>
          <w:szCs w:val="20"/>
        </w:rPr>
        <w:t>liability</w:t>
      </w:r>
      <w:r w:rsidRPr="000D0FF1">
        <w:rPr>
          <w:rFonts w:ascii="Tahoma" w:eastAsia="Arial" w:hAnsi="Tahoma" w:cs="Tahoma"/>
          <w:spacing w:val="4"/>
          <w:sz w:val="20"/>
          <w:szCs w:val="20"/>
        </w:rPr>
        <w:t xml:space="preserve"> </w:t>
      </w:r>
      <w:r w:rsidRPr="000D0FF1">
        <w:rPr>
          <w:rFonts w:ascii="Tahoma" w:eastAsia="Arial" w:hAnsi="Tahoma" w:cs="Tahoma"/>
          <w:sz w:val="20"/>
          <w:szCs w:val="20"/>
        </w:rPr>
        <w:t>does</w:t>
      </w:r>
      <w:r w:rsidRPr="000D0FF1">
        <w:rPr>
          <w:rFonts w:ascii="Tahoma" w:eastAsia="Arial" w:hAnsi="Tahoma" w:cs="Tahoma"/>
          <w:spacing w:val="26"/>
          <w:sz w:val="20"/>
          <w:szCs w:val="20"/>
        </w:rPr>
        <w:t xml:space="preserve"> </w:t>
      </w:r>
      <w:r w:rsidRPr="000D0FF1">
        <w:rPr>
          <w:rFonts w:ascii="Tahoma" w:eastAsia="Arial" w:hAnsi="Tahoma" w:cs="Tahoma"/>
          <w:sz w:val="20"/>
          <w:szCs w:val="20"/>
        </w:rPr>
        <w:t>not</w:t>
      </w:r>
      <w:r w:rsidRPr="000D0FF1">
        <w:rPr>
          <w:rFonts w:ascii="Tahoma" w:eastAsia="Arial" w:hAnsi="Tahoma" w:cs="Tahoma"/>
          <w:spacing w:val="15"/>
          <w:sz w:val="20"/>
          <w:szCs w:val="20"/>
        </w:rPr>
        <w:t xml:space="preserve"> </w:t>
      </w:r>
      <w:r w:rsidRPr="000D0FF1">
        <w:rPr>
          <w:rFonts w:ascii="Tahoma" w:eastAsia="Arial" w:hAnsi="Tahoma" w:cs="Tahoma"/>
          <w:sz w:val="20"/>
          <w:szCs w:val="20"/>
        </w:rPr>
        <w:t>arise</w:t>
      </w:r>
      <w:r w:rsidRPr="000D0FF1">
        <w:rPr>
          <w:rFonts w:ascii="Tahoma" w:eastAsia="Arial" w:hAnsi="Tahoma" w:cs="Tahoma"/>
          <w:spacing w:val="11"/>
          <w:sz w:val="20"/>
          <w:szCs w:val="20"/>
        </w:rPr>
        <w:t xml:space="preserve"> </w:t>
      </w:r>
      <w:r w:rsidRPr="000D0FF1">
        <w:rPr>
          <w:rFonts w:ascii="Tahoma" w:eastAsia="Arial" w:hAnsi="Tahoma" w:cs="Tahoma"/>
          <w:sz w:val="20"/>
          <w:szCs w:val="20"/>
        </w:rPr>
        <w:t>from</w:t>
      </w:r>
      <w:r w:rsidRPr="000D0FF1">
        <w:rPr>
          <w:rFonts w:ascii="Tahoma" w:eastAsia="Arial" w:hAnsi="Tahoma" w:cs="Tahoma"/>
          <w:spacing w:val="17"/>
          <w:sz w:val="20"/>
          <w:szCs w:val="20"/>
        </w:rPr>
        <w:t xml:space="preserve"> </w:t>
      </w:r>
      <w:r w:rsidRPr="000D0FF1">
        <w:rPr>
          <w:rFonts w:ascii="Tahoma" w:eastAsia="Arial" w:hAnsi="Tahoma" w:cs="Tahoma"/>
          <w:sz w:val="20"/>
          <w:szCs w:val="20"/>
        </w:rPr>
        <w:t>the</w:t>
      </w:r>
      <w:r w:rsidRPr="000D0FF1">
        <w:rPr>
          <w:rFonts w:ascii="Tahoma" w:eastAsia="Arial" w:hAnsi="Tahoma" w:cs="Tahoma"/>
          <w:spacing w:val="18"/>
          <w:sz w:val="20"/>
          <w:szCs w:val="20"/>
        </w:rPr>
        <w:t xml:space="preserve"> </w:t>
      </w:r>
      <w:r w:rsidRPr="000D0FF1">
        <w:rPr>
          <w:rFonts w:ascii="Tahoma" w:eastAsia="Arial" w:hAnsi="Tahoma" w:cs="Tahoma"/>
          <w:sz w:val="20"/>
          <w:szCs w:val="20"/>
        </w:rPr>
        <w:t>intentional or negligent</w:t>
      </w:r>
      <w:r w:rsidRPr="000D0FF1">
        <w:rPr>
          <w:rFonts w:ascii="Tahoma" w:eastAsia="Arial" w:hAnsi="Tahoma" w:cs="Tahoma"/>
          <w:spacing w:val="-8"/>
          <w:sz w:val="20"/>
          <w:szCs w:val="20"/>
        </w:rPr>
        <w:t xml:space="preserve"> </w:t>
      </w:r>
      <w:r w:rsidRPr="000D0FF1">
        <w:rPr>
          <w:rFonts w:ascii="Tahoma" w:eastAsia="Arial" w:hAnsi="Tahoma" w:cs="Tahoma"/>
          <w:sz w:val="20"/>
          <w:szCs w:val="20"/>
        </w:rPr>
        <w:t>acts</w:t>
      </w:r>
      <w:r w:rsidRPr="000D0FF1">
        <w:rPr>
          <w:rFonts w:ascii="Tahoma" w:eastAsia="Arial" w:hAnsi="Tahoma" w:cs="Tahoma"/>
          <w:spacing w:val="1"/>
          <w:sz w:val="20"/>
          <w:szCs w:val="20"/>
        </w:rPr>
        <w:t xml:space="preserve"> </w:t>
      </w:r>
      <w:r w:rsidRPr="000D0FF1">
        <w:rPr>
          <w:rFonts w:ascii="Tahoma" w:eastAsia="Arial" w:hAnsi="Tahoma" w:cs="Tahoma"/>
          <w:sz w:val="20"/>
          <w:szCs w:val="20"/>
        </w:rPr>
        <w:t>or omissions</w:t>
      </w:r>
      <w:r w:rsidRPr="000D0FF1">
        <w:rPr>
          <w:rFonts w:ascii="Tahoma" w:eastAsia="Arial" w:hAnsi="Tahoma" w:cs="Tahoma"/>
          <w:spacing w:val="-5"/>
          <w:sz w:val="20"/>
          <w:szCs w:val="20"/>
        </w:rPr>
        <w:t xml:space="preserve"> </w:t>
      </w:r>
      <w:r w:rsidRPr="000D0FF1">
        <w:rPr>
          <w:rFonts w:ascii="Tahoma" w:eastAsia="Arial" w:hAnsi="Tahoma" w:cs="Tahoma"/>
          <w:sz w:val="20"/>
          <w:szCs w:val="20"/>
        </w:rPr>
        <w:t>of</w:t>
      </w:r>
      <w:r w:rsidRPr="000D0FF1">
        <w:rPr>
          <w:rFonts w:ascii="Tahoma" w:eastAsia="Arial" w:hAnsi="Tahoma" w:cs="Tahoma"/>
          <w:spacing w:val="-4"/>
          <w:sz w:val="20"/>
          <w:szCs w:val="20"/>
        </w:rPr>
        <w:t xml:space="preserve"> </w:t>
      </w:r>
      <w:r w:rsidRPr="000D0FF1">
        <w:rPr>
          <w:rFonts w:ascii="Tahoma" w:eastAsia="Arial" w:hAnsi="Tahoma" w:cs="Tahoma"/>
          <w:sz w:val="20"/>
          <w:szCs w:val="20"/>
        </w:rPr>
        <w:t>the</w:t>
      </w:r>
      <w:r w:rsidRPr="000D0FF1">
        <w:rPr>
          <w:rFonts w:ascii="Tahoma" w:eastAsia="Arial" w:hAnsi="Tahoma" w:cs="Tahoma"/>
          <w:spacing w:val="1"/>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6"/>
          <w:sz w:val="20"/>
          <w:szCs w:val="20"/>
        </w:rPr>
        <w:t xml:space="preserve"> </w:t>
      </w:r>
      <w:r w:rsidRPr="000D0FF1">
        <w:rPr>
          <w:rFonts w:ascii="Tahoma" w:eastAsia="Arial" w:hAnsi="Tahoma" w:cs="Tahoma"/>
          <w:sz w:val="20"/>
          <w:szCs w:val="20"/>
        </w:rPr>
        <w:t>its</w:t>
      </w:r>
      <w:r w:rsidRPr="000D0FF1">
        <w:rPr>
          <w:rFonts w:ascii="Tahoma" w:eastAsia="Arial" w:hAnsi="Tahoma" w:cs="Tahoma"/>
          <w:spacing w:val="2"/>
          <w:sz w:val="20"/>
          <w:szCs w:val="20"/>
        </w:rPr>
        <w:t xml:space="preserve"> </w:t>
      </w:r>
      <w:r w:rsidRPr="000D0FF1">
        <w:rPr>
          <w:rFonts w:ascii="Tahoma" w:eastAsia="Arial" w:hAnsi="Tahoma" w:cs="Tahoma"/>
          <w:sz w:val="20"/>
          <w:szCs w:val="20"/>
        </w:rPr>
        <w:t>officers,</w:t>
      </w:r>
      <w:r w:rsidRPr="000D0FF1">
        <w:rPr>
          <w:rFonts w:ascii="Tahoma" w:eastAsia="Arial" w:hAnsi="Tahoma" w:cs="Tahoma"/>
          <w:spacing w:val="-16"/>
          <w:sz w:val="20"/>
          <w:szCs w:val="20"/>
        </w:rPr>
        <w:t xml:space="preserve"> </w:t>
      </w:r>
      <w:r w:rsidRPr="000D0FF1">
        <w:rPr>
          <w:rFonts w:ascii="Tahoma" w:eastAsia="Arial" w:hAnsi="Tahoma" w:cs="Tahoma"/>
          <w:sz w:val="20"/>
          <w:szCs w:val="20"/>
        </w:rPr>
        <w:t>agents,</w:t>
      </w:r>
      <w:r w:rsidRPr="000D0FF1">
        <w:rPr>
          <w:rFonts w:ascii="Tahoma" w:eastAsia="Arial" w:hAnsi="Tahoma" w:cs="Tahoma"/>
          <w:spacing w:val="-7"/>
          <w:sz w:val="20"/>
          <w:szCs w:val="20"/>
        </w:rPr>
        <w:t xml:space="preserve"> </w:t>
      </w:r>
      <w:r w:rsidRPr="000D0FF1">
        <w:rPr>
          <w:rFonts w:ascii="Tahoma" w:eastAsia="Arial" w:hAnsi="Tahoma" w:cs="Tahoma"/>
          <w:sz w:val="20"/>
          <w:szCs w:val="20"/>
        </w:rPr>
        <w:t>or employees.</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Upon</w:t>
      </w:r>
      <w:r w:rsidRPr="000D0FF1">
        <w:rPr>
          <w:rFonts w:ascii="Tahoma" w:eastAsia="Arial" w:hAnsi="Tahoma" w:cs="Tahoma"/>
          <w:spacing w:val="44"/>
          <w:sz w:val="20"/>
          <w:szCs w:val="20"/>
        </w:rPr>
        <w:t xml:space="preserve"> </w:t>
      </w:r>
      <w:r w:rsidRPr="000D0FF1">
        <w:rPr>
          <w:rFonts w:ascii="Tahoma" w:eastAsia="Arial" w:hAnsi="Tahoma" w:cs="Tahoma"/>
          <w:sz w:val="20"/>
          <w:szCs w:val="20"/>
        </w:rPr>
        <w:t>termination</w:t>
      </w:r>
      <w:r w:rsidRPr="000D0FF1">
        <w:rPr>
          <w:rFonts w:ascii="Tahoma" w:eastAsia="Arial" w:hAnsi="Tahoma" w:cs="Tahoma"/>
          <w:spacing w:val="37"/>
          <w:sz w:val="20"/>
          <w:szCs w:val="20"/>
        </w:rPr>
        <w:t xml:space="preserve"> </w:t>
      </w:r>
      <w:r w:rsidRPr="000D0FF1">
        <w:rPr>
          <w:rFonts w:ascii="Tahoma" w:eastAsia="Arial" w:hAnsi="Tahoma" w:cs="Tahoma"/>
          <w:sz w:val="20"/>
          <w:szCs w:val="20"/>
        </w:rPr>
        <w:t>of</w:t>
      </w:r>
      <w:r w:rsidRPr="000D0FF1">
        <w:rPr>
          <w:rFonts w:ascii="Tahoma" w:eastAsia="Arial" w:hAnsi="Tahoma" w:cs="Tahoma"/>
          <w:spacing w:val="40"/>
          <w:sz w:val="20"/>
          <w:szCs w:val="20"/>
        </w:rPr>
        <w:t xml:space="preserve"> </w:t>
      </w:r>
      <w:r w:rsidRPr="000D0FF1">
        <w:rPr>
          <w:rFonts w:ascii="Tahoma" w:eastAsia="Arial" w:hAnsi="Tahoma" w:cs="Tahoma"/>
          <w:sz w:val="20"/>
          <w:szCs w:val="20"/>
        </w:rPr>
        <w:t>this</w:t>
      </w:r>
      <w:r w:rsidRPr="000D0FF1">
        <w:rPr>
          <w:rFonts w:ascii="Tahoma" w:eastAsia="Arial" w:hAnsi="Tahoma" w:cs="Tahoma"/>
          <w:spacing w:val="37"/>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33"/>
          <w:sz w:val="20"/>
          <w:szCs w:val="20"/>
        </w:rPr>
        <w:t xml:space="preserve"> </w:t>
      </w:r>
      <w:r w:rsidRPr="000D0FF1">
        <w:rPr>
          <w:rFonts w:ascii="Tahoma" w:eastAsia="Arial" w:hAnsi="Tahoma" w:cs="Tahoma"/>
          <w:sz w:val="20"/>
          <w:szCs w:val="20"/>
        </w:rPr>
        <w:t>the</w:t>
      </w:r>
      <w:r w:rsidRPr="000D0FF1">
        <w:rPr>
          <w:rFonts w:ascii="Tahoma" w:eastAsia="Arial" w:hAnsi="Tahoma" w:cs="Tahoma"/>
          <w:spacing w:val="51"/>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38"/>
          <w:sz w:val="20"/>
          <w:szCs w:val="20"/>
        </w:rPr>
        <w:t xml:space="preserve"> </w:t>
      </w:r>
      <w:r w:rsidRPr="000D0FF1">
        <w:rPr>
          <w:rFonts w:ascii="Tahoma" w:eastAsia="Arial" w:hAnsi="Tahoma" w:cs="Tahoma"/>
          <w:sz w:val="20"/>
          <w:szCs w:val="20"/>
        </w:rPr>
        <w:t>shall</w:t>
      </w:r>
      <w:r w:rsidRPr="000D0FF1">
        <w:rPr>
          <w:rFonts w:ascii="Tahoma" w:eastAsia="Arial" w:hAnsi="Tahoma" w:cs="Tahoma"/>
          <w:spacing w:val="37"/>
          <w:sz w:val="20"/>
          <w:szCs w:val="20"/>
        </w:rPr>
        <w:t xml:space="preserve"> </w:t>
      </w:r>
      <w:r w:rsidRPr="000D0FF1">
        <w:rPr>
          <w:rFonts w:ascii="Tahoma" w:eastAsia="Arial" w:hAnsi="Tahoma" w:cs="Tahoma"/>
          <w:sz w:val="20"/>
          <w:szCs w:val="20"/>
        </w:rPr>
        <w:t>have</w:t>
      </w:r>
      <w:r w:rsidRPr="000D0FF1">
        <w:rPr>
          <w:rFonts w:ascii="Tahoma" w:eastAsia="Arial" w:hAnsi="Tahoma" w:cs="Tahoma"/>
          <w:spacing w:val="33"/>
          <w:sz w:val="20"/>
          <w:szCs w:val="20"/>
        </w:rPr>
        <w:t xml:space="preserve"> </w:t>
      </w:r>
      <w:r w:rsidRPr="000D0FF1">
        <w:rPr>
          <w:rFonts w:ascii="Tahoma" w:eastAsia="Arial" w:hAnsi="Tahoma" w:cs="Tahoma"/>
          <w:sz w:val="20"/>
          <w:szCs w:val="20"/>
        </w:rPr>
        <w:t>the</w:t>
      </w:r>
      <w:r w:rsidRPr="000D0FF1">
        <w:rPr>
          <w:rFonts w:ascii="Tahoma" w:eastAsia="Arial" w:hAnsi="Tahoma" w:cs="Tahoma"/>
          <w:spacing w:val="48"/>
          <w:sz w:val="20"/>
          <w:szCs w:val="20"/>
        </w:rPr>
        <w:t xml:space="preserve"> </w:t>
      </w:r>
      <w:r w:rsidRPr="000D0FF1">
        <w:rPr>
          <w:rFonts w:ascii="Tahoma" w:eastAsia="Arial" w:hAnsi="Tahoma" w:cs="Tahoma"/>
          <w:sz w:val="20"/>
          <w:szCs w:val="20"/>
        </w:rPr>
        <w:t>option</w:t>
      </w:r>
      <w:r w:rsidRPr="000D0FF1">
        <w:rPr>
          <w:rFonts w:ascii="Tahoma" w:eastAsia="Arial" w:hAnsi="Tahoma" w:cs="Tahoma"/>
          <w:spacing w:val="41"/>
          <w:sz w:val="20"/>
          <w:szCs w:val="20"/>
        </w:rPr>
        <w:t xml:space="preserve"> </w:t>
      </w:r>
      <w:r w:rsidRPr="000D0FF1">
        <w:rPr>
          <w:rFonts w:ascii="Tahoma" w:eastAsia="Arial" w:hAnsi="Tahoma" w:cs="Tahoma"/>
          <w:sz w:val="20"/>
          <w:szCs w:val="20"/>
        </w:rPr>
        <w:t>to</w:t>
      </w:r>
      <w:r w:rsidRPr="000D0FF1">
        <w:rPr>
          <w:rFonts w:ascii="Tahoma" w:eastAsia="Arial" w:hAnsi="Tahoma" w:cs="Tahoma"/>
          <w:spacing w:val="45"/>
          <w:sz w:val="20"/>
          <w:szCs w:val="20"/>
        </w:rPr>
        <w:t xml:space="preserve"> </w:t>
      </w:r>
      <w:r w:rsidRPr="000D0FF1">
        <w:rPr>
          <w:rFonts w:ascii="Tahoma" w:eastAsia="Arial" w:hAnsi="Tahoma" w:cs="Tahoma"/>
          <w:sz w:val="20"/>
          <w:szCs w:val="20"/>
        </w:rPr>
        <w:t>require</w:t>
      </w:r>
      <w:r w:rsidRPr="000D0FF1">
        <w:rPr>
          <w:rFonts w:ascii="Tahoma" w:eastAsia="Arial" w:hAnsi="Tahoma" w:cs="Tahoma"/>
          <w:spacing w:val="40"/>
          <w:sz w:val="20"/>
          <w:szCs w:val="20"/>
        </w:rPr>
        <w:t xml:space="preserve"> </w:t>
      </w:r>
      <w:r w:rsidRPr="000D0FF1">
        <w:rPr>
          <w:rFonts w:ascii="Tahoma" w:eastAsia="Arial" w:hAnsi="Tahoma" w:cs="Tahoma"/>
          <w:w w:val="103"/>
          <w:sz w:val="20"/>
          <w:szCs w:val="20"/>
        </w:rPr>
        <w:t xml:space="preserve">the </w:t>
      </w:r>
      <w:r w:rsidRPr="000D0FF1">
        <w:rPr>
          <w:rFonts w:ascii="Tahoma" w:eastAsia="Arial" w:hAnsi="Tahoma" w:cs="Tahoma"/>
          <w:sz w:val="20"/>
          <w:szCs w:val="20"/>
        </w:rPr>
        <w:t>Foundation,</w:t>
      </w:r>
      <w:r w:rsidRPr="000D0FF1">
        <w:rPr>
          <w:rFonts w:ascii="Tahoma" w:eastAsia="Arial" w:hAnsi="Tahoma" w:cs="Tahoma"/>
          <w:spacing w:val="8"/>
          <w:sz w:val="20"/>
          <w:szCs w:val="20"/>
        </w:rPr>
        <w:t xml:space="preserve"> </w:t>
      </w:r>
      <w:r w:rsidRPr="000D0FF1">
        <w:rPr>
          <w:rFonts w:ascii="Tahoma" w:eastAsia="Arial" w:hAnsi="Tahoma" w:cs="Tahoma"/>
          <w:sz w:val="20"/>
          <w:szCs w:val="20"/>
        </w:rPr>
        <w:t>at</w:t>
      </w:r>
      <w:r w:rsidRPr="000D0FF1">
        <w:rPr>
          <w:rFonts w:ascii="Tahoma" w:eastAsia="Arial" w:hAnsi="Tahoma" w:cs="Tahoma"/>
          <w:spacing w:val="14"/>
          <w:sz w:val="20"/>
          <w:szCs w:val="20"/>
        </w:rPr>
        <w:t xml:space="preserve"> </w:t>
      </w:r>
      <w:r w:rsidRPr="000D0FF1">
        <w:rPr>
          <w:rFonts w:ascii="Tahoma" w:eastAsia="Arial" w:hAnsi="Tahoma" w:cs="Tahoma"/>
          <w:sz w:val="20"/>
          <w:szCs w:val="20"/>
        </w:rPr>
        <w:t>its</w:t>
      </w:r>
      <w:r w:rsidRPr="000D0FF1">
        <w:rPr>
          <w:rFonts w:ascii="Tahoma" w:eastAsia="Arial" w:hAnsi="Tahoma" w:cs="Tahoma"/>
          <w:spacing w:val="13"/>
          <w:sz w:val="20"/>
          <w:szCs w:val="20"/>
        </w:rPr>
        <w:t xml:space="preserve"> </w:t>
      </w:r>
      <w:r w:rsidRPr="000D0FF1">
        <w:rPr>
          <w:rFonts w:ascii="Tahoma" w:eastAsia="Arial" w:hAnsi="Tahoma" w:cs="Tahoma"/>
          <w:sz w:val="20"/>
          <w:szCs w:val="20"/>
        </w:rPr>
        <w:t>own expense</w:t>
      </w:r>
      <w:r w:rsidRPr="000D0FF1">
        <w:rPr>
          <w:rFonts w:ascii="Tahoma" w:eastAsia="Arial" w:hAnsi="Tahoma" w:cs="Tahoma"/>
          <w:spacing w:val="17"/>
          <w:sz w:val="20"/>
          <w:szCs w:val="20"/>
        </w:rPr>
        <w:t xml:space="preserve"> </w:t>
      </w:r>
      <w:r w:rsidRPr="000D0FF1">
        <w:rPr>
          <w:rFonts w:ascii="Tahoma" w:eastAsia="Arial" w:hAnsi="Tahoma" w:cs="Tahoma"/>
          <w:sz w:val="20"/>
          <w:szCs w:val="20"/>
        </w:rPr>
        <w:t>and</w:t>
      </w:r>
      <w:r w:rsidRPr="000D0FF1">
        <w:rPr>
          <w:rFonts w:ascii="Tahoma" w:eastAsia="Arial" w:hAnsi="Tahoma" w:cs="Tahoma"/>
          <w:spacing w:val="10"/>
          <w:sz w:val="20"/>
          <w:szCs w:val="20"/>
        </w:rPr>
        <w:t xml:space="preserve"> </w:t>
      </w:r>
      <w:r w:rsidRPr="000D0FF1">
        <w:rPr>
          <w:rFonts w:ascii="Tahoma" w:eastAsia="Arial" w:hAnsi="Tahoma" w:cs="Tahoma"/>
          <w:sz w:val="20"/>
          <w:szCs w:val="20"/>
        </w:rPr>
        <w:t>risk,</w:t>
      </w:r>
      <w:r w:rsidRPr="000D0FF1">
        <w:rPr>
          <w:rFonts w:ascii="Tahoma" w:eastAsia="Arial" w:hAnsi="Tahoma" w:cs="Tahoma"/>
          <w:spacing w:val="16"/>
          <w:sz w:val="20"/>
          <w:szCs w:val="20"/>
        </w:rPr>
        <w:t xml:space="preserve"> </w:t>
      </w:r>
      <w:r w:rsidRPr="000D0FF1">
        <w:rPr>
          <w:rFonts w:ascii="Tahoma" w:eastAsia="Arial" w:hAnsi="Tahoma" w:cs="Tahoma"/>
          <w:sz w:val="20"/>
          <w:szCs w:val="20"/>
        </w:rPr>
        <w:t>to</w:t>
      </w:r>
      <w:r w:rsidRPr="000D0FF1">
        <w:rPr>
          <w:rFonts w:ascii="Tahoma" w:eastAsia="Arial" w:hAnsi="Tahoma" w:cs="Tahoma"/>
          <w:spacing w:val="18"/>
          <w:sz w:val="20"/>
          <w:szCs w:val="20"/>
        </w:rPr>
        <w:t xml:space="preserve"> </w:t>
      </w:r>
      <w:r w:rsidRPr="000D0FF1">
        <w:rPr>
          <w:rFonts w:ascii="Tahoma" w:eastAsia="Arial" w:hAnsi="Tahoma" w:cs="Tahoma"/>
          <w:sz w:val="20"/>
          <w:szCs w:val="20"/>
        </w:rPr>
        <w:t>restore</w:t>
      </w:r>
      <w:r w:rsidRPr="000D0FF1">
        <w:rPr>
          <w:rFonts w:ascii="Tahoma" w:eastAsia="Arial" w:hAnsi="Tahoma" w:cs="Tahoma"/>
          <w:spacing w:val="7"/>
          <w:sz w:val="20"/>
          <w:szCs w:val="20"/>
        </w:rPr>
        <w:t xml:space="preserve"> </w:t>
      </w:r>
      <w:r w:rsidRPr="000D0FF1">
        <w:rPr>
          <w:rFonts w:ascii="Tahoma" w:eastAsia="Arial" w:hAnsi="Tahoma" w:cs="Tahoma"/>
          <w:sz w:val="20"/>
          <w:szCs w:val="20"/>
        </w:rPr>
        <w:t>the</w:t>
      </w:r>
      <w:r w:rsidRPr="000D0FF1">
        <w:rPr>
          <w:rFonts w:ascii="Tahoma" w:eastAsia="Arial" w:hAnsi="Tahoma" w:cs="Tahoma"/>
          <w:spacing w:val="18"/>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4"/>
          <w:sz w:val="20"/>
          <w:szCs w:val="20"/>
        </w:rPr>
        <w:t xml:space="preserve"> </w:t>
      </w:r>
      <w:r w:rsidRPr="000D0FF1">
        <w:rPr>
          <w:rFonts w:ascii="Tahoma" w:eastAsia="Arial" w:hAnsi="Tahoma" w:cs="Tahoma"/>
          <w:sz w:val="20"/>
          <w:szCs w:val="20"/>
        </w:rPr>
        <w:t>as</w:t>
      </w:r>
      <w:r w:rsidRPr="000D0FF1">
        <w:rPr>
          <w:rFonts w:ascii="Tahoma" w:eastAsia="Arial" w:hAnsi="Tahoma" w:cs="Tahoma"/>
          <w:spacing w:val="14"/>
          <w:sz w:val="20"/>
          <w:szCs w:val="20"/>
        </w:rPr>
        <w:t xml:space="preserve"> </w:t>
      </w:r>
      <w:r w:rsidRPr="000D0FF1">
        <w:rPr>
          <w:rFonts w:ascii="Tahoma" w:eastAsia="Arial" w:hAnsi="Tahoma" w:cs="Tahoma"/>
          <w:sz w:val="20"/>
          <w:szCs w:val="20"/>
        </w:rPr>
        <w:t>nearly</w:t>
      </w:r>
      <w:r w:rsidRPr="000D0FF1">
        <w:rPr>
          <w:rFonts w:ascii="Tahoma" w:eastAsia="Arial" w:hAnsi="Tahoma" w:cs="Tahoma"/>
          <w:spacing w:val="17"/>
          <w:sz w:val="20"/>
          <w:szCs w:val="20"/>
        </w:rPr>
        <w:t xml:space="preserve"> </w:t>
      </w:r>
      <w:r w:rsidRPr="000D0FF1">
        <w:rPr>
          <w:rFonts w:ascii="Tahoma" w:eastAsia="Arial" w:hAnsi="Tahoma" w:cs="Tahoma"/>
          <w:sz w:val="20"/>
          <w:szCs w:val="20"/>
        </w:rPr>
        <w:t>as</w:t>
      </w:r>
      <w:r w:rsidRPr="000D0FF1">
        <w:rPr>
          <w:rFonts w:ascii="Tahoma" w:eastAsia="Arial" w:hAnsi="Tahoma" w:cs="Tahoma"/>
          <w:spacing w:val="13"/>
          <w:sz w:val="20"/>
          <w:szCs w:val="20"/>
        </w:rPr>
        <w:t xml:space="preserve"> </w:t>
      </w:r>
      <w:r w:rsidRPr="000D0FF1">
        <w:rPr>
          <w:rFonts w:ascii="Tahoma" w:eastAsia="Arial" w:hAnsi="Tahoma" w:cs="Tahoma"/>
          <w:sz w:val="20"/>
          <w:szCs w:val="20"/>
        </w:rPr>
        <w:t>possible</w:t>
      </w:r>
      <w:r w:rsidRPr="000D0FF1">
        <w:rPr>
          <w:rFonts w:ascii="Tahoma" w:eastAsia="Arial" w:hAnsi="Tahoma" w:cs="Tahoma"/>
          <w:spacing w:val="15"/>
          <w:sz w:val="20"/>
          <w:szCs w:val="20"/>
        </w:rPr>
        <w:t xml:space="preserve"> </w:t>
      </w:r>
      <w:r w:rsidRPr="000D0FF1">
        <w:rPr>
          <w:rFonts w:ascii="Tahoma" w:eastAsia="Arial" w:hAnsi="Tahoma" w:cs="Tahoma"/>
          <w:sz w:val="20"/>
          <w:szCs w:val="20"/>
        </w:rPr>
        <w:t>to</w:t>
      </w:r>
      <w:r w:rsidRPr="000D0FF1">
        <w:rPr>
          <w:rFonts w:ascii="Tahoma" w:eastAsia="Arial" w:hAnsi="Tahoma" w:cs="Tahoma"/>
          <w:spacing w:val="7"/>
          <w:sz w:val="20"/>
          <w:szCs w:val="20"/>
        </w:rPr>
        <w:t xml:space="preserve"> </w:t>
      </w:r>
      <w:r w:rsidRPr="000D0FF1">
        <w:rPr>
          <w:rFonts w:ascii="Tahoma" w:eastAsia="Arial" w:hAnsi="Tahoma" w:cs="Tahoma"/>
          <w:w w:val="103"/>
          <w:sz w:val="20"/>
          <w:szCs w:val="20"/>
        </w:rPr>
        <w:t xml:space="preserve">the </w:t>
      </w:r>
      <w:r w:rsidRPr="000D0FF1">
        <w:rPr>
          <w:rFonts w:ascii="Tahoma" w:eastAsia="Arial" w:hAnsi="Tahoma" w:cs="Tahoma"/>
          <w:sz w:val="20"/>
          <w:szCs w:val="20"/>
        </w:rPr>
        <w:t>condition</w:t>
      </w:r>
      <w:r w:rsidRPr="000D0FF1">
        <w:rPr>
          <w:rFonts w:ascii="Tahoma" w:eastAsia="Arial" w:hAnsi="Tahoma" w:cs="Tahoma"/>
          <w:spacing w:val="-7"/>
          <w:sz w:val="20"/>
          <w:szCs w:val="20"/>
        </w:rPr>
        <w:t xml:space="preserve"> </w:t>
      </w:r>
      <w:r w:rsidRPr="000D0FF1">
        <w:rPr>
          <w:rFonts w:ascii="Tahoma" w:eastAsia="Arial" w:hAnsi="Tahoma" w:cs="Tahoma"/>
          <w:sz w:val="20"/>
          <w:szCs w:val="20"/>
        </w:rPr>
        <w:t>existing</w:t>
      </w:r>
      <w:r w:rsidRPr="000D0FF1">
        <w:rPr>
          <w:rFonts w:ascii="Tahoma" w:eastAsia="Arial" w:hAnsi="Tahoma" w:cs="Tahoma"/>
          <w:spacing w:val="-5"/>
          <w:sz w:val="20"/>
          <w:szCs w:val="20"/>
        </w:rPr>
        <w:t xml:space="preserve"> </w:t>
      </w:r>
      <w:r w:rsidRPr="000D0FF1">
        <w:rPr>
          <w:rFonts w:ascii="Tahoma" w:eastAsia="Arial" w:hAnsi="Tahoma" w:cs="Tahoma"/>
          <w:sz w:val="20"/>
          <w:szCs w:val="20"/>
        </w:rPr>
        <w:t>prior</w:t>
      </w:r>
      <w:r w:rsidRPr="000D0FF1">
        <w:rPr>
          <w:rFonts w:ascii="Tahoma" w:eastAsia="Arial" w:hAnsi="Tahoma" w:cs="Tahoma"/>
          <w:spacing w:val="7"/>
          <w:sz w:val="20"/>
          <w:szCs w:val="20"/>
        </w:rPr>
        <w:t xml:space="preserve"> </w:t>
      </w:r>
      <w:r w:rsidRPr="000D0FF1">
        <w:rPr>
          <w:rFonts w:ascii="Tahoma" w:eastAsia="Arial" w:hAnsi="Tahoma" w:cs="Tahoma"/>
          <w:sz w:val="20"/>
          <w:szCs w:val="20"/>
        </w:rPr>
        <w:t>to</w:t>
      </w:r>
      <w:r w:rsidRPr="000D0FF1">
        <w:rPr>
          <w:rFonts w:ascii="Tahoma" w:eastAsia="Arial" w:hAnsi="Tahoma" w:cs="Tahoma"/>
          <w:spacing w:val="-1"/>
          <w:sz w:val="20"/>
          <w:szCs w:val="20"/>
        </w:rPr>
        <w:t xml:space="preserve"> </w:t>
      </w:r>
      <w:r w:rsidRPr="000D0FF1">
        <w:rPr>
          <w:rFonts w:ascii="Tahoma" w:eastAsia="Arial" w:hAnsi="Tahoma" w:cs="Tahoma"/>
          <w:sz w:val="20"/>
          <w:szCs w:val="20"/>
        </w:rPr>
        <w:t>the</w:t>
      </w:r>
      <w:r w:rsidRPr="000D0FF1">
        <w:rPr>
          <w:rFonts w:ascii="Tahoma" w:eastAsia="Arial" w:hAnsi="Tahoma" w:cs="Tahoma"/>
          <w:spacing w:val="3"/>
          <w:sz w:val="20"/>
          <w:szCs w:val="20"/>
        </w:rPr>
        <w:t xml:space="preserve"> </w:t>
      </w:r>
      <w:r w:rsidRPr="000D0FF1">
        <w:rPr>
          <w:rFonts w:ascii="Tahoma" w:eastAsia="Arial" w:hAnsi="Tahoma" w:cs="Tahoma"/>
          <w:sz w:val="20"/>
          <w:szCs w:val="20"/>
        </w:rPr>
        <w:t>executive</w:t>
      </w:r>
      <w:r w:rsidRPr="000D0FF1">
        <w:rPr>
          <w:rFonts w:ascii="Tahoma" w:eastAsia="Arial" w:hAnsi="Tahoma" w:cs="Tahoma"/>
          <w:spacing w:val="-6"/>
          <w:sz w:val="20"/>
          <w:szCs w:val="20"/>
        </w:rPr>
        <w:t xml:space="preserve"> </w:t>
      </w:r>
      <w:r w:rsidRPr="000D0FF1">
        <w:rPr>
          <w:rFonts w:ascii="Tahoma" w:eastAsia="Arial" w:hAnsi="Tahoma" w:cs="Tahoma"/>
          <w:sz w:val="20"/>
          <w:szCs w:val="20"/>
        </w:rPr>
        <w:t>of</w:t>
      </w:r>
      <w:r w:rsidRPr="000D0FF1">
        <w:rPr>
          <w:rFonts w:ascii="Tahoma" w:eastAsia="Arial" w:hAnsi="Tahoma" w:cs="Tahoma"/>
          <w:spacing w:val="3"/>
          <w:sz w:val="20"/>
          <w:szCs w:val="20"/>
        </w:rPr>
        <w:t xml:space="preserve"> </w:t>
      </w:r>
      <w:r w:rsidRPr="000D0FF1">
        <w:rPr>
          <w:rFonts w:ascii="Tahoma" w:eastAsia="Arial" w:hAnsi="Tahoma" w:cs="Tahoma"/>
          <w:sz w:val="20"/>
          <w:szCs w:val="20"/>
        </w:rPr>
        <w:t>the</w:t>
      </w:r>
      <w:r w:rsidRPr="000D0FF1">
        <w:rPr>
          <w:rFonts w:ascii="Tahoma" w:eastAsia="Arial" w:hAnsi="Tahoma" w:cs="Tahoma"/>
          <w:spacing w:val="-5"/>
          <w:sz w:val="20"/>
          <w:szCs w:val="20"/>
        </w:rPr>
        <w:t xml:space="preserve"> </w:t>
      </w:r>
      <w:r w:rsidRPr="000D0FF1">
        <w:rPr>
          <w:rFonts w:ascii="Tahoma" w:eastAsia="Arial" w:hAnsi="Tahoma" w:cs="Tahoma"/>
          <w:sz w:val="20"/>
          <w:szCs w:val="20"/>
        </w:rPr>
        <w:t>Agreement.</w:t>
      </w:r>
      <w:r w:rsidR="00570D43">
        <w:rPr>
          <w:rFonts w:ascii="Tahoma" w:eastAsia="Arial" w:hAnsi="Tahoma" w:cs="Tahoma"/>
          <w:sz w:val="20"/>
          <w:szCs w:val="20"/>
        </w:rPr>
        <w:t xml:space="preserve"> </w:t>
      </w:r>
      <w:r w:rsidRPr="000D0FF1">
        <w:rPr>
          <w:rFonts w:ascii="Tahoma" w:eastAsia="Arial" w:hAnsi="Tahoma" w:cs="Tahoma"/>
          <w:sz w:val="20"/>
          <w:szCs w:val="20"/>
        </w:rPr>
        <w:t>But,</w:t>
      </w:r>
      <w:r w:rsidRPr="000D0FF1">
        <w:rPr>
          <w:rFonts w:ascii="Tahoma" w:eastAsia="Arial" w:hAnsi="Tahoma" w:cs="Tahoma"/>
          <w:spacing w:val="-5"/>
          <w:sz w:val="20"/>
          <w:szCs w:val="20"/>
        </w:rPr>
        <w:t xml:space="preserve"> </w:t>
      </w:r>
      <w:r w:rsidRPr="000D0FF1">
        <w:rPr>
          <w:rFonts w:ascii="Tahoma" w:eastAsia="Arial" w:hAnsi="Tahoma" w:cs="Tahoma"/>
          <w:sz w:val="20"/>
          <w:szCs w:val="20"/>
        </w:rPr>
        <w:t>if</w:t>
      </w:r>
      <w:r w:rsidRPr="000D0FF1">
        <w:rPr>
          <w:rFonts w:ascii="Tahoma" w:eastAsia="Arial" w:hAnsi="Tahoma" w:cs="Tahoma"/>
          <w:spacing w:val="-2"/>
          <w:sz w:val="20"/>
          <w:szCs w:val="20"/>
        </w:rPr>
        <w:t xml:space="preserve"> </w:t>
      </w:r>
      <w:r w:rsidRPr="000D0FF1">
        <w:rPr>
          <w:rFonts w:ascii="Tahoma" w:eastAsia="Arial" w:hAnsi="Tahoma" w:cs="Tahoma"/>
          <w:sz w:val="20"/>
          <w:szCs w:val="20"/>
        </w:rPr>
        <w:t>the</w:t>
      </w:r>
      <w:r w:rsidRPr="000D0FF1">
        <w:rPr>
          <w:rFonts w:ascii="Tahoma" w:eastAsia="Arial" w:hAnsi="Tahoma" w:cs="Tahoma"/>
          <w:spacing w:val="-3"/>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6"/>
          <w:sz w:val="20"/>
          <w:szCs w:val="20"/>
        </w:rPr>
        <w:t xml:space="preserve"> </w:t>
      </w:r>
      <w:r w:rsidRPr="000D0FF1">
        <w:rPr>
          <w:rFonts w:ascii="Tahoma" w:eastAsia="Arial" w:hAnsi="Tahoma" w:cs="Tahoma"/>
          <w:sz w:val="20"/>
          <w:szCs w:val="20"/>
        </w:rPr>
        <w:t>shall</w:t>
      </w:r>
      <w:r w:rsidRPr="000D0FF1">
        <w:rPr>
          <w:rFonts w:ascii="Tahoma" w:eastAsia="Arial" w:hAnsi="Tahoma" w:cs="Tahoma"/>
          <w:spacing w:val="-4"/>
          <w:sz w:val="20"/>
          <w:szCs w:val="20"/>
        </w:rPr>
        <w:t xml:space="preserve"> </w:t>
      </w:r>
      <w:r w:rsidRPr="000D0FF1">
        <w:rPr>
          <w:rFonts w:ascii="Tahoma" w:eastAsia="Arial" w:hAnsi="Tahoma" w:cs="Tahoma"/>
          <w:sz w:val="20"/>
          <w:szCs w:val="20"/>
        </w:rPr>
        <w:t>fail</w:t>
      </w:r>
      <w:r w:rsidRPr="000D0FF1">
        <w:rPr>
          <w:rFonts w:ascii="Tahoma" w:eastAsia="Arial" w:hAnsi="Tahoma" w:cs="Tahoma"/>
          <w:spacing w:val="-7"/>
          <w:sz w:val="20"/>
          <w:szCs w:val="20"/>
        </w:rPr>
        <w:t xml:space="preserve"> </w:t>
      </w:r>
      <w:r w:rsidRPr="000D0FF1">
        <w:rPr>
          <w:rFonts w:ascii="Tahoma" w:eastAsia="Arial" w:hAnsi="Tahoma" w:cs="Tahoma"/>
          <w:sz w:val="20"/>
          <w:szCs w:val="20"/>
        </w:rPr>
        <w:t>to</w:t>
      </w:r>
      <w:r w:rsidRPr="000D0FF1">
        <w:rPr>
          <w:rFonts w:ascii="Tahoma" w:eastAsia="Arial" w:hAnsi="Tahoma" w:cs="Tahoma"/>
          <w:spacing w:val="2"/>
          <w:sz w:val="20"/>
          <w:szCs w:val="20"/>
        </w:rPr>
        <w:t xml:space="preserve"> </w:t>
      </w:r>
      <w:r w:rsidRPr="000D0FF1">
        <w:rPr>
          <w:rFonts w:ascii="Tahoma" w:eastAsia="Arial" w:hAnsi="Tahoma" w:cs="Tahoma"/>
          <w:w w:val="101"/>
          <w:sz w:val="20"/>
          <w:szCs w:val="20"/>
        </w:rPr>
        <w:t xml:space="preserve">do </w:t>
      </w:r>
      <w:r w:rsidRPr="000D0FF1">
        <w:rPr>
          <w:rFonts w:ascii="Tahoma" w:eastAsia="Arial" w:hAnsi="Tahoma" w:cs="Tahoma"/>
          <w:sz w:val="20"/>
          <w:szCs w:val="20"/>
        </w:rPr>
        <w:t>so</w:t>
      </w:r>
      <w:r w:rsidRPr="000D0FF1">
        <w:rPr>
          <w:rFonts w:ascii="Tahoma" w:eastAsia="Arial" w:hAnsi="Tahoma" w:cs="Tahoma"/>
          <w:spacing w:val="20"/>
          <w:sz w:val="20"/>
          <w:szCs w:val="20"/>
        </w:rPr>
        <w:t xml:space="preserve"> </w:t>
      </w:r>
      <w:r w:rsidRPr="000D0FF1">
        <w:rPr>
          <w:rFonts w:ascii="Tahoma" w:eastAsia="Arial" w:hAnsi="Tahoma" w:cs="Tahoma"/>
          <w:sz w:val="20"/>
          <w:szCs w:val="20"/>
        </w:rPr>
        <w:t>within</w:t>
      </w:r>
      <w:r w:rsidRPr="000D0FF1">
        <w:rPr>
          <w:rFonts w:ascii="Tahoma" w:eastAsia="Arial" w:hAnsi="Tahoma" w:cs="Tahoma"/>
          <w:spacing w:val="5"/>
          <w:sz w:val="20"/>
          <w:szCs w:val="20"/>
        </w:rPr>
        <w:t xml:space="preserve"> </w:t>
      </w:r>
      <w:r w:rsidRPr="000D0FF1">
        <w:rPr>
          <w:rFonts w:ascii="Tahoma" w:eastAsia="Arial" w:hAnsi="Tahoma" w:cs="Tahoma"/>
          <w:sz w:val="20"/>
          <w:szCs w:val="20"/>
        </w:rPr>
        <w:t>ninety</w:t>
      </w:r>
      <w:r w:rsidRPr="000D0FF1">
        <w:rPr>
          <w:rFonts w:ascii="Tahoma" w:eastAsia="Arial" w:hAnsi="Tahoma" w:cs="Tahoma"/>
          <w:spacing w:val="21"/>
          <w:sz w:val="20"/>
          <w:szCs w:val="20"/>
        </w:rPr>
        <w:t xml:space="preserve"> </w:t>
      </w:r>
      <w:r w:rsidRPr="000D0FF1">
        <w:rPr>
          <w:rFonts w:ascii="Tahoma" w:eastAsia="Arial" w:hAnsi="Tahoma" w:cs="Tahoma"/>
          <w:sz w:val="20"/>
          <w:szCs w:val="20"/>
        </w:rPr>
        <w:t>(90)</w:t>
      </w:r>
      <w:r w:rsidRPr="000D0FF1">
        <w:rPr>
          <w:rFonts w:ascii="Tahoma" w:eastAsia="Arial" w:hAnsi="Tahoma" w:cs="Tahoma"/>
          <w:spacing w:val="18"/>
          <w:sz w:val="20"/>
          <w:szCs w:val="20"/>
        </w:rPr>
        <w:t xml:space="preserve"> </w:t>
      </w:r>
      <w:r w:rsidRPr="000D0FF1">
        <w:rPr>
          <w:rFonts w:ascii="Tahoma" w:eastAsia="Arial" w:hAnsi="Tahoma" w:cs="Tahoma"/>
          <w:sz w:val="20"/>
          <w:szCs w:val="20"/>
        </w:rPr>
        <w:t>days</w:t>
      </w:r>
      <w:r w:rsidRPr="000D0FF1">
        <w:rPr>
          <w:rFonts w:ascii="Tahoma" w:eastAsia="Arial" w:hAnsi="Tahoma" w:cs="Tahoma"/>
          <w:spacing w:val="12"/>
          <w:sz w:val="20"/>
          <w:szCs w:val="20"/>
        </w:rPr>
        <w:t xml:space="preserve"> </w:t>
      </w:r>
      <w:r w:rsidRPr="000D0FF1">
        <w:rPr>
          <w:rFonts w:ascii="Tahoma" w:eastAsia="Arial" w:hAnsi="Tahoma" w:cs="Tahoma"/>
          <w:sz w:val="20"/>
          <w:szCs w:val="20"/>
        </w:rPr>
        <w:t>after</w:t>
      </w:r>
      <w:r w:rsidRPr="000D0FF1">
        <w:rPr>
          <w:rFonts w:ascii="Tahoma" w:eastAsia="Arial" w:hAnsi="Tahoma" w:cs="Tahoma"/>
          <w:spacing w:val="14"/>
          <w:sz w:val="20"/>
          <w:szCs w:val="20"/>
        </w:rPr>
        <w:t xml:space="preserve"> </w:t>
      </w:r>
      <w:r w:rsidRPr="000D0FF1">
        <w:rPr>
          <w:rFonts w:ascii="Tahoma" w:eastAsia="Arial" w:hAnsi="Tahoma" w:cs="Tahoma"/>
          <w:sz w:val="20"/>
          <w:szCs w:val="20"/>
        </w:rPr>
        <w:t>the</w:t>
      </w:r>
      <w:r w:rsidRPr="000D0FF1">
        <w:rPr>
          <w:rFonts w:ascii="Tahoma" w:eastAsia="Arial" w:hAnsi="Tahoma" w:cs="Tahoma"/>
          <w:spacing w:val="19"/>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1"/>
          <w:sz w:val="20"/>
          <w:szCs w:val="20"/>
        </w:rPr>
        <w:t xml:space="preserve"> </w:t>
      </w:r>
      <w:r w:rsidRPr="000D0FF1">
        <w:rPr>
          <w:rFonts w:ascii="Tahoma" w:eastAsia="Arial" w:hAnsi="Tahoma" w:cs="Tahoma"/>
          <w:sz w:val="20"/>
          <w:szCs w:val="20"/>
        </w:rPr>
        <w:t>exercises</w:t>
      </w:r>
      <w:r w:rsidRPr="000D0FF1">
        <w:rPr>
          <w:rFonts w:ascii="Tahoma" w:eastAsia="Arial" w:hAnsi="Tahoma" w:cs="Tahoma"/>
          <w:spacing w:val="23"/>
          <w:sz w:val="20"/>
          <w:szCs w:val="20"/>
        </w:rPr>
        <w:t xml:space="preserve"> </w:t>
      </w:r>
      <w:r w:rsidR="0007117C">
        <w:rPr>
          <w:rFonts w:ascii="Tahoma" w:eastAsia="Arial" w:hAnsi="Tahoma" w:cs="Tahoma"/>
          <w:spacing w:val="23"/>
          <w:sz w:val="20"/>
          <w:szCs w:val="20"/>
        </w:rPr>
        <w:t xml:space="preserve">this </w:t>
      </w:r>
      <w:r w:rsidRPr="000D0FF1">
        <w:rPr>
          <w:rFonts w:ascii="Tahoma" w:eastAsia="Arial" w:hAnsi="Tahoma" w:cs="Tahoma"/>
          <w:sz w:val="20"/>
          <w:szCs w:val="20"/>
        </w:rPr>
        <w:t>option, the</w:t>
      </w:r>
      <w:r w:rsidRPr="000D0FF1">
        <w:rPr>
          <w:rFonts w:ascii="Tahoma" w:eastAsia="Arial" w:hAnsi="Tahoma" w:cs="Tahoma"/>
          <w:spacing w:val="16"/>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4"/>
          <w:sz w:val="20"/>
          <w:szCs w:val="20"/>
        </w:rPr>
        <w:t xml:space="preserve"> </w:t>
      </w:r>
      <w:r w:rsidRPr="000D0FF1">
        <w:rPr>
          <w:rFonts w:ascii="Tahoma" w:eastAsia="Arial" w:hAnsi="Tahoma" w:cs="Tahoma"/>
          <w:sz w:val="20"/>
          <w:szCs w:val="20"/>
        </w:rPr>
        <w:t>may</w:t>
      </w:r>
      <w:r w:rsidRPr="000D0FF1">
        <w:rPr>
          <w:rFonts w:ascii="Tahoma" w:eastAsia="Arial" w:hAnsi="Tahoma" w:cs="Tahoma"/>
          <w:spacing w:val="26"/>
          <w:sz w:val="20"/>
          <w:szCs w:val="20"/>
        </w:rPr>
        <w:t xml:space="preserve"> </w:t>
      </w:r>
      <w:r w:rsidRPr="000D0FF1">
        <w:rPr>
          <w:rFonts w:ascii="Tahoma" w:eastAsia="Arial" w:hAnsi="Tahoma" w:cs="Tahoma"/>
          <w:sz w:val="20"/>
          <w:szCs w:val="20"/>
        </w:rPr>
        <w:t>restore</w:t>
      </w:r>
      <w:r w:rsidRPr="000D0FF1">
        <w:rPr>
          <w:rFonts w:ascii="Tahoma" w:eastAsia="Arial" w:hAnsi="Tahoma" w:cs="Tahoma"/>
          <w:spacing w:val="17"/>
          <w:sz w:val="20"/>
          <w:szCs w:val="20"/>
        </w:rPr>
        <w:t xml:space="preserve"> </w:t>
      </w:r>
      <w:r w:rsidRPr="000D0FF1">
        <w:rPr>
          <w:rFonts w:ascii="Tahoma" w:eastAsia="Arial" w:hAnsi="Tahoma" w:cs="Tahoma"/>
          <w:sz w:val="20"/>
          <w:szCs w:val="20"/>
        </w:rPr>
        <w:t>the property</w:t>
      </w:r>
      <w:r w:rsidR="00570D43">
        <w:rPr>
          <w:rFonts w:ascii="Tahoma" w:eastAsia="Arial" w:hAnsi="Tahoma" w:cs="Tahoma"/>
          <w:sz w:val="20"/>
          <w:szCs w:val="20"/>
        </w:rPr>
        <w:t xml:space="preserve"> </w:t>
      </w:r>
      <w:r w:rsidRPr="000D0FF1">
        <w:rPr>
          <w:rFonts w:ascii="Tahoma" w:eastAsia="Arial" w:hAnsi="Tahoma" w:cs="Tahoma"/>
          <w:sz w:val="20"/>
          <w:szCs w:val="20"/>
        </w:rPr>
        <w:t>at</w:t>
      </w:r>
      <w:r w:rsidR="00570D43">
        <w:rPr>
          <w:rFonts w:ascii="Tahoma" w:eastAsia="Arial" w:hAnsi="Tahoma" w:cs="Tahoma"/>
          <w:sz w:val="20"/>
          <w:szCs w:val="20"/>
        </w:rPr>
        <w:t xml:space="preserve"> </w:t>
      </w:r>
      <w:r w:rsidRPr="000D0FF1">
        <w:rPr>
          <w:rFonts w:ascii="Tahoma" w:eastAsia="Arial" w:hAnsi="Tahoma" w:cs="Tahoma"/>
          <w:sz w:val="20"/>
          <w:szCs w:val="20"/>
        </w:rPr>
        <w:t>the</w:t>
      </w:r>
      <w:r w:rsidR="00570D43">
        <w:rPr>
          <w:rFonts w:ascii="Tahoma" w:eastAsia="Arial" w:hAnsi="Tahoma" w:cs="Tahoma"/>
          <w:sz w:val="20"/>
          <w:szCs w:val="20"/>
        </w:rPr>
        <w:t xml:space="preserve"> </w:t>
      </w:r>
      <w:r w:rsidRPr="000D0FF1">
        <w:rPr>
          <w:rFonts w:ascii="Tahoma" w:eastAsia="Arial" w:hAnsi="Tahoma" w:cs="Tahoma"/>
          <w:sz w:val="20"/>
          <w:szCs w:val="20"/>
        </w:rPr>
        <w:t>risk</w:t>
      </w:r>
      <w:r w:rsidR="00570D43">
        <w:rPr>
          <w:rFonts w:ascii="Tahoma" w:eastAsia="Arial" w:hAnsi="Tahoma" w:cs="Tahoma"/>
          <w:sz w:val="20"/>
          <w:szCs w:val="20"/>
        </w:rPr>
        <w:t xml:space="preserve"> </w:t>
      </w:r>
      <w:r w:rsidRPr="000D0FF1">
        <w:rPr>
          <w:rFonts w:ascii="Tahoma" w:eastAsia="Arial" w:hAnsi="Tahoma" w:cs="Tahoma"/>
          <w:sz w:val="20"/>
          <w:szCs w:val="20"/>
        </w:rPr>
        <w:t>of</w:t>
      </w:r>
      <w:r w:rsidR="00570D43">
        <w:rPr>
          <w:rFonts w:ascii="Tahoma" w:eastAsia="Arial" w:hAnsi="Tahoma" w:cs="Tahoma"/>
          <w:sz w:val="20"/>
          <w:szCs w:val="20"/>
        </w:rPr>
        <w:t xml:space="preserve"> </w:t>
      </w:r>
      <w:r w:rsidRPr="000D0FF1">
        <w:rPr>
          <w:rFonts w:ascii="Tahoma" w:eastAsia="Arial" w:hAnsi="Tahoma" w:cs="Tahoma"/>
          <w:sz w:val="20"/>
          <w:szCs w:val="20"/>
        </w:rPr>
        <w:t>the</w:t>
      </w:r>
      <w:r w:rsidR="00570D43">
        <w:rPr>
          <w:rFonts w:ascii="Tahoma" w:eastAsia="Arial" w:hAnsi="Tahoma" w:cs="Tahoma"/>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51"/>
          <w:sz w:val="20"/>
          <w:szCs w:val="20"/>
        </w:rPr>
        <w:t xml:space="preserve"> </w:t>
      </w:r>
      <w:r w:rsidRPr="000D0FF1">
        <w:rPr>
          <w:rFonts w:ascii="Tahoma" w:eastAsia="Arial" w:hAnsi="Tahoma" w:cs="Tahoma"/>
          <w:sz w:val="20"/>
          <w:szCs w:val="20"/>
        </w:rPr>
        <w:t>and</w:t>
      </w:r>
      <w:r w:rsidR="00570D43">
        <w:rPr>
          <w:rFonts w:ascii="Tahoma" w:eastAsia="Arial" w:hAnsi="Tahoma" w:cs="Tahoma"/>
          <w:sz w:val="20"/>
          <w:szCs w:val="20"/>
        </w:rPr>
        <w:t xml:space="preserve"> </w:t>
      </w:r>
      <w:r w:rsidRPr="000D0FF1">
        <w:rPr>
          <w:rFonts w:ascii="Tahoma" w:eastAsia="Arial" w:hAnsi="Tahoma" w:cs="Tahoma"/>
          <w:sz w:val="20"/>
          <w:szCs w:val="20"/>
        </w:rPr>
        <w:t>all</w:t>
      </w:r>
      <w:r w:rsidR="00570D43">
        <w:rPr>
          <w:rFonts w:ascii="Tahoma" w:eastAsia="Arial" w:hAnsi="Tahoma" w:cs="Tahoma"/>
          <w:sz w:val="20"/>
          <w:szCs w:val="20"/>
        </w:rPr>
        <w:t xml:space="preserve"> </w:t>
      </w:r>
      <w:r w:rsidRPr="000D0FF1">
        <w:rPr>
          <w:rFonts w:ascii="Tahoma" w:eastAsia="Arial" w:hAnsi="Tahoma" w:cs="Tahoma"/>
          <w:sz w:val="20"/>
          <w:szCs w:val="20"/>
        </w:rPr>
        <w:t>costs</w:t>
      </w:r>
      <w:r w:rsidR="00570D43">
        <w:rPr>
          <w:rFonts w:ascii="Tahoma" w:eastAsia="Arial" w:hAnsi="Tahoma" w:cs="Tahoma"/>
          <w:sz w:val="20"/>
          <w:szCs w:val="20"/>
        </w:rPr>
        <w:t xml:space="preserve"> </w:t>
      </w:r>
      <w:r w:rsidRPr="000D0FF1">
        <w:rPr>
          <w:rFonts w:ascii="Tahoma" w:eastAsia="Arial" w:hAnsi="Tahoma" w:cs="Tahoma"/>
          <w:sz w:val="20"/>
          <w:szCs w:val="20"/>
        </w:rPr>
        <w:t>and</w:t>
      </w:r>
      <w:r w:rsidR="00570D43">
        <w:rPr>
          <w:rFonts w:ascii="Tahoma" w:eastAsia="Arial" w:hAnsi="Tahoma" w:cs="Tahoma"/>
          <w:sz w:val="20"/>
          <w:szCs w:val="20"/>
        </w:rPr>
        <w:t xml:space="preserve"> </w:t>
      </w:r>
      <w:r w:rsidRPr="000D0FF1">
        <w:rPr>
          <w:rFonts w:ascii="Tahoma" w:eastAsia="Arial" w:hAnsi="Tahoma" w:cs="Tahoma"/>
          <w:sz w:val="20"/>
          <w:szCs w:val="20"/>
        </w:rPr>
        <w:t>expenses</w:t>
      </w:r>
      <w:r w:rsidR="00570D43">
        <w:rPr>
          <w:rFonts w:ascii="Tahoma" w:eastAsia="Arial" w:hAnsi="Tahoma" w:cs="Tahoma"/>
          <w:sz w:val="20"/>
          <w:szCs w:val="20"/>
        </w:rPr>
        <w:t xml:space="preserve"> </w:t>
      </w:r>
      <w:r w:rsidRPr="000D0FF1">
        <w:rPr>
          <w:rFonts w:ascii="Tahoma" w:eastAsia="Arial" w:hAnsi="Tahoma" w:cs="Tahoma"/>
          <w:sz w:val="20"/>
          <w:szCs w:val="20"/>
        </w:rPr>
        <w:t>of</w:t>
      </w:r>
      <w:r w:rsidR="00570D43">
        <w:rPr>
          <w:rFonts w:ascii="Tahoma" w:eastAsia="Arial" w:hAnsi="Tahoma" w:cs="Tahoma"/>
          <w:sz w:val="20"/>
          <w:szCs w:val="20"/>
        </w:rPr>
        <w:t xml:space="preserve"> </w:t>
      </w:r>
      <w:r w:rsidRPr="000D0FF1">
        <w:rPr>
          <w:rFonts w:ascii="Tahoma" w:eastAsia="Arial" w:hAnsi="Tahoma" w:cs="Tahoma"/>
          <w:sz w:val="20"/>
          <w:szCs w:val="20"/>
        </w:rPr>
        <w:t>such</w:t>
      </w:r>
      <w:r w:rsidR="00570D43">
        <w:rPr>
          <w:rFonts w:ascii="Tahoma" w:eastAsia="Arial" w:hAnsi="Tahoma" w:cs="Tahoma"/>
          <w:sz w:val="20"/>
          <w:szCs w:val="20"/>
        </w:rPr>
        <w:t xml:space="preserve"> </w:t>
      </w:r>
      <w:r w:rsidRPr="000D0FF1">
        <w:rPr>
          <w:rFonts w:ascii="Tahoma" w:eastAsia="Arial" w:hAnsi="Tahoma" w:cs="Tahoma"/>
          <w:sz w:val="20"/>
          <w:szCs w:val="20"/>
        </w:rPr>
        <w:t>removal</w:t>
      </w:r>
      <w:r w:rsidR="00570D43">
        <w:rPr>
          <w:rFonts w:ascii="Tahoma" w:eastAsia="Arial" w:hAnsi="Tahoma" w:cs="Tahoma"/>
          <w:sz w:val="20"/>
          <w:szCs w:val="20"/>
        </w:rPr>
        <w:t xml:space="preserve"> </w:t>
      </w:r>
      <w:r w:rsidRPr="000D0FF1">
        <w:rPr>
          <w:rFonts w:ascii="Tahoma" w:eastAsia="Arial" w:hAnsi="Tahoma" w:cs="Tahoma"/>
          <w:sz w:val="20"/>
          <w:szCs w:val="20"/>
        </w:rPr>
        <w:t>of restoration</w:t>
      </w:r>
      <w:r w:rsidRPr="000D0FF1">
        <w:rPr>
          <w:rFonts w:ascii="Tahoma" w:eastAsia="Arial" w:hAnsi="Tahoma" w:cs="Tahoma"/>
          <w:spacing w:val="38"/>
          <w:sz w:val="20"/>
          <w:szCs w:val="20"/>
        </w:rPr>
        <w:t xml:space="preserve"> </w:t>
      </w:r>
      <w:r w:rsidRPr="000D0FF1">
        <w:rPr>
          <w:rFonts w:ascii="Tahoma" w:eastAsia="Arial" w:hAnsi="Tahoma" w:cs="Tahoma"/>
          <w:sz w:val="20"/>
          <w:szCs w:val="20"/>
        </w:rPr>
        <w:t>shall</w:t>
      </w:r>
      <w:r w:rsidRPr="000D0FF1">
        <w:rPr>
          <w:rFonts w:ascii="Tahoma" w:eastAsia="Arial" w:hAnsi="Tahoma" w:cs="Tahoma"/>
          <w:spacing w:val="34"/>
          <w:sz w:val="20"/>
          <w:szCs w:val="20"/>
        </w:rPr>
        <w:t xml:space="preserve"> </w:t>
      </w:r>
      <w:r w:rsidRPr="000D0FF1">
        <w:rPr>
          <w:rFonts w:ascii="Tahoma" w:eastAsia="Arial" w:hAnsi="Tahoma" w:cs="Tahoma"/>
          <w:sz w:val="20"/>
          <w:szCs w:val="20"/>
        </w:rPr>
        <w:t>be</w:t>
      </w:r>
      <w:r w:rsidRPr="000D0FF1">
        <w:rPr>
          <w:rFonts w:ascii="Tahoma" w:eastAsia="Arial" w:hAnsi="Tahoma" w:cs="Tahoma"/>
          <w:spacing w:val="39"/>
          <w:sz w:val="20"/>
          <w:szCs w:val="20"/>
        </w:rPr>
        <w:t xml:space="preserve"> </w:t>
      </w:r>
      <w:r w:rsidRPr="000D0FF1">
        <w:rPr>
          <w:rFonts w:ascii="Tahoma" w:eastAsia="Arial" w:hAnsi="Tahoma" w:cs="Tahoma"/>
          <w:sz w:val="20"/>
          <w:szCs w:val="20"/>
        </w:rPr>
        <w:t>paid</w:t>
      </w:r>
      <w:r w:rsidRPr="000D0FF1">
        <w:rPr>
          <w:rFonts w:ascii="Tahoma" w:eastAsia="Arial" w:hAnsi="Tahoma" w:cs="Tahoma"/>
          <w:spacing w:val="39"/>
          <w:sz w:val="20"/>
          <w:szCs w:val="20"/>
        </w:rPr>
        <w:t xml:space="preserve"> </w:t>
      </w:r>
      <w:r w:rsidRPr="000D0FF1">
        <w:rPr>
          <w:rFonts w:ascii="Tahoma" w:eastAsia="Arial" w:hAnsi="Tahoma" w:cs="Tahoma"/>
          <w:sz w:val="20"/>
          <w:szCs w:val="20"/>
        </w:rPr>
        <w:t>by</w:t>
      </w:r>
      <w:r w:rsidRPr="000D0FF1">
        <w:rPr>
          <w:rFonts w:ascii="Tahoma" w:eastAsia="Arial" w:hAnsi="Tahoma" w:cs="Tahoma"/>
          <w:spacing w:val="31"/>
          <w:sz w:val="20"/>
          <w:szCs w:val="20"/>
        </w:rPr>
        <w:t xml:space="preserve"> </w:t>
      </w:r>
      <w:r w:rsidRPr="000D0FF1">
        <w:rPr>
          <w:rFonts w:ascii="Tahoma" w:eastAsia="Arial" w:hAnsi="Tahoma" w:cs="Tahoma"/>
          <w:sz w:val="20"/>
          <w:szCs w:val="20"/>
        </w:rPr>
        <w:t>the</w:t>
      </w:r>
      <w:r w:rsidRPr="000D0FF1">
        <w:rPr>
          <w:rFonts w:ascii="Tahoma" w:eastAsia="Arial" w:hAnsi="Tahoma" w:cs="Tahoma"/>
          <w:spacing w:val="43"/>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27"/>
          <w:sz w:val="20"/>
          <w:szCs w:val="20"/>
        </w:rPr>
        <w:t xml:space="preserve"> </w:t>
      </w:r>
      <w:r w:rsidRPr="000D0FF1">
        <w:rPr>
          <w:rFonts w:ascii="Tahoma" w:eastAsia="Arial" w:hAnsi="Tahoma" w:cs="Tahoma"/>
          <w:sz w:val="20"/>
          <w:szCs w:val="20"/>
        </w:rPr>
        <w:t>upon</w:t>
      </w:r>
      <w:r w:rsidRPr="000D0FF1">
        <w:rPr>
          <w:rFonts w:ascii="Tahoma" w:eastAsia="Arial" w:hAnsi="Tahoma" w:cs="Tahoma"/>
          <w:spacing w:val="38"/>
          <w:sz w:val="20"/>
          <w:szCs w:val="20"/>
        </w:rPr>
        <w:t xml:space="preserve"> </w:t>
      </w:r>
      <w:r w:rsidRPr="000D0FF1">
        <w:rPr>
          <w:rFonts w:ascii="Tahoma" w:eastAsia="Arial" w:hAnsi="Tahoma" w:cs="Tahoma"/>
          <w:sz w:val="20"/>
          <w:szCs w:val="20"/>
        </w:rPr>
        <w:t>demand</w:t>
      </w:r>
      <w:r w:rsidRPr="000D0FF1">
        <w:rPr>
          <w:rFonts w:ascii="Tahoma" w:eastAsia="Arial" w:hAnsi="Tahoma" w:cs="Tahoma"/>
          <w:spacing w:val="37"/>
          <w:sz w:val="20"/>
          <w:szCs w:val="20"/>
        </w:rPr>
        <w:t xml:space="preserve"> </w:t>
      </w:r>
      <w:r w:rsidRPr="000D0FF1">
        <w:rPr>
          <w:rFonts w:ascii="Tahoma" w:eastAsia="Arial" w:hAnsi="Tahoma" w:cs="Tahoma"/>
          <w:sz w:val="20"/>
          <w:szCs w:val="20"/>
        </w:rPr>
        <w:t>of</w:t>
      </w:r>
      <w:r w:rsidRPr="000D0FF1">
        <w:rPr>
          <w:rFonts w:ascii="Tahoma" w:eastAsia="Arial" w:hAnsi="Tahoma" w:cs="Tahoma"/>
          <w:spacing w:val="39"/>
          <w:sz w:val="20"/>
          <w:szCs w:val="20"/>
        </w:rPr>
        <w:t xml:space="preserve"> </w:t>
      </w:r>
      <w:r w:rsidRPr="000D0FF1">
        <w:rPr>
          <w:rFonts w:ascii="Tahoma" w:eastAsia="Arial" w:hAnsi="Tahoma" w:cs="Tahoma"/>
          <w:sz w:val="20"/>
          <w:szCs w:val="20"/>
        </w:rPr>
        <w:t>the</w:t>
      </w:r>
      <w:r w:rsidRPr="000D0FF1">
        <w:rPr>
          <w:rFonts w:ascii="Tahoma" w:eastAsia="Arial" w:hAnsi="Tahoma" w:cs="Tahoma"/>
          <w:spacing w:val="35"/>
          <w:sz w:val="20"/>
          <w:szCs w:val="20"/>
        </w:rPr>
        <w:t xml:space="preserve"> </w:t>
      </w:r>
      <w:r w:rsidRPr="000D0FF1">
        <w:rPr>
          <w:rFonts w:ascii="Tahoma" w:eastAsia="Arial" w:hAnsi="Tahoma" w:cs="Tahoma"/>
          <w:sz w:val="20"/>
          <w:szCs w:val="20"/>
        </w:rPr>
        <w:t>District.</w:t>
      </w:r>
      <w:r w:rsidR="00570D43">
        <w:rPr>
          <w:rFonts w:ascii="Tahoma" w:eastAsia="Arial" w:hAnsi="Tahoma" w:cs="Tahoma"/>
          <w:sz w:val="20"/>
          <w:szCs w:val="20"/>
        </w:rPr>
        <w:t xml:space="preserve"> </w:t>
      </w:r>
      <w:r w:rsidRPr="000D0FF1">
        <w:rPr>
          <w:rFonts w:ascii="Tahoma" w:eastAsia="Arial" w:hAnsi="Tahoma" w:cs="Tahoma"/>
          <w:spacing w:val="2"/>
          <w:sz w:val="20"/>
          <w:szCs w:val="20"/>
        </w:rPr>
        <w:t xml:space="preserve"> </w:t>
      </w:r>
      <w:r w:rsidRPr="000D0FF1">
        <w:rPr>
          <w:rFonts w:ascii="Tahoma" w:eastAsia="Arial" w:hAnsi="Tahoma" w:cs="Tahoma"/>
          <w:sz w:val="20"/>
          <w:szCs w:val="20"/>
        </w:rPr>
        <w:t>The</w:t>
      </w:r>
      <w:r w:rsidRPr="000D0FF1">
        <w:rPr>
          <w:rFonts w:ascii="Tahoma" w:eastAsia="Arial" w:hAnsi="Tahoma" w:cs="Tahoma"/>
          <w:spacing w:val="43"/>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31"/>
          <w:sz w:val="20"/>
          <w:szCs w:val="20"/>
        </w:rPr>
        <w:t xml:space="preserve"> </w:t>
      </w:r>
      <w:r w:rsidRPr="000D0FF1">
        <w:rPr>
          <w:rFonts w:ascii="Tahoma" w:eastAsia="Arial" w:hAnsi="Tahoma" w:cs="Tahoma"/>
          <w:w w:val="101"/>
          <w:sz w:val="20"/>
          <w:szCs w:val="20"/>
        </w:rPr>
        <w:t xml:space="preserve">shall </w:t>
      </w:r>
      <w:r w:rsidRPr="000D0FF1">
        <w:rPr>
          <w:rFonts w:ascii="Tahoma" w:eastAsia="Arial" w:hAnsi="Tahoma" w:cs="Tahoma"/>
          <w:sz w:val="20"/>
          <w:szCs w:val="20"/>
        </w:rPr>
        <w:t>have</w:t>
      </w:r>
      <w:r w:rsidRPr="000D0FF1">
        <w:rPr>
          <w:rFonts w:ascii="Tahoma" w:eastAsia="Arial" w:hAnsi="Tahoma" w:cs="Tahoma"/>
          <w:spacing w:val="3"/>
          <w:sz w:val="20"/>
          <w:szCs w:val="20"/>
        </w:rPr>
        <w:t xml:space="preserve"> </w:t>
      </w:r>
      <w:r w:rsidRPr="000D0FF1">
        <w:rPr>
          <w:rFonts w:ascii="Tahoma" w:eastAsia="Arial" w:hAnsi="Tahoma" w:cs="Tahoma"/>
          <w:sz w:val="20"/>
          <w:szCs w:val="20"/>
        </w:rPr>
        <w:t>the</w:t>
      </w:r>
      <w:r w:rsidRPr="000D0FF1">
        <w:rPr>
          <w:rFonts w:ascii="Tahoma" w:eastAsia="Arial" w:hAnsi="Tahoma" w:cs="Tahoma"/>
          <w:spacing w:val="17"/>
          <w:sz w:val="20"/>
          <w:szCs w:val="20"/>
        </w:rPr>
        <w:t xml:space="preserve"> </w:t>
      </w:r>
      <w:r w:rsidRPr="000D0FF1">
        <w:rPr>
          <w:rFonts w:ascii="Tahoma" w:eastAsia="Arial" w:hAnsi="Tahoma" w:cs="Tahoma"/>
          <w:sz w:val="20"/>
          <w:szCs w:val="20"/>
        </w:rPr>
        <w:t>right</w:t>
      </w:r>
      <w:r w:rsidRPr="000D0FF1">
        <w:rPr>
          <w:rFonts w:ascii="Tahoma" w:eastAsia="Arial" w:hAnsi="Tahoma" w:cs="Tahoma"/>
          <w:spacing w:val="8"/>
          <w:sz w:val="20"/>
          <w:szCs w:val="20"/>
        </w:rPr>
        <w:t xml:space="preserve"> </w:t>
      </w:r>
      <w:r w:rsidRPr="000D0FF1">
        <w:rPr>
          <w:rFonts w:ascii="Tahoma" w:eastAsia="Arial" w:hAnsi="Tahoma" w:cs="Tahoma"/>
          <w:sz w:val="20"/>
          <w:szCs w:val="20"/>
        </w:rPr>
        <w:t>to</w:t>
      </w:r>
      <w:r w:rsidRPr="000D0FF1">
        <w:rPr>
          <w:rFonts w:ascii="Tahoma" w:eastAsia="Arial" w:hAnsi="Tahoma" w:cs="Tahoma"/>
          <w:spacing w:val="15"/>
          <w:sz w:val="20"/>
          <w:szCs w:val="20"/>
        </w:rPr>
        <w:t xml:space="preserve"> </w:t>
      </w:r>
      <w:r w:rsidRPr="000D0FF1">
        <w:rPr>
          <w:rFonts w:ascii="Tahoma" w:eastAsia="Arial" w:hAnsi="Tahoma" w:cs="Tahoma"/>
          <w:sz w:val="20"/>
          <w:szCs w:val="20"/>
        </w:rPr>
        <w:t>exercise</w:t>
      </w:r>
      <w:r w:rsidRPr="000D0FF1">
        <w:rPr>
          <w:rFonts w:ascii="Tahoma" w:eastAsia="Arial" w:hAnsi="Tahoma" w:cs="Tahoma"/>
          <w:spacing w:val="3"/>
          <w:sz w:val="20"/>
          <w:szCs w:val="20"/>
        </w:rPr>
        <w:t xml:space="preserve"> </w:t>
      </w:r>
      <w:r w:rsidRPr="000D0FF1">
        <w:rPr>
          <w:rFonts w:ascii="Tahoma" w:eastAsia="Arial" w:hAnsi="Tahoma" w:cs="Tahoma"/>
          <w:sz w:val="20"/>
          <w:szCs w:val="20"/>
        </w:rPr>
        <w:t>this</w:t>
      </w:r>
      <w:r w:rsidRPr="000D0FF1">
        <w:rPr>
          <w:rFonts w:ascii="Tahoma" w:eastAsia="Arial" w:hAnsi="Tahoma" w:cs="Tahoma"/>
          <w:spacing w:val="14"/>
          <w:sz w:val="20"/>
          <w:szCs w:val="20"/>
        </w:rPr>
        <w:t xml:space="preserve"> </w:t>
      </w:r>
      <w:r w:rsidRPr="000D0FF1">
        <w:rPr>
          <w:rFonts w:ascii="Tahoma" w:eastAsia="Arial" w:hAnsi="Tahoma" w:cs="Tahoma"/>
          <w:sz w:val="20"/>
          <w:szCs w:val="20"/>
        </w:rPr>
        <w:t>option</w:t>
      </w:r>
      <w:r w:rsidRPr="000D0FF1">
        <w:rPr>
          <w:rFonts w:ascii="Tahoma" w:eastAsia="Arial" w:hAnsi="Tahoma" w:cs="Tahoma"/>
          <w:spacing w:val="7"/>
          <w:sz w:val="20"/>
          <w:szCs w:val="20"/>
        </w:rPr>
        <w:t xml:space="preserve"> </w:t>
      </w:r>
      <w:r w:rsidRPr="000D0FF1">
        <w:rPr>
          <w:rFonts w:ascii="Tahoma" w:eastAsia="Arial" w:hAnsi="Tahoma" w:cs="Tahoma"/>
          <w:sz w:val="20"/>
          <w:szCs w:val="20"/>
        </w:rPr>
        <w:t>within thirty</w:t>
      </w:r>
      <w:r w:rsidRPr="000D0FF1">
        <w:rPr>
          <w:rFonts w:ascii="Tahoma" w:eastAsia="Arial" w:hAnsi="Tahoma" w:cs="Tahoma"/>
          <w:spacing w:val="10"/>
          <w:sz w:val="20"/>
          <w:szCs w:val="20"/>
        </w:rPr>
        <w:t xml:space="preserve"> </w:t>
      </w:r>
      <w:r w:rsidRPr="000D0FF1">
        <w:rPr>
          <w:rFonts w:ascii="Tahoma" w:eastAsia="Arial" w:hAnsi="Tahoma" w:cs="Tahoma"/>
          <w:sz w:val="20"/>
          <w:szCs w:val="20"/>
        </w:rPr>
        <w:t>(30)</w:t>
      </w:r>
      <w:r w:rsidRPr="000D0FF1">
        <w:rPr>
          <w:rFonts w:ascii="Tahoma" w:eastAsia="Arial" w:hAnsi="Tahoma" w:cs="Tahoma"/>
          <w:spacing w:val="16"/>
          <w:sz w:val="20"/>
          <w:szCs w:val="20"/>
        </w:rPr>
        <w:t xml:space="preserve"> </w:t>
      </w:r>
      <w:r w:rsidRPr="000D0FF1">
        <w:rPr>
          <w:rFonts w:ascii="Tahoma" w:eastAsia="Arial" w:hAnsi="Tahoma" w:cs="Tahoma"/>
          <w:sz w:val="20"/>
          <w:szCs w:val="20"/>
        </w:rPr>
        <w:t>days</w:t>
      </w:r>
      <w:r w:rsidRPr="000D0FF1">
        <w:rPr>
          <w:rFonts w:ascii="Tahoma" w:eastAsia="Arial" w:hAnsi="Tahoma" w:cs="Tahoma"/>
          <w:spacing w:val="9"/>
          <w:sz w:val="20"/>
          <w:szCs w:val="20"/>
        </w:rPr>
        <w:t xml:space="preserve"> </w:t>
      </w:r>
      <w:r w:rsidRPr="000D0FF1">
        <w:rPr>
          <w:rFonts w:ascii="Tahoma" w:eastAsia="Arial" w:hAnsi="Tahoma" w:cs="Tahoma"/>
          <w:sz w:val="20"/>
          <w:szCs w:val="20"/>
        </w:rPr>
        <w:t>after</w:t>
      </w:r>
      <w:r w:rsidRPr="000D0FF1">
        <w:rPr>
          <w:rFonts w:ascii="Tahoma" w:eastAsia="Arial" w:hAnsi="Tahoma" w:cs="Tahoma"/>
          <w:spacing w:val="8"/>
          <w:sz w:val="20"/>
          <w:szCs w:val="20"/>
        </w:rPr>
        <w:t xml:space="preserve"> </w:t>
      </w:r>
      <w:r w:rsidRPr="000D0FF1">
        <w:rPr>
          <w:rFonts w:ascii="Tahoma" w:eastAsia="Arial" w:hAnsi="Tahoma" w:cs="Tahoma"/>
          <w:sz w:val="20"/>
          <w:szCs w:val="20"/>
        </w:rPr>
        <w:t>the</w:t>
      </w:r>
      <w:r w:rsidRPr="000D0FF1">
        <w:rPr>
          <w:rFonts w:ascii="Tahoma" w:eastAsia="Arial" w:hAnsi="Tahoma" w:cs="Tahoma"/>
          <w:spacing w:val="9"/>
          <w:sz w:val="20"/>
          <w:szCs w:val="20"/>
        </w:rPr>
        <w:t xml:space="preserve"> </w:t>
      </w:r>
      <w:r w:rsidRPr="000D0FF1">
        <w:rPr>
          <w:rFonts w:ascii="Tahoma" w:eastAsia="Arial" w:hAnsi="Tahoma" w:cs="Tahoma"/>
          <w:sz w:val="20"/>
          <w:szCs w:val="20"/>
        </w:rPr>
        <w:t>expiration of</w:t>
      </w:r>
      <w:r w:rsidRPr="000D0FF1">
        <w:rPr>
          <w:rFonts w:ascii="Tahoma" w:eastAsia="Arial" w:hAnsi="Tahoma" w:cs="Tahoma"/>
          <w:spacing w:val="9"/>
          <w:sz w:val="20"/>
          <w:szCs w:val="20"/>
        </w:rPr>
        <w:t xml:space="preserve"> </w:t>
      </w:r>
      <w:r w:rsidRPr="000D0FF1">
        <w:rPr>
          <w:rFonts w:ascii="Tahoma" w:eastAsia="Arial" w:hAnsi="Tahoma" w:cs="Tahoma"/>
          <w:w w:val="101"/>
          <w:sz w:val="20"/>
          <w:szCs w:val="20"/>
        </w:rPr>
        <w:t xml:space="preserve">this </w:t>
      </w:r>
      <w:r w:rsidRPr="000D0FF1">
        <w:rPr>
          <w:rFonts w:ascii="Tahoma" w:eastAsia="Arial" w:hAnsi="Tahoma" w:cs="Tahoma"/>
          <w:sz w:val="20"/>
          <w:szCs w:val="20"/>
        </w:rPr>
        <w:t>Agreement,</w:t>
      </w:r>
      <w:r w:rsidRPr="000D0FF1">
        <w:rPr>
          <w:rFonts w:ascii="Tahoma" w:eastAsia="Arial" w:hAnsi="Tahoma" w:cs="Tahoma"/>
          <w:spacing w:val="-8"/>
          <w:sz w:val="20"/>
          <w:szCs w:val="20"/>
        </w:rPr>
        <w:t xml:space="preserve"> </w:t>
      </w:r>
      <w:r w:rsidRPr="000D0FF1">
        <w:rPr>
          <w:rFonts w:ascii="Tahoma" w:eastAsia="Arial" w:hAnsi="Tahoma" w:cs="Tahoma"/>
          <w:sz w:val="20"/>
          <w:szCs w:val="20"/>
        </w:rPr>
        <w:t>but</w:t>
      </w:r>
      <w:r w:rsidRPr="000D0FF1">
        <w:rPr>
          <w:rFonts w:ascii="Tahoma" w:eastAsia="Arial" w:hAnsi="Tahoma" w:cs="Tahoma"/>
          <w:spacing w:val="3"/>
          <w:sz w:val="20"/>
          <w:szCs w:val="20"/>
        </w:rPr>
        <w:t xml:space="preserve"> </w:t>
      </w:r>
      <w:r w:rsidRPr="000D0FF1">
        <w:rPr>
          <w:rFonts w:ascii="Tahoma" w:eastAsia="Arial" w:hAnsi="Tahoma" w:cs="Tahoma"/>
          <w:sz w:val="20"/>
          <w:szCs w:val="20"/>
        </w:rPr>
        <w:t>not</w:t>
      </w:r>
      <w:r w:rsidRPr="000D0FF1">
        <w:rPr>
          <w:rFonts w:ascii="Tahoma" w:eastAsia="Arial" w:hAnsi="Tahoma" w:cs="Tahoma"/>
          <w:spacing w:val="-2"/>
          <w:sz w:val="20"/>
          <w:szCs w:val="20"/>
        </w:rPr>
        <w:t xml:space="preserve"> </w:t>
      </w:r>
      <w:r w:rsidRPr="000D0FF1">
        <w:rPr>
          <w:rFonts w:ascii="Tahoma" w:eastAsia="Arial" w:hAnsi="Tahoma" w:cs="Tahoma"/>
          <w:sz w:val="20"/>
          <w:szCs w:val="20"/>
        </w:rPr>
        <w:t>thereafter.</w:t>
      </w:r>
    </w:p>
    <w:p w:rsidR="00124BAA" w:rsidRPr="000D0FF1" w:rsidRDefault="00124BAA" w:rsidP="000D0FF1">
      <w:pPr>
        <w:rPr>
          <w:rFonts w:ascii="Tahoma" w:hAnsi="Tahoma" w:cs="Tahoma"/>
          <w:sz w:val="20"/>
          <w:szCs w:val="20"/>
        </w:rPr>
      </w:pP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Termination</w:t>
      </w:r>
      <w:r w:rsidRPr="000D0FF1">
        <w:rPr>
          <w:rFonts w:ascii="Tahoma" w:eastAsia="Arial" w:hAnsi="Tahoma" w:cs="Tahoma"/>
          <w:b/>
          <w:bCs/>
          <w:spacing w:val="47"/>
          <w:sz w:val="20"/>
          <w:szCs w:val="20"/>
          <w:u w:val="thick" w:color="000000"/>
        </w:rPr>
        <w:t xml:space="preserve"> </w:t>
      </w:r>
      <w:r w:rsidRPr="000D0FF1">
        <w:rPr>
          <w:rFonts w:ascii="Tahoma" w:eastAsia="Arial" w:hAnsi="Tahoma" w:cs="Tahoma"/>
          <w:b/>
          <w:bCs/>
          <w:sz w:val="20"/>
          <w:szCs w:val="20"/>
          <w:u w:val="thick" w:color="000000"/>
        </w:rPr>
        <w:t>of</w:t>
      </w:r>
      <w:r w:rsidRPr="000D0FF1">
        <w:rPr>
          <w:rFonts w:ascii="Tahoma" w:eastAsia="Arial" w:hAnsi="Tahoma" w:cs="Tahoma"/>
          <w:b/>
          <w:bCs/>
          <w:spacing w:val="14"/>
          <w:sz w:val="20"/>
          <w:szCs w:val="20"/>
          <w:u w:val="thick" w:color="000000"/>
        </w:rPr>
        <w:t xml:space="preserve"> </w:t>
      </w:r>
      <w:r w:rsidRPr="000D0FF1">
        <w:rPr>
          <w:rFonts w:ascii="Tahoma" w:eastAsia="Arial" w:hAnsi="Tahoma" w:cs="Tahoma"/>
          <w:b/>
          <w:bCs/>
          <w:w w:val="104"/>
          <w:sz w:val="20"/>
          <w:szCs w:val="20"/>
          <w:u w:val="thick" w:color="000000"/>
        </w:rPr>
        <w:t>Agreement</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This</w:t>
      </w:r>
      <w:r w:rsidRPr="000D0FF1">
        <w:rPr>
          <w:rFonts w:ascii="Tahoma" w:eastAsia="Arial" w:hAnsi="Tahoma" w:cs="Tahoma"/>
          <w:spacing w:val="17"/>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1"/>
          <w:sz w:val="20"/>
          <w:szCs w:val="20"/>
        </w:rPr>
        <w:t xml:space="preserve"> </w:t>
      </w:r>
      <w:r w:rsidRPr="000D0FF1">
        <w:rPr>
          <w:rFonts w:ascii="Tahoma" w:eastAsia="Arial" w:hAnsi="Tahoma" w:cs="Tahoma"/>
          <w:sz w:val="20"/>
          <w:szCs w:val="20"/>
        </w:rPr>
        <w:t>may</w:t>
      </w:r>
      <w:r w:rsidRPr="000D0FF1">
        <w:rPr>
          <w:rFonts w:ascii="Tahoma" w:eastAsia="Arial" w:hAnsi="Tahoma" w:cs="Tahoma"/>
          <w:spacing w:val="6"/>
          <w:sz w:val="20"/>
          <w:szCs w:val="20"/>
        </w:rPr>
        <w:t xml:space="preserve"> </w:t>
      </w:r>
      <w:r w:rsidRPr="000D0FF1">
        <w:rPr>
          <w:rFonts w:ascii="Tahoma" w:eastAsia="Arial" w:hAnsi="Tahoma" w:cs="Tahoma"/>
          <w:sz w:val="20"/>
          <w:szCs w:val="20"/>
        </w:rPr>
        <w:t>be</w:t>
      </w:r>
      <w:r w:rsidRPr="000D0FF1">
        <w:rPr>
          <w:rFonts w:ascii="Tahoma" w:eastAsia="Arial" w:hAnsi="Tahoma" w:cs="Tahoma"/>
          <w:spacing w:val="7"/>
          <w:sz w:val="20"/>
          <w:szCs w:val="20"/>
        </w:rPr>
        <w:t xml:space="preserve"> </w:t>
      </w:r>
      <w:r w:rsidRPr="000D0FF1">
        <w:rPr>
          <w:rFonts w:ascii="Tahoma" w:eastAsia="Arial" w:hAnsi="Tahoma" w:cs="Tahoma"/>
          <w:sz w:val="20"/>
          <w:szCs w:val="20"/>
        </w:rPr>
        <w:t>terminated by</w:t>
      </w:r>
      <w:r w:rsidRPr="000D0FF1">
        <w:rPr>
          <w:rFonts w:ascii="Tahoma" w:eastAsia="Arial" w:hAnsi="Tahoma" w:cs="Tahoma"/>
          <w:spacing w:val="11"/>
          <w:sz w:val="20"/>
          <w:szCs w:val="20"/>
        </w:rPr>
        <w:t xml:space="preserve"> </w:t>
      </w:r>
      <w:r w:rsidRPr="000D0FF1">
        <w:rPr>
          <w:rFonts w:ascii="Tahoma" w:eastAsia="Arial" w:hAnsi="Tahoma" w:cs="Tahoma"/>
          <w:sz w:val="20"/>
          <w:szCs w:val="20"/>
        </w:rPr>
        <w:t>either</w:t>
      </w:r>
      <w:r w:rsidRPr="000D0FF1">
        <w:rPr>
          <w:rFonts w:ascii="Tahoma" w:eastAsia="Arial" w:hAnsi="Tahoma" w:cs="Tahoma"/>
          <w:spacing w:val="6"/>
          <w:sz w:val="20"/>
          <w:szCs w:val="20"/>
        </w:rPr>
        <w:t xml:space="preserve"> </w:t>
      </w:r>
      <w:r w:rsidRPr="000D0FF1">
        <w:rPr>
          <w:rFonts w:ascii="Tahoma" w:eastAsia="Arial" w:hAnsi="Tahoma" w:cs="Tahoma"/>
          <w:sz w:val="20"/>
          <w:szCs w:val="20"/>
        </w:rPr>
        <w:t>party</w:t>
      </w:r>
      <w:r w:rsidRPr="000D0FF1">
        <w:rPr>
          <w:rFonts w:ascii="Tahoma" w:eastAsia="Arial" w:hAnsi="Tahoma" w:cs="Tahoma"/>
          <w:spacing w:val="9"/>
          <w:sz w:val="20"/>
          <w:szCs w:val="20"/>
        </w:rPr>
        <w:t xml:space="preserve"> </w:t>
      </w:r>
      <w:r w:rsidRPr="000D0FF1">
        <w:rPr>
          <w:rFonts w:ascii="Tahoma" w:eastAsia="Arial" w:hAnsi="Tahoma" w:cs="Tahoma"/>
          <w:sz w:val="20"/>
          <w:szCs w:val="20"/>
        </w:rPr>
        <w:t>giving</w:t>
      </w:r>
      <w:r w:rsidRPr="000D0FF1">
        <w:rPr>
          <w:rFonts w:ascii="Tahoma" w:eastAsia="Arial" w:hAnsi="Tahoma" w:cs="Tahoma"/>
          <w:spacing w:val="12"/>
          <w:sz w:val="20"/>
          <w:szCs w:val="20"/>
        </w:rPr>
        <w:t xml:space="preserve"> </w:t>
      </w:r>
      <w:r w:rsidRPr="000D0FF1">
        <w:rPr>
          <w:rFonts w:ascii="Tahoma" w:eastAsia="Arial" w:hAnsi="Tahoma" w:cs="Tahoma"/>
          <w:sz w:val="20"/>
          <w:szCs w:val="20"/>
        </w:rPr>
        <w:t>sixty</w:t>
      </w:r>
      <w:r w:rsidRPr="000D0FF1">
        <w:rPr>
          <w:rFonts w:ascii="Tahoma" w:eastAsia="Arial" w:hAnsi="Tahoma" w:cs="Tahoma"/>
          <w:spacing w:val="4"/>
          <w:sz w:val="20"/>
          <w:szCs w:val="20"/>
        </w:rPr>
        <w:t xml:space="preserve"> </w:t>
      </w:r>
      <w:r w:rsidRPr="000D0FF1">
        <w:rPr>
          <w:rFonts w:ascii="Tahoma" w:eastAsia="Arial" w:hAnsi="Tahoma" w:cs="Tahoma"/>
          <w:sz w:val="20"/>
          <w:szCs w:val="20"/>
        </w:rPr>
        <w:t>(60)</w:t>
      </w:r>
      <w:r w:rsidRPr="000D0FF1">
        <w:rPr>
          <w:rFonts w:ascii="Tahoma" w:eastAsia="Arial" w:hAnsi="Tahoma" w:cs="Tahoma"/>
          <w:spacing w:val="17"/>
          <w:sz w:val="20"/>
          <w:szCs w:val="20"/>
        </w:rPr>
        <w:t xml:space="preserve"> </w:t>
      </w:r>
      <w:r w:rsidRPr="000D0FF1">
        <w:rPr>
          <w:rFonts w:ascii="Tahoma" w:eastAsia="Arial" w:hAnsi="Tahoma" w:cs="Tahoma"/>
          <w:sz w:val="20"/>
          <w:szCs w:val="20"/>
        </w:rPr>
        <w:t>days'</w:t>
      </w:r>
      <w:r w:rsidRPr="000D0FF1">
        <w:rPr>
          <w:rFonts w:ascii="Tahoma" w:eastAsia="Arial" w:hAnsi="Tahoma" w:cs="Tahoma"/>
          <w:spacing w:val="9"/>
          <w:sz w:val="20"/>
          <w:szCs w:val="20"/>
        </w:rPr>
        <w:t xml:space="preserve"> </w:t>
      </w:r>
      <w:r w:rsidRPr="000D0FF1">
        <w:rPr>
          <w:rFonts w:ascii="Tahoma" w:eastAsia="Arial" w:hAnsi="Tahoma" w:cs="Tahoma"/>
          <w:sz w:val="20"/>
          <w:szCs w:val="20"/>
        </w:rPr>
        <w:t>written</w:t>
      </w:r>
      <w:r w:rsidRPr="000D0FF1">
        <w:rPr>
          <w:rFonts w:ascii="Tahoma" w:eastAsia="Arial" w:hAnsi="Tahoma" w:cs="Tahoma"/>
          <w:spacing w:val="7"/>
          <w:sz w:val="20"/>
          <w:szCs w:val="20"/>
        </w:rPr>
        <w:t xml:space="preserve"> </w:t>
      </w:r>
      <w:r w:rsidRPr="000D0FF1">
        <w:rPr>
          <w:rFonts w:ascii="Tahoma" w:eastAsia="Arial" w:hAnsi="Tahoma" w:cs="Tahoma"/>
          <w:sz w:val="20"/>
          <w:szCs w:val="20"/>
        </w:rPr>
        <w:t>notice, subject</w:t>
      </w:r>
      <w:r w:rsidRPr="000D0FF1">
        <w:rPr>
          <w:rFonts w:ascii="Tahoma" w:eastAsia="Arial" w:hAnsi="Tahoma" w:cs="Tahoma"/>
          <w:spacing w:val="6"/>
          <w:sz w:val="20"/>
          <w:szCs w:val="20"/>
        </w:rPr>
        <w:t xml:space="preserve"> </w:t>
      </w:r>
      <w:r w:rsidRPr="000D0FF1">
        <w:rPr>
          <w:rFonts w:ascii="Tahoma" w:eastAsia="Arial" w:hAnsi="Tahoma" w:cs="Tahoma"/>
          <w:sz w:val="20"/>
          <w:szCs w:val="20"/>
        </w:rPr>
        <w:t>to</w:t>
      </w:r>
      <w:r w:rsidRPr="000D0FF1">
        <w:rPr>
          <w:rFonts w:ascii="Tahoma" w:eastAsia="Arial" w:hAnsi="Tahoma" w:cs="Tahoma"/>
          <w:spacing w:val="14"/>
          <w:sz w:val="20"/>
          <w:szCs w:val="20"/>
        </w:rPr>
        <w:t xml:space="preserve"> </w:t>
      </w:r>
      <w:r w:rsidRPr="000D0FF1">
        <w:rPr>
          <w:rFonts w:ascii="Tahoma" w:eastAsia="Arial" w:hAnsi="Tahoma" w:cs="Tahoma"/>
          <w:sz w:val="20"/>
          <w:szCs w:val="20"/>
        </w:rPr>
        <w:t>the</w:t>
      </w:r>
      <w:r w:rsidRPr="000D0FF1">
        <w:rPr>
          <w:rFonts w:ascii="Tahoma" w:eastAsia="Arial" w:hAnsi="Tahoma" w:cs="Tahoma"/>
          <w:spacing w:val="11"/>
          <w:sz w:val="20"/>
          <w:szCs w:val="20"/>
        </w:rPr>
        <w:t xml:space="preserve"> </w:t>
      </w:r>
      <w:r w:rsidRPr="000D0FF1">
        <w:rPr>
          <w:rFonts w:ascii="Tahoma" w:eastAsia="Arial" w:hAnsi="Tahoma" w:cs="Tahoma"/>
          <w:sz w:val="20"/>
          <w:szCs w:val="20"/>
        </w:rPr>
        <w:t>provision</w:t>
      </w:r>
      <w:r w:rsidRPr="000D0FF1">
        <w:rPr>
          <w:rFonts w:ascii="Tahoma" w:eastAsia="Arial" w:hAnsi="Tahoma" w:cs="Tahoma"/>
          <w:spacing w:val="17"/>
          <w:sz w:val="20"/>
          <w:szCs w:val="20"/>
        </w:rPr>
        <w:t xml:space="preserve"> </w:t>
      </w:r>
      <w:r w:rsidRPr="000D0FF1">
        <w:rPr>
          <w:rFonts w:ascii="Tahoma" w:eastAsia="Arial" w:hAnsi="Tahoma" w:cs="Tahoma"/>
          <w:sz w:val="20"/>
          <w:szCs w:val="20"/>
        </w:rPr>
        <w:t>of</w:t>
      </w:r>
      <w:r w:rsidRPr="000D0FF1">
        <w:rPr>
          <w:rFonts w:ascii="Tahoma" w:eastAsia="Arial" w:hAnsi="Tahoma" w:cs="Tahoma"/>
          <w:spacing w:val="4"/>
          <w:sz w:val="20"/>
          <w:szCs w:val="20"/>
        </w:rPr>
        <w:t xml:space="preserve"> </w:t>
      </w:r>
      <w:r w:rsidRPr="000D0FF1">
        <w:rPr>
          <w:rFonts w:ascii="Tahoma" w:eastAsia="Arial" w:hAnsi="Tahoma" w:cs="Tahoma"/>
          <w:sz w:val="20"/>
          <w:szCs w:val="20"/>
        </w:rPr>
        <w:t>this</w:t>
      </w:r>
      <w:r w:rsidRPr="000D0FF1">
        <w:rPr>
          <w:rFonts w:ascii="Tahoma" w:eastAsia="Arial" w:hAnsi="Tahoma" w:cs="Tahoma"/>
          <w:spacing w:val="8"/>
          <w:sz w:val="20"/>
          <w:szCs w:val="20"/>
        </w:rPr>
        <w:t xml:space="preserve"> </w:t>
      </w:r>
      <w:r w:rsidRPr="000D0FF1">
        <w:rPr>
          <w:rFonts w:ascii="Tahoma" w:eastAsia="Arial" w:hAnsi="Tahoma" w:cs="Tahoma"/>
          <w:sz w:val="20"/>
          <w:szCs w:val="20"/>
        </w:rPr>
        <w:t>Agreement entitled</w:t>
      </w:r>
      <w:r w:rsidRPr="000D0FF1">
        <w:rPr>
          <w:rFonts w:ascii="Tahoma" w:eastAsia="Arial" w:hAnsi="Tahoma" w:cs="Tahoma"/>
          <w:spacing w:val="4"/>
          <w:sz w:val="20"/>
          <w:szCs w:val="20"/>
        </w:rPr>
        <w:t xml:space="preserve"> </w:t>
      </w:r>
      <w:r w:rsidRPr="000D0FF1">
        <w:rPr>
          <w:rFonts w:ascii="Tahoma" w:eastAsia="Arial" w:hAnsi="Tahoma" w:cs="Tahoma"/>
          <w:sz w:val="20"/>
          <w:szCs w:val="20"/>
        </w:rPr>
        <w:t>Distribution</w:t>
      </w:r>
      <w:r w:rsidRPr="000D0FF1">
        <w:rPr>
          <w:rFonts w:ascii="Tahoma" w:eastAsia="Arial" w:hAnsi="Tahoma" w:cs="Tahoma"/>
          <w:spacing w:val="1"/>
          <w:sz w:val="20"/>
          <w:szCs w:val="20"/>
        </w:rPr>
        <w:t xml:space="preserve"> </w:t>
      </w:r>
      <w:r w:rsidRPr="000D0FF1">
        <w:rPr>
          <w:rFonts w:ascii="Tahoma" w:eastAsia="Arial" w:hAnsi="Tahoma" w:cs="Tahoma"/>
          <w:sz w:val="20"/>
          <w:szCs w:val="20"/>
        </w:rPr>
        <w:t>of</w:t>
      </w:r>
      <w:r w:rsidRPr="000D0FF1">
        <w:rPr>
          <w:rFonts w:ascii="Tahoma" w:eastAsia="Arial" w:hAnsi="Tahoma" w:cs="Tahoma"/>
          <w:spacing w:val="7"/>
          <w:sz w:val="20"/>
          <w:szCs w:val="20"/>
        </w:rPr>
        <w:t xml:space="preserve"> </w:t>
      </w:r>
      <w:r w:rsidRPr="000D0FF1">
        <w:rPr>
          <w:rFonts w:ascii="Tahoma" w:eastAsia="Arial" w:hAnsi="Tahoma" w:cs="Tahoma"/>
          <w:sz w:val="20"/>
          <w:szCs w:val="20"/>
        </w:rPr>
        <w:t>Assets</w:t>
      </w:r>
      <w:r w:rsidRPr="000D0FF1">
        <w:rPr>
          <w:rFonts w:ascii="Tahoma" w:eastAsia="Arial" w:hAnsi="Tahoma" w:cs="Tahoma"/>
          <w:spacing w:val="7"/>
          <w:sz w:val="20"/>
          <w:szCs w:val="20"/>
        </w:rPr>
        <w:t xml:space="preserve"> </w:t>
      </w:r>
      <w:proofErr w:type="gramStart"/>
      <w:r w:rsidRPr="000D0FF1">
        <w:rPr>
          <w:rFonts w:ascii="Tahoma" w:eastAsia="Arial" w:hAnsi="Tahoma" w:cs="Tahoma"/>
          <w:sz w:val="20"/>
          <w:szCs w:val="20"/>
        </w:rPr>
        <w:t>Upon</w:t>
      </w:r>
      <w:proofErr w:type="gramEnd"/>
      <w:r w:rsidRPr="000D0FF1">
        <w:rPr>
          <w:rFonts w:ascii="Tahoma" w:eastAsia="Arial" w:hAnsi="Tahoma" w:cs="Tahoma"/>
          <w:spacing w:val="14"/>
          <w:sz w:val="20"/>
          <w:szCs w:val="20"/>
        </w:rPr>
        <w:t xml:space="preserve"> </w:t>
      </w:r>
      <w:r w:rsidRPr="000D0FF1">
        <w:rPr>
          <w:rFonts w:ascii="Tahoma" w:eastAsia="Arial" w:hAnsi="Tahoma" w:cs="Tahoma"/>
          <w:sz w:val="20"/>
          <w:szCs w:val="20"/>
        </w:rPr>
        <w:t>Cessation.</w:t>
      </w:r>
      <w:r w:rsidRPr="000D0FF1">
        <w:rPr>
          <w:rFonts w:ascii="Tahoma" w:eastAsia="Arial" w:hAnsi="Tahoma" w:cs="Tahoma"/>
          <w:spacing w:val="60"/>
          <w:sz w:val="20"/>
          <w:szCs w:val="20"/>
        </w:rPr>
        <w:t xml:space="preserve"> </w:t>
      </w:r>
      <w:r w:rsidRPr="000D0FF1">
        <w:rPr>
          <w:rFonts w:ascii="Tahoma" w:eastAsia="Arial" w:hAnsi="Tahoma" w:cs="Tahoma"/>
          <w:sz w:val="20"/>
          <w:szCs w:val="20"/>
        </w:rPr>
        <w:t>The Foundation</w:t>
      </w:r>
      <w:r w:rsidRPr="000D0FF1">
        <w:rPr>
          <w:rFonts w:ascii="Tahoma" w:eastAsia="Arial" w:hAnsi="Tahoma" w:cs="Tahoma"/>
          <w:spacing w:val="1"/>
          <w:sz w:val="20"/>
          <w:szCs w:val="20"/>
        </w:rPr>
        <w:t xml:space="preserve"> </w:t>
      </w:r>
      <w:r w:rsidRPr="000D0FF1">
        <w:rPr>
          <w:rFonts w:ascii="Tahoma" w:eastAsia="Arial" w:hAnsi="Tahoma" w:cs="Tahoma"/>
          <w:sz w:val="20"/>
          <w:szCs w:val="20"/>
        </w:rPr>
        <w:t>shall</w:t>
      </w:r>
      <w:r w:rsidRPr="000D0FF1">
        <w:rPr>
          <w:rFonts w:ascii="Tahoma" w:eastAsia="Arial" w:hAnsi="Tahoma" w:cs="Tahoma"/>
          <w:spacing w:val="5"/>
          <w:sz w:val="20"/>
          <w:szCs w:val="20"/>
        </w:rPr>
        <w:t xml:space="preserve"> </w:t>
      </w:r>
      <w:r w:rsidRPr="000D0FF1">
        <w:rPr>
          <w:rFonts w:ascii="Tahoma" w:eastAsia="Arial" w:hAnsi="Tahoma" w:cs="Tahoma"/>
          <w:sz w:val="20"/>
          <w:szCs w:val="20"/>
        </w:rPr>
        <w:t>have</w:t>
      </w:r>
      <w:r w:rsidRPr="000D0FF1">
        <w:rPr>
          <w:rFonts w:ascii="Tahoma" w:eastAsia="Arial" w:hAnsi="Tahoma" w:cs="Tahoma"/>
          <w:spacing w:val="-8"/>
          <w:sz w:val="20"/>
          <w:szCs w:val="20"/>
        </w:rPr>
        <w:t xml:space="preserve"> </w:t>
      </w:r>
      <w:r w:rsidRPr="000D0FF1">
        <w:rPr>
          <w:rFonts w:ascii="Tahoma" w:eastAsia="Arial" w:hAnsi="Tahoma" w:cs="Tahoma"/>
          <w:sz w:val="20"/>
          <w:szCs w:val="20"/>
        </w:rPr>
        <w:t>necessary</w:t>
      </w:r>
      <w:r w:rsidRPr="000D0FF1">
        <w:rPr>
          <w:rFonts w:ascii="Tahoma" w:eastAsia="Arial" w:hAnsi="Tahoma" w:cs="Tahoma"/>
          <w:spacing w:val="1"/>
          <w:sz w:val="20"/>
          <w:szCs w:val="20"/>
        </w:rPr>
        <w:t xml:space="preserve"> </w:t>
      </w:r>
      <w:r w:rsidRPr="000D0FF1">
        <w:rPr>
          <w:rFonts w:ascii="Tahoma" w:eastAsia="Arial" w:hAnsi="Tahoma" w:cs="Tahoma"/>
          <w:sz w:val="20"/>
          <w:szCs w:val="20"/>
        </w:rPr>
        <w:t>use of</w:t>
      </w:r>
      <w:r w:rsidRPr="000D0FF1">
        <w:rPr>
          <w:rFonts w:ascii="Tahoma" w:eastAsia="Arial" w:hAnsi="Tahoma" w:cs="Tahoma"/>
          <w:spacing w:val="5"/>
          <w:sz w:val="20"/>
          <w:szCs w:val="20"/>
        </w:rPr>
        <w:t xml:space="preserve"> </w:t>
      </w:r>
      <w:r w:rsidRPr="000D0FF1">
        <w:rPr>
          <w:rFonts w:ascii="Tahoma" w:eastAsia="Arial" w:hAnsi="Tahoma" w:cs="Tahoma"/>
          <w:sz w:val="20"/>
          <w:szCs w:val="20"/>
        </w:rPr>
        <w:t>facilities</w:t>
      </w:r>
      <w:r w:rsidRPr="000D0FF1">
        <w:rPr>
          <w:rFonts w:ascii="Tahoma" w:eastAsia="Arial" w:hAnsi="Tahoma" w:cs="Tahoma"/>
          <w:spacing w:val="3"/>
          <w:sz w:val="20"/>
          <w:szCs w:val="20"/>
        </w:rPr>
        <w:t xml:space="preserve"> </w:t>
      </w:r>
      <w:r w:rsidRPr="000D0FF1">
        <w:rPr>
          <w:rFonts w:ascii="Tahoma" w:eastAsia="Arial" w:hAnsi="Tahoma" w:cs="Tahoma"/>
          <w:sz w:val="20"/>
          <w:szCs w:val="20"/>
        </w:rPr>
        <w:t>and</w:t>
      </w:r>
      <w:r w:rsidRPr="000D0FF1">
        <w:rPr>
          <w:rFonts w:ascii="Tahoma" w:eastAsia="Arial" w:hAnsi="Tahoma" w:cs="Tahoma"/>
          <w:spacing w:val="1"/>
          <w:sz w:val="20"/>
          <w:szCs w:val="20"/>
        </w:rPr>
        <w:t xml:space="preserve"> </w:t>
      </w:r>
      <w:r w:rsidRPr="000D0FF1">
        <w:rPr>
          <w:rFonts w:ascii="Tahoma" w:eastAsia="Arial" w:hAnsi="Tahoma" w:cs="Tahoma"/>
          <w:sz w:val="20"/>
          <w:szCs w:val="20"/>
        </w:rPr>
        <w:t>assets</w:t>
      </w:r>
      <w:r w:rsidRPr="000D0FF1">
        <w:rPr>
          <w:rFonts w:ascii="Tahoma" w:eastAsia="Arial" w:hAnsi="Tahoma" w:cs="Tahoma"/>
          <w:spacing w:val="-5"/>
          <w:sz w:val="20"/>
          <w:szCs w:val="20"/>
        </w:rPr>
        <w:t xml:space="preserve"> </w:t>
      </w:r>
      <w:r w:rsidRPr="000D0FF1">
        <w:rPr>
          <w:rFonts w:ascii="Tahoma" w:eastAsia="Arial" w:hAnsi="Tahoma" w:cs="Tahoma"/>
          <w:sz w:val="20"/>
          <w:szCs w:val="20"/>
        </w:rPr>
        <w:t>for</w:t>
      </w:r>
      <w:r w:rsidRPr="000D0FF1">
        <w:rPr>
          <w:rFonts w:ascii="Tahoma" w:eastAsia="Arial" w:hAnsi="Tahoma" w:cs="Tahoma"/>
          <w:spacing w:val="2"/>
          <w:sz w:val="20"/>
          <w:szCs w:val="20"/>
        </w:rPr>
        <w:t xml:space="preserve"> </w:t>
      </w:r>
      <w:r w:rsidRPr="000D0FF1">
        <w:rPr>
          <w:rFonts w:ascii="Tahoma" w:eastAsia="Arial" w:hAnsi="Tahoma" w:cs="Tahoma"/>
          <w:sz w:val="20"/>
          <w:szCs w:val="20"/>
        </w:rPr>
        <w:t>the</w:t>
      </w:r>
      <w:r w:rsidRPr="000D0FF1">
        <w:rPr>
          <w:rFonts w:ascii="Tahoma" w:eastAsia="Arial" w:hAnsi="Tahoma" w:cs="Tahoma"/>
          <w:spacing w:val="-1"/>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2"/>
          <w:sz w:val="20"/>
          <w:szCs w:val="20"/>
        </w:rPr>
        <w:t xml:space="preserve"> </w:t>
      </w:r>
      <w:r w:rsidRPr="000D0FF1">
        <w:rPr>
          <w:rFonts w:ascii="Tahoma" w:eastAsia="Arial" w:hAnsi="Tahoma" w:cs="Tahoma"/>
          <w:sz w:val="20"/>
          <w:szCs w:val="20"/>
        </w:rPr>
        <w:t>to</w:t>
      </w:r>
      <w:r w:rsidRPr="000D0FF1">
        <w:rPr>
          <w:rFonts w:ascii="Tahoma" w:eastAsia="Arial" w:hAnsi="Tahoma" w:cs="Tahoma"/>
          <w:spacing w:val="9"/>
          <w:sz w:val="20"/>
          <w:szCs w:val="20"/>
        </w:rPr>
        <w:t xml:space="preserve"> </w:t>
      </w:r>
      <w:r w:rsidRPr="000D0FF1">
        <w:rPr>
          <w:rFonts w:ascii="Tahoma" w:eastAsia="Arial" w:hAnsi="Tahoma" w:cs="Tahoma"/>
          <w:sz w:val="20"/>
          <w:szCs w:val="20"/>
        </w:rPr>
        <w:t>operate</w:t>
      </w:r>
      <w:r w:rsidRPr="000D0FF1">
        <w:rPr>
          <w:rFonts w:ascii="Tahoma" w:eastAsia="Arial" w:hAnsi="Tahoma" w:cs="Tahoma"/>
          <w:spacing w:val="-14"/>
          <w:sz w:val="20"/>
          <w:szCs w:val="20"/>
        </w:rPr>
        <w:t xml:space="preserve"> </w:t>
      </w:r>
      <w:r w:rsidRPr="000D0FF1">
        <w:rPr>
          <w:rFonts w:ascii="Tahoma" w:eastAsia="Arial" w:hAnsi="Tahoma" w:cs="Tahoma"/>
          <w:w w:val="101"/>
          <w:sz w:val="20"/>
          <w:szCs w:val="20"/>
        </w:rPr>
        <w:t xml:space="preserve">until </w:t>
      </w:r>
      <w:r w:rsidRPr="000D0FF1">
        <w:rPr>
          <w:rFonts w:ascii="Tahoma" w:eastAsia="Arial" w:hAnsi="Tahoma" w:cs="Tahoma"/>
          <w:sz w:val="20"/>
          <w:szCs w:val="20"/>
        </w:rPr>
        <w:t>termination.</w:t>
      </w: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u w:val="thick" w:color="000000"/>
        </w:rPr>
        <w:t>Distribution</w:t>
      </w:r>
      <w:r w:rsidRPr="000D0FF1">
        <w:rPr>
          <w:rFonts w:ascii="Tahoma" w:eastAsia="Arial" w:hAnsi="Tahoma" w:cs="Tahoma"/>
          <w:b/>
          <w:bCs/>
          <w:spacing w:val="54"/>
          <w:sz w:val="20"/>
          <w:szCs w:val="20"/>
          <w:u w:val="thick" w:color="000000"/>
        </w:rPr>
        <w:t xml:space="preserve"> </w:t>
      </w:r>
      <w:r w:rsidRPr="000D0FF1">
        <w:rPr>
          <w:rFonts w:ascii="Tahoma" w:eastAsia="Arial" w:hAnsi="Tahoma" w:cs="Tahoma"/>
          <w:b/>
          <w:bCs/>
          <w:sz w:val="20"/>
          <w:szCs w:val="20"/>
          <w:u w:val="thick" w:color="000000"/>
        </w:rPr>
        <w:t>of</w:t>
      </w:r>
      <w:r w:rsidRPr="000D0FF1">
        <w:rPr>
          <w:rFonts w:ascii="Tahoma" w:eastAsia="Arial" w:hAnsi="Tahoma" w:cs="Tahoma"/>
          <w:b/>
          <w:bCs/>
          <w:spacing w:val="7"/>
          <w:sz w:val="20"/>
          <w:szCs w:val="20"/>
          <w:u w:val="thick" w:color="000000"/>
        </w:rPr>
        <w:t xml:space="preserve"> </w:t>
      </w:r>
      <w:r w:rsidRPr="000D0FF1">
        <w:rPr>
          <w:rFonts w:ascii="Tahoma" w:eastAsia="Arial" w:hAnsi="Tahoma" w:cs="Tahoma"/>
          <w:b/>
          <w:bCs/>
          <w:sz w:val="20"/>
          <w:szCs w:val="20"/>
          <w:u w:val="thick" w:color="000000"/>
        </w:rPr>
        <w:t>Assets</w:t>
      </w:r>
      <w:r w:rsidRPr="000D0FF1">
        <w:rPr>
          <w:rFonts w:ascii="Tahoma" w:eastAsia="Arial" w:hAnsi="Tahoma" w:cs="Tahoma"/>
          <w:b/>
          <w:bCs/>
          <w:spacing w:val="38"/>
          <w:sz w:val="20"/>
          <w:szCs w:val="20"/>
          <w:u w:val="thick" w:color="000000"/>
        </w:rPr>
        <w:t xml:space="preserve"> </w:t>
      </w:r>
      <w:proofErr w:type="gramStart"/>
      <w:r w:rsidRPr="000D0FF1">
        <w:rPr>
          <w:rFonts w:ascii="Tahoma" w:eastAsia="Arial" w:hAnsi="Tahoma" w:cs="Tahoma"/>
          <w:b/>
          <w:bCs/>
          <w:sz w:val="20"/>
          <w:szCs w:val="20"/>
          <w:u w:val="thick" w:color="000000"/>
        </w:rPr>
        <w:t>Upon</w:t>
      </w:r>
      <w:proofErr w:type="gramEnd"/>
      <w:r w:rsidRPr="000D0FF1">
        <w:rPr>
          <w:rFonts w:ascii="Tahoma" w:eastAsia="Arial" w:hAnsi="Tahoma" w:cs="Tahoma"/>
          <w:b/>
          <w:bCs/>
          <w:spacing w:val="29"/>
          <w:sz w:val="20"/>
          <w:szCs w:val="20"/>
          <w:u w:val="thick" w:color="000000"/>
        </w:rPr>
        <w:t xml:space="preserve"> </w:t>
      </w:r>
      <w:r w:rsidRPr="000D0FF1">
        <w:rPr>
          <w:rFonts w:ascii="Tahoma" w:eastAsia="Arial" w:hAnsi="Tahoma" w:cs="Tahoma"/>
          <w:b/>
          <w:bCs/>
          <w:w w:val="104"/>
          <w:sz w:val="20"/>
          <w:szCs w:val="20"/>
          <w:u w:val="thick" w:color="000000"/>
        </w:rPr>
        <w:t>Cessation</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Upon</w:t>
      </w:r>
      <w:r w:rsidRPr="000D0FF1">
        <w:rPr>
          <w:rFonts w:ascii="Tahoma" w:eastAsia="Arial" w:hAnsi="Tahoma" w:cs="Tahoma"/>
          <w:spacing w:val="17"/>
          <w:sz w:val="20"/>
          <w:szCs w:val="20"/>
        </w:rPr>
        <w:t xml:space="preserve"> </w:t>
      </w:r>
      <w:r w:rsidRPr="000D0FF1">
        <w:rPr>
          <w:rFonts w:ascii="Tahoma" w:eastAsia="Arial" w:hAnsi="Tahoma" w:cs="Tahoma"/>
          <w:sz w:val="20"/>
          <w:szCs w:val="20"/>
        </w:rPr>
        <w:t>cessation</w:t>
      </w:r>
      <w:r w:rsidRPr="000D0FF1">
        <w:rPr>
          <w:rFonts w:ascii="Tahoma" w:eastAsia="Arial" w:hAnsi="Tahoma" w:cs="Tahoma"/>
          <w:spacing w:val="2"/>
          <w:sz w:val="20"/>
          <w:szCs w:val="20"/>
        </w:rPr>
        <w:t xml:space="preserve"> </w:t>
      </w:r>
      <w:r w:rsidRPr="000D0FF1">
        <w:rPr>
          <w:rFonts w:ascii="Tahoma" w:eastAsia="Arial" w:hAnsi="Tahoma" w:cs="Tahoma"/>
          <w:sz w:val="20"/>
          <w:szCs w:val="20"/>
        </w:rPr>
        <w:t>of</w:t>
      </w:r>
      <w:r w:rsidRPr="000D0FF1">
        <w:rPr>
          <w:rFonts w:ascii="Tahoma" w:eastAsia="Arial" w:hAnsi="Tahoma" w:cs="Tahoma"/>
          <w:spacing w:val="11"/>
          <w:sz w:val="20"/>
          <w:szCs w:val="20"/>
        </w:rPr>
        <w:t xml:space="preserve"> </w:t>
      </w:r>
      <w:r w:rsidRPr="000D0FF1">
        <w:rPr>
          <w:rFonts w:ascii="Tahoma" w:eastAsia="Arial" w:hAnsi="Tahoma" w:cs="Tahoma"/>
          <w:sz w:val="20"/>
          <w:szCs w:val="20"/>
        </w:rPr>
        <w:t>the</w:t>
      </w:r>
      <w:r w:rsidRPr="000D0FF1">
        <w:rPr>
          <w:rFonts w:ascii="Tahoma" w:eastAsia="Arial" w:hAnsi="Tahoma" w:cs="Tahoma"/>
          <w:spacing w:val="2"/>
          <w:sz w:val="20"/>
          <w:szCs w:val="20"/>
        </w:rPr>
        <w:t xml:space="preserve"> </w:t>
      </w:r>
      <w:r w:rsidRPr="000D0FF1">
        <w:rPr>
          <w:rFonts w:ascii="Tahoma" w:eastAsia="Arial" w:hAnsi="Tahoma" w:cs="Tahoma"/>
          <w:sz w:val="20"/>
          <w:szCs w:val="20"/>
        </w:rPr>
        <w:t>operations</w:t>
      </w:r>
      <w:r w:rsidRPr="000D0FF1">
        <w:rPr>
          <w:rFonts w:ascii="Tahoma" w:eastAsia="Arial" w:hAnsi="Tahoma" w:cs="Tahoma"/>
          <w:spacing w:val="11"/>
          <w:sz w:val="20"/>
          <w:szCs w:val="20"/>
        </w:rPr>
        <w:t xml:space="preserve"> </w:t>
      </w:r>
      <w:r w:rsidRPr="000D0FF1">
        <w:rPr>
          <w:rFonts w:ascii="Tahoma" w:eastAsia="Arial" w:hAnsi="Tahoma" w:cs="Tahoma"/>
          <w:sz w:val="20"/>
          <w:szCs w:val="20"/>
        </w:rPr>
        <w:t>of</w:t>
      </w:r>
      <w:r w:rsidRPr="000D0FF1">
        <w:rPr>
          <w:rFonts w:ascii="Tahoma" w:eastAsia="Arial" w:hAnsi="Tahoma" w:cs="Tahoma"/>
          <w:spacing w:val="5"/>
          <w:sz w:val="20"/>
          <w:szCs w:val="20"/>
        </w:rPr>
        <w:t xml:space="preserve"> </w:t>
      </w:r>
      <w:r w:rsidRPr="000D0FF1">
        <w:rPr>
          <w:rFonts w:ascii="Tahoma" w:eastAsia="Arial" w:hAnsi="Tahoma" w:cs="Tahoma"/>
          <w:sz w:val="20"/>
          <w:szCs w:val="20"/>
        </w:rPr>
        <w:t>the</w:t>
      </w:r>
      <w:r w:rsidRPr="000D0FF1">
        <w:rPr>
          <w:rFonts w:ascii="Tahoma" w:eastAsia="Arial" w:hAnsi="Tahoma" w:cs="Tahoma"/>
          <w:spacing w:val="8"/>
          <w:sz w:val="20"/>
          <w:szCs w:val="20"/>
        </w:rPr>
        <w:t xml:space="preserve"> </w:t>
      </w:r>
      <w:r w:rsidRPr="000D0FF1">
        <w:rPr>
          <w:rFonts w:ascii="Tahoma" w:eastAsia="Arial" w:hAnsi="Tahoma" w:cs="Tahoma"/>
          <w:sz w:val="20"/>
          <w:szCs w:val="20"/>
        </w:rPr>
        <w:t>Foundation</w:t>
      </w:r>
      <w:r w:rsidRPr="000D0FF1">
        <w:rPr>
          <w:rFonts w:ascii="Tahoma" w:eastAsia="Arial" w:hAnsi="Tahoma" w:cs="Tahoma"/>
          <w:spacing w:val="2"/>
          <w:sz w:val="20"/>
          <w:szCs w:val="20"/>
        </w:rPr>
        <w:t xml:space="preserve"> </w:t>
      </w:r>
      <w:r w:rsidRPr="000D0FF1">
        <w:rPr>
          <w:rFonts w:ascii="Tahoma" w:eastAsia="Arial" w:hAnsi="Tahoma" w:cs="Tahoma"/>
          <w:sz w:val="20"/>
          <w:szCs w:val="20"/>
        </w:rPr>
        <w:t>under</w:t>
      </w:r>
      <w:r w:rsidRPr="000D0FF1">
        <w:rPr>
          <w:rFonts w:ascii="Tahoma" w:eastAsia="Arial" w:hAnsi="Tahoma" w:cs="Tahoma"/>
          <w:spacing w:val="11"/>
          <w:sz w:val="20"/>
          <w:szCs w:val="20"/>
        </w:rPr>
        <w:t xml:space="preserve"> </w:t>
      </w:r>
      <w:r w:rsidRPr="000D0FF1">
        <w:rPr>
          <w:rFonts w:ascii="Tahoma" w:eastAsia="Arial" w:hAnsi="Tahoma" w:cs="Tahoma"/>
          <w:sz w:val="20"/>
          <w:szCs w:val="20"/>
        </w:rPr>
        <w:t>this</w:t>
      </w:r>
      <w:r w:rsidRPr="000D0FF1">
        <w:rPr>
          <w:rFonts w:ascii="Tahoma" w:eastAsia="Arial" w:hAnsi="Tahoma" w:cs="Tahoma"/>
          <w:spacing w:val="9"/>
          <w:sz w:val="20"/>
          <w:szCs w:val="20"/>
        </w:rPr>
        <w:t xml:space="preserve"> </w:t>
      </w:r>
      <w:r w:rsidRPr="000D0FF1">
        <w:rPr>
          <w:rFonts w:ascii="Tahoma" w:eastAsia="Arial" w:hAnsi="Tahoma" w:cs="Tahoma"/>
          <w:sz w:val="20"/>
          <w:szCs w:val="20"/>
        </w:rPr>
        <w:t>Agreement, unless extended</w:t>
      </w:r>
      <w:r w:rsidR="00570D43">
        <w:rPr>
          <w:rFonts w:ascii="Tahoma" w:eastAsia="Arial" w:hAnsi="Tahoma" w:cs="Tahoma"/>
          <w:sz w:val="20"/>
          <w:szCs w:val="20"/>
        </w:rPr>
        <w:t xml:space="preserve"> </w:t>
      </w:r>
      <w:r w:rsidRPr="000D0FF1">
        <w:rPr>
          <w:rFonts w:ascii="Tahoma" w:eastAsia="Arial" w:hAnsi="Tahoma" w:cs="Tahoma"/>
          <w:sz w:val="20"/>
          <w:szCs w:val="20"/>
        </w:rPr>
        <w:t>or</w:t>
      </w:r>
      <w:r w:rsidR="00570D43">
        <w:rPr>
          <w:rFonts w:ascii="Tahoma" w:eastAsia="Arial" w:hAnsi="Tahoma" w:cs="Tahoma"/>
          <w:sz w:val="20"/>
          <w:szCs w:val="20"/>
        </w:rPr>
        <w:t xml:space="preserve"> </w:t>
      </w:r>
      <w:r w:rsidRPr="000D0FF1">
        <w:rPr>
          <w:rFonts w:ascii="Tahoma" w:eastAsia="Arial" w:hAnsi="Tahoma" w:cs="Tahoma"/>
          <w:sz w:val="20"/>
          <w:szCs w:val="20"/>
        </w:rPr>
        <w:t>renewed,</w:t>
      </w:r>
      <w:r w:rsidR="00570D43">
        <w:rPr>
          <w:rFonts w:ascii="Tahoma" w:eastAsia="Arial" w:hAnsi="Tahoma" w:cs="Tahoma"/>
          <w:sz w:val="20"/>
          <w:szCs w:val="20"/>
        </w:rPr>
        <w:t xml:space="preserve"> </w:t>
      </w:r>
      <w:r w:rsidRPr="000D0FF1">
        <w:rPr>
          <w:rFonts w:ascii="Tahoma" w:eastAsia="Arial" w:hAnsi="Tahoma" w:cs="Tahoma"/>
          <w:sz w:val="20"/>
          <w:szCs w:val="20"/>
        </w:rPr>
        <w:t>the</w:t>
      </w:r>
      <w:r w:rsidR="00570D43">
        <w:rPr>
          <w:rFonts w:ascii="Tahoma" w:eastAsia="Arial" w:hAnsi="Tahoma" w:cs="Tahoma"/>
          <w:sz w:val="20"/>
          <w:szCs w:val="20"/>
        </w:rPr>
        <w:t xml:space="preserve"> </w:t>
      </w:r>
      <w:r w:rsidRPr="000D0FF1">
        <w:rPr>
          <w:rFonts w:ascii="Tahoma" w:eastAsia="Arial" w:hAnsi="Tahoma" w:cs="Tahoma"/>
          <w:sz w:val="20"/>
          <w:szCs w:val="20"/>
        </w:rPr>
        <w:t>net</w:t>
      </w:r>
      <w:r w:rsidR="00570D43">
        <w:rPr>
          <w:rFonts w:ascii="Tahoma" w:eastAsia="Arial" w:hAnsi="Tahoma" w:cs="Tahoma"/>
          <w:sz w:val="20"/>
          <w:szCs w:val="20"/>
        </w:rPr>
        <w:t xml:space="preserve"> </w:t>
      </w:r>
      <w:r w:rsidRPr="000D0FF1">
        <w:rPr>
          <w:rFonts w:ascii="Tahoma" w:eastAsia="Arial" w:hAnsi="Tahoma" w:cs="Tahoma"/>
          <w:sz w:val="20"/>
          <w:szCs w:val="20"/>
        </w:rPr>
        <w:t>assets</w:t>
      </w:r>
      <w:r w:rsidR="00570D43">
        <w:rPr>
          <w:rFonts w:ascii="Tahoma" w:eastAsia="Arial" w:hAnsi="Tahoma" w:cs="Tahoma"/>
          <w:sz w:val="20"/>
          <w:szCs w:val="20"/>
        </w:rPr>
        <w:t xml:space="preserve"> </w:t>
      </w:r>
      <w:r w:rsidRPr="000D0FF1">
        <w:rPr>
          <w:rFonts w:ascii="Tahoma" w:eastAsia="Arial" w:hAnsi="Tahoma" w:cs="Tahoma"/>
          <w:sz w:val="20"/>
          <w:szCs w:val="20"/>
        </w:rPr>
        <w:t>of</w:t>
      </w:r>
      <w:r w:rsidR="00570D43">
        <w:rPr>
          <w:rFonts w:ascii="Tahoma" w:eastAsia="Arial" w:hAnsi="Tahoma" w:cs="Tahoma"/>
          <w:sz w:val="20"/>
          <w:szCs w:val="20"/>
        </w:rPr>
        <w:t xml:space="preserve"> </w:t>
      </w:r>
      <w:r w:rsidRPr="000D0FF1">
        <w:rPr>
          <w:rFonts w:ascii="Tahoma" w:eastAsia="Arial" w:hAnsi="Tahoma" w:cs="Tahoma"/>
          <w:sz w:val="20"/>
          <w:szCs w:val="20"/>
        </w:rPr>
        <w:t>this</w:t>
      </w:r>
      <w:r w:rsidR="00570D43">
        <w:rPr>
          <w:rFonts w:ascii="Tahoma" w:eastAsia="Arial" w:hAnsi="Tahoma" w:cs="Tahoma"/>
          <w:sz w:val="20"/>
          <w:szCs w:val="20"/>
        </w:rPr>
        <w:t xml:space="preserve"> </w:t>
      </w:r>
      <w:r w:rsidRPr="000D0FF1">
        <w:rPr>
          <w:rFonts w:ascii="Tahoma" w:eastAsia="Arial" w:hAnsi="Tahoma" w:cs="Tahoma"/>
          <w:sz w:val="20"/>
          <w:szCs w:val="20"/>
        </w:rPr>
        <w:t>Foundation</w:t>
      </w:r>
      <w:r w:rsidR="00570D43">
        <w:rPr>
          <w:rFonts w:ascii="Tahoma" w:eastAsia="Arial" w:hAnsi="Tahoma" w:cs="Tahoma"/>
          <w:sz w:val="20"/>
          <w:szCs w:val="20"/>
        </w:rPr>
        <w:t xml:space="preserve"> </w:t>
      </w:r>
      <w:r w:rsidRPr="000D0FF1">
        <w:rPr>
          <w:rFonts w:ascii="Tahoma" w:eastAsia="Arial" w:hAnsi="Tahoma" w:cs="Tahoma"/>
          <w:sz w:val="20"/>
          <w:szCs w:val="20"/>
        </w:rPr>
        <w:t>resulting</w:t>
      </w:r>
      <w:r w:rsidR="00570D43">
        <w:rPr>
          <w:rFonts w:ascii="Tahoma" w:eastAsia="Arial" w:hAnsi="Tahoma" w:cs="Tahoma"/>
          <w:sz w:val="20"/>
          <w:szCs w:val="20"/>
        </w:rPr>
        <w:t xml:space="preserve"> </w:t>
      </w:r>
      <w:r w:rsidRPr="000D0FF1">
        <w:rPr>
          <w:rFonts w:ascii="Tahoma" w:eastAsia="Arial" w:hAnsi="Tahoma" w:cs="Tahoma"/>
          <w:sz w:val="20"/>
          <w:szCs w:val="20"/>
        </w:rPr>
        <w:t>or</w:t>
      </w:r>
      <w:r w:rsidR="00570D43">
        <w:rPr>
          <w:rFonts w:ascii="Tahoma" w:eastAsia="Arial" w:hAnsi="Tahoma" w:cs="Tahoma"/>
          <w:sz w:val="20"/>
          <w:szCs w:val="20"/>
        </w:rPr>
        <w:t xml:space="preserve"> </w:t>
      </w:r>
      <w:r w:rsidRPr="000D0FF1">
        <w:rPr>
          <w:rFonts w:ascii="Tahoma" w:eastAsia="Arial" w:hAnsi="Tahoma" w:cs="Tahoma"/>
          <w:sz w:val="20"/>
          <w:szCs w:val="20"/>
        </w:rPr>
        <w:t>arising</w:t>
      </w:r>
      <w:r w:rsidR="00570D43">
        <w:rPr>
          <w:rFonts w:ascii="Tahoma" w:eastAsia="Arial" w:hAnsi="Tahoma" w:cs="Tahoma"/>
          <w:sz w:val="20"/>
          <w:szCs w:val="20"/>
        </w:rPr>
        <w:t xml:space="preserve"> </w:t>
      </w:r>
      <w:r w:rsidRPr="000D0FF1">
        <w:rPr>
          <w:rFonts w:ascii="Tahoma" w:eastAsia="Arial" w:hAnsi="Tahoma" w:cs="Tahoma"/>
          <w:sz w:val="20"/>
          <w:szCs w:val="20"/>
        </w:rPr>
        <w:t>from</w:t>
      </w:r>
      <w:r w:rsidR="00570D43">
        <w:rPr>
          <w:rFonts w:ascii="Tahoma" w:eastAsia="Arial" w:hAnsi="Tahoma" w:cs="Tahoma"/>
          <w:sz w:val="20"/>
          <w:szCs w:val="20"/>
        </w:rPr>
        <w:t xml:space="preserve"> </w:t>
      </w:r>
      <w:r w:rsidRPr="000D0FF1">
        <w:rPr>
          <w:rFonts w:ascii="Tahoma" w:eastAsia="Arial" w:hAnsi="Tahoma" w:cs="Tahoma"/>
          <w:sz w:val="20"/>
          <w:szCs w:val="20"/>
        </w:rPr>
        <w:t>this agreement</w:t>
      </w:r>
      <w:r w:rsidRPr="000D0FF1">
        <w:rPr>
          <w:rFonts w:ascii="Tahoma" w:eastAsia="Arial" w:hAnsi="Tahoma" w:cs="Tahoma"/>
          <w:spacing w:val="28"/>
          <w:sz w:val="20"/>
          <w:szCs w:val="20"/>
        </w:rPr>
        <w:t xml:space="preserve"> </w:t>
      </w:r>
      <w:r w:rsidRPr="000D0FF1">
        <w:rPr>
          <w:rFonts w:ascii="Tahoma" w:eastAsia="Arial" w:hAnsi="Tahoma" w:cs="Tahoma"/>
          <w:sz w:val="20"/>
          <w:szCs w:val="20"/>
        </w:rPr>
        <w:t>shall</w:t>
      </w:r>
      <w:r w:rsidRPr="000D0FF1">
        <w:rPr>
          <w:rFonts w:ascii="Tahoma" w:eastAsia="Arial" w:hAnsi="Tahoma" w:cs="Tahoma"/>
          <w:spacing w:val="22"/>
          <w:sz w:val="20"/>
          <w:szCs w:val="20"/>
        </w:rPr>
        <w:t xml:space="preserve"> </w:t>
      </w:r>
      <w:r w:rsidRPr="000D0FF1">
        <w:rPr>
          <w:rFonts w:ascii="Tahoma" w:eastAsia="Arial" w:hAnsi="Tahoma" w:cs="Tahoma"/>
          <w:sz w:val="20"/>
          <w:szCs w:val="20"/>
        </w:rPr>
        <w:t>be</w:t>
      </w:r>
      <w:r w:rsidRPr="000D0FF1">
        <w:rPr>
          <w:rFonts w:ascii="Tahoma" w:eastAsia="Arial" w:hAnsi="Tahoma" w:cs="Tahoma"/>
          <w:spacing w:val="17"/>
          <w:sz w:val="20"/>
          <w:szCs w:val="20"/>
        </w:rPr>
        <w:t xml:space="preserve"> </w:t>
      </w:r>
      <w:r w:rsidRPr="000D0FF1">
        <w:rPr>
          <w:rFonts w:ascii="Tahoma" w:eastAsia="Arial" w:hAnsi="Tahoma" w:cs="Tahoma"/>
          <w:sz w:val="20"/>
          <w:szCs w:val="20"/>
        </w:rPr>
        <w:t>either</w:t>
      </w:r>
      <w:r w:rsidRPr="000D0FF1">
        <w:rPr>
          <w:rFonts w:ascii="Tahoma" w:eastAsia="Arial" w:hAnsi="Tahoma" w:cs="Tahoma"/>
          <w:spacing w:val="13"/>
          <w:sz w:val="20"/>
          <w:szCs w:val="20"/>
        </w:rPr>
        <w:t xml:space="preserve"> </w:t>
      </w:r>
      <w:r w:rsidRPr="000D0FF1">
        <w:rPr>
          <w:rFonts w:ascii="Tahoma" w:eastAsia="Arial" w:hAnsi="Tahoma" w:cs="Tahoma"/>
          <w:sz w:val="20"/>
          <w:szCs w:val="20"/>
        </w:rPr>
        <w:t>transferred</w:t>
      </w:r>
      <w:r w:rsidRPr="000D0FF1">
        <w:rPr>
          <w:rFonts w:ascii="Tahoma" w:eastAsia="Arial" w:hAnsi="Tahoma" w:cs="Tahoma"/>
          <w:spacing w:val="12"/>
          <w:sz w:val="20"/>
          <w:szCs w:val="20"/>
        </w:rPr>
        <w:t xml:space="preserve"> </w:t>
      </w:r>
      <w:r w:rsidRPr="000D0FF1">
        <w:rPr>
          <w:rFonts w:ascii="Tahoma" w:eastAsia="Arial" w:hAnsi="Tahoma" w:cs="Tahoma"/>
          <w:sz w:val="20"/>
          <w:szCs w:val="20"/>
        </w:rPr>
        <w:t>to</w:t>
      </w:r>
      <w:r w:rsidRPr="000D0FF1">
        <w:rPr>
          <w:rFonts w:ascii="Tahoma" w:eastAsia="Arial" w:hAnsi="Tahoma" w:cs="Tahoma"/>
          <w:spacing w:val="13"/>
          <w:sz w:val="20"/>
          <w:szCs w:val="20"/>
        </w:rPr>
        <w:t xml:space="preserve"> </w:t>
      </w:r>
      <w:r w:rsidRPr="000D0FF1">
        <w:rPr>
          <w:rFonts w:ascii="Tahoma" w:eastAsia="Arial" w:hAnsi="Tahoma" w:cs="Tahoma"/>
          <w:sz w:val="20"/>
          <w:szCs w:val="20"/>
        </w:rPr>
        <w:t>the</w:t>
      </w:r>
      <w:r w:rsidRPr="000D0FF1">
        <w:rPr>
          <w:rFonts w:ascii="Tahoma" w:eastAsia="Arial" w:hAnsi="Tahoma" w:cs="Tahoma"/>
          <w:spacing w:val="22"/>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9"/>
          <w:sz w:val="20"/>
          <w:szCs w:val="20"/>
        </w:rPr>
        <w:t xml:space="preserve"> </w:t>
      </w:r>
      <w:r w:rsidRPr="000D0FF1">
        <w:rPr>
          <w:rFonts w:ascii="Tahoma" w:eastAsia="Arial" w:hAnsi="Tahoma" w:cs="Tahoma"/>
          <w:sz w:val="20"/>
          <w:szCs w:val="20"/>
        </w:rPr>
        <w:t>or</w:t>
      </w:r>
      <w:r w:rsidRPr="000D0FF1">
        <w:rPr>
          <w:rFonts w:ascii="Tahoma" w:eastAsia="Arial" w:hAnsi="Tahoma" w:cs="Tahoma"/>
          <w:spacing w:val="14"/>
          <w:sz w:val="20"/>
          <w:szCs w:val="20"/>
        </w:rPr>
        <w:t xml:space="preserve"> </w:t>
      </w:r>
      <w:r w:rsidRPr="000D0FF1">
        <w:rPr>
          <w:rFonts w:ascii="Tahoma" w:eastAsia="Arial" w:hAnsi="Tahoma" w:cs="Tahoma"/>
          <w:sz w:val="20"/>
          <w:szCs w:val="20"/>
        </w:rPr>
        <w:t>expended</w:t>
      </w:r>
      <w:r w:rsidRPr="000D0FF1">
        <w:rPr>
          <w:rFonts w:ascii="Tahoma" w:eastAsia="Arial" w:hAnsi="Tahoma" w:cs="Tahoma"/>
          <w:spacing w:val="26"/>
          <w:sz w:val="20"/>
          <w:szCs w:val="20"/>
        </w:rPr>
        <w:t xml:space="preserve"> </w:t>
      </w:r>
      <w:r w:rsidRPr="000D0FF1">
        <w:rPr>
          <w:rFonts w:ascii="Tahoma" w:eastAsia="Arial" w:hAnsi="Tahoma" w:cs="Tahoma"/>
          <w:sz w:val="20"/>
          <w:szCs w:val="20"/>
        </w:rPr>
        <w:t>for</w:t>
      </w:r>
      <w:r w:rsidRPr="000D0FF1">
        <w:rPr>
          <w:rFonts w:ascii="Tahoma" w:eastAsia="Arial" w:hAnsi="Tahoma" w:cs="Tahoma"/>
          <w:spacing w:val="16"/>
          <w:sz w:val="20"/>
          <w:szCs w:val="20"/>
        </w:rPr>
        <w:t xml:space="preserve"> </w:t>
      </w:r>
      <w:r w:rsidRPr="000D0FF1">
        <w:rPr>
          <w:rFonts w:ascii="Tahoma" w:eastAsia="Arial" w:hAnsi="Tahoma" w:cs="Tahoma"/>
          <w:sz w:val="20"/>
          <w:szCs w:val="20"/>
        </w:rPr>
        <w:t>the</w:t>
      </w:r>
      <w:r w:rsidRPr="000D0FF1">
        <w:rPr>
          <w:rFonts w:ascii="Tahoma" w:eastAsia="Arial" w:hAnsi="Tahoma" w:cs="Tahoma"/>
          <w:spacing w:val="18"/>
          <w:sz w:val="20"/>
          <w:szCs w:val="20"/>
        </w:rPr>
        <w:t xml:space="preserve"> </w:t>
      </w:r>
      <w:r w:rsidRPr="000D0FF1">
        <w:rPr>
          <w:rFonts w:ascii="Tahoma" w:eastAsia="Arial" w:hAnsi="Tahoma" w:cs="Tahoma"/>
          <w:sz w:val="20"/>
          <w:szCs w:val="20"/>
        </w:rPr>
        <w:t>benefit</w:t>
      </w:r>
      <w:r w:rsidRPr="000D0FF1">
        <w:rPr>
          <w:rFonts w:ascii="Tahoma" w:eastAsia="Arial" w:hAnsi="Tahoma" w:cs="Tahoma"/>
          <w:spacing w:val="16"/>
          <w:sz w:val="20"/>
          <w:szCs w:val="20"/>
        </w:rPr>
        <w:t xml:space="preserve"> </w:t>
      </w:r>
      <w:r w:rsidRPr="000D0FF1">
        <w:rPr>
          <w:rFonts w:ascii="Tahoma" w:eastAsia="Arial" w:hAnsi="Tahoma" w:cs="Tahoma"/>
          <w:sz w:val="20"/>
          <w:szCs w:val="20"/>
        </w:rPr>
        <w:t>of</w:t>
      </w:r>
      <w:r w:rsidRPr="000D0FF1">
        <w:rPr>
          <w:rFonts w:ascii="Tahoma" w:eastAsia="Arial" w:hAnsi="Tahoma" w:cs="Tahoma"/>
          <w:spacing w:val="19"/>
          <w:sz w:val="20"/>
          <w:szCs w:val="20"/>
        </w:rPr>
        <w:t xml:space="preserve"> </w:t>
      </w:r>
      <w:r w:rsidRPr="000D0FF1">
        <w:rPr>
          <w:rFonts w:ascii="Tahoma" w:eastAsia="Arial" w:hAnsi="Tahoma" w:cs="Tahoma"/>
          <w:sz w:val="20"/>
          <w:szCs w:val="20"/>
        </w:rPr>
        <w:t>the</w:t>
      </w:r>
      <w:r w:rsidRPr="000D0FF1">
        <w:rPr>
          <w:rFonts w:ascii="Tahoma" w:eastAsia="Arial" w:hAnsi="Tahoma" w:cs="Tahoma"/>
          <w:spacing w:val="12"/>
          <w:sz w:val="20"/>
          <w:szCs w:val="20"/>
        </w:rPr>
        <w:t xml:space="preserve"> </w:t>
      </w:r>
      <w:r w:rsidRPr="000D0FF1">
        <w:rPr>
          <w:rFonts w:ascii="Tahoma" w:eastAsia="Arial" w:hAnsi="Tahoma" w:cs="Tahoma"/>
          <w:sz w:val="20"/>
          <w:szCs w:val="20"/>
        </w:rPr>
        <w:t>District or automatically</w:t>
      </w:r>
      <w:r w:rsidRPr="000D0FF1">
        <w:rPr>
          <w:rFonts w:ascii="Tahoma" w:eastAsia="Arial" w:hAnsi="Tahoma" w:cs="Tahoma"/>
          <w:spacing w:val="-4"/>
          <w:sz w:val="20"/>
          <w:szCs w:val="20"/>
        </w:rPr>
        <w:t xml:space="preserve"> </w:t>
      </w:r>
      <w:r w:rsidRPr="000D0FF1">
        <w:rPr>
          <w:rFonts w:ascii="Tahoma" w:eastAsia="Arial" w:hAnsi="Tahoma" w:cs="Tahoma"/>
          <w:sz w:val="20"/>
          <w:szCs w:val="20"/>
        </w:rPr>
        <w:t>revert</w:t>
      </w:r>
      <w:r w:rsidRPr="000D0FF1">
        <w:rPr>
          <w:rFonts w:ascii="Tahoma" w:eastAsia="Arial" w:hAnsi="Tahoma" w:cs="Tahoma"/>
          <w:spacing w:val="-2"/>
          <w:sz w:val="20"/>
          <w:szCs w:val="20"/>
        </w:rPr>
        <w:t xml:space="preserve"> </w:t>
      </w:r>
      <w:r w:rsidRPr="000D0FF1">
        <w:rPr>
          <w:rFonts w:ascii="Tahoma" w:eastAsia="Arial" w:hAnsi="Tahoma" w:cs="Tahoma"/>
          <w:sz w:val="20"/>
          <w:szCs w:val="20"/>
        </w:rPr>
        <w:t>to</w:t>
      </w:r>
      <w:r w:rsidRPr="000D0FF1">
        <w:rPr>
          <w:rFonts w:ascii="Tahoma" w:eastAsia="Arial" w:hAnsi="Tahoma" w:cs="Tahoma"/>
          <w:spacing w:val="-1"/>
          <w:sz w:val="20"/>
          <w:szCs w:val="20"/>
        </w:rPr>
        <w:t xml:space="preserve"> </w:t>
      </w:r>
      <w:r w:rsidRPr="000D0FF1">
        <w:rPr>
          <w:rFonts w:ascii="Tahoma" w:eastAsia="Arial" w:hAnsi="Tahoma" w:cs="Tahoma"/>
          <w:sz w:val="20"/>
          <w:szCs w:val="20"/>
        </w:rPr>
        <w:t>the</w:t>
      </w:r>
      <w:r w:rsidRPr="000D0FF1">
        <w:rPr>
          <w:rFonts w:ascii="Tahoma" w:eastAsia="Arial" w:hAnsi="Tahoma" w:cs="Tahoma"/>
          <w:spacing w:val="-1"/>
          <w:sz w:val="20"/>
          <w:szCs w:val="20"/>
        </w:rPr>
        <w:t xml:space="preserve"> </w:t>
      </w:r>
      <w:r w:rsidRPr="000D0FF1">
        <w:rPr>
          <w:rFonts w:ascii="Tahoma" w:eastAsia="Arial" w:hAnsi="Tahoma" w:cs="Tahoma"/>
          <w:sz w:val="20"/>
          <w:szCs w:val="20"/>
        </w:rPr>
        <w:t>District.</w:t>
      </w:r>
    </w:p>
    <w:p w:rsidR="00124BAA" w:rsidRPr="000D0FF1" w:rsidRDefault="00124BAA" w:rsidP="000D0FF1">
      <w:pPr>
        <w:rPr>
          <w:rFonts w:ascii="Tahoma" w:eastAsia="Arial" w:hAnsi="Tahoma" w:cs="Tahoma"/>
          <w:sz w:val="20"/>
          <w:szCs w:val="20"/>
          <w:u w:val="single"/>
        </w:rPr>
      </w:pPr>
      <w:r w:rsidRPr="000D0FF1">
        <w:rPr>
          <w:rFonts w:ascii="Tahoma" w:eastAsia="Arial" w:hAnsi="Tahoma" w:cs="Tahoma"/>
          <w:b/>
          <w:bCs/>
          <w:w w:val="105"/>
          <w:sz w:val="20"/>
          <w:szCs w:val="20"/>
          <w:u w:val="single"/>
        </w:rPr>
        <w:t>Notices</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All</w:t>
      </w:r>
      <w:r w:rsidRPr="000D0FF1">
        <w:rPr>
          <w:rFonts w:ascii="Tahoma" w:eastAsia="Arial" w:hAnsi="Tahoma" w:cs="Tahoma"/>
          <w:spacing w:val="2"/>
          <w:sz w:val="20"/>
          <w:szCs w:val="20"/>
        </w:rPr>
        <w:t xml:space="preserve"> </w:t>
      </w:r>
      <w:r w:rsidRPr="000D0FF1">
        <w:rPr>
          <w:rFonts w:ascii="Tahoma" w:eastAsia="Arial" w:hAnsi="Tahoma" w:cs="Tahoma"/>
          <w:sz w:val="20"/>
          <w:szCs w:val="20"/>
        </w:rPr>
        <w:t>notices</w:t>
      </w:r>
      <w:r w:rsidRPr="000D0FF1">
        <w:rPr>
          <w:rFonts w:ascii="Tahoma" w:eastAsia="Arial" w:hAnsi="Tahoma" w:cs="Tahoma"/>
          <w:spacing w:val="-5"/>
          <w:sz w:val="20"/>
          <w:szCs w:val="20"/>
        </w:rPr>
        <w:t xml:space="preserve"> </w:t>
      </w:r>
      <w:r w:rsidRPr="000D0FF1">
        <w:rPr>
          <w:rFonts w:ascii="Tahoma" w:eastAsia="Arial" w:hAnsi="Tahoma" w:cs="Tahoma"/>
          <w:sz w:val="20"/>
          <w:szCs w:val="20"/>
        </w:rPr>
        <w:t>herein</w:t>
      </w:r>
      <w:r w:rsidRPr="000D0FF1">
        <w:rPr>
          <w:rFonts w:ascii="Tahoma" w:eastAsia="Arial" w:hAnsi="Tahoma" w:cs="Tahoma"/>
          <w:spacing w:val="15"/>
          <w:sz w:val="20"/>
          <w:szCs w:val="20"/>
        </w:rPr>
        <w:t xml:space="preserve"> </w:t>
      </w:r>
      <w:r w:rsidRPr="000D0FF1">
        <w:rPr>
          <w:rFonts w:ascii="Tahoma" w:eastAsia="Arial" w:hAnsi="Tahoma" w:cs="Tahoma"/>
          <w:sz w:val="20"/>
          <w:szCs w:val="20"/>
        </w:rPr>
        <w:t>required</w:t>
      </w:r>
      <w:r w:rsidRPr="000D0FF1">
        <w:rPr>
          <w:rFonts w:ascii="Tahoma" w:eastAsia="Arial" w:hAnsi="Tahoma" w:cs="Tahoma"/>
          <w:spacing w:val="-4"/>
          <w:sz w:val="20"/>
          <w:szCs w:val="20"/>
        </w:rPr>
        <w:t xml:space="preserve"> </w:t>
      </w:r>
      <w:r w:rsidRPr="000D0FF1">
        <w:rPr>
          <w:rFonts w:ascii="Tahoma" w:eastAsia="Arial" w:hAnsi="Tahoma" w:cs="Tahoma"/>
          <w:sz w:val="20"/>
          <w:szCs w:val="20"/>
        </w:rPr>
        <w:t>to</w:t>
      </w:r>
      <w:r w:rsidRPr="000D0FF1">
        <w:rPr>
          <w:rFonts w:ascii="Tahoma" w:eastAsia="Arial" w:hAnsi="Tahoma" w:cs="Tahoma"/>
          <w:spacing w:val="1"/>
          <w:sz w:val="20"/>
          <w:szCs w:val="20"/>
        </w:rPr>
        <w:t xml:space="preserve"> </w:t>
      </w:r>
      <w:r w:rsidRPr="000D0FF1">
        <w:rPr>
          <w:rFonts w:ascii="Tahoma" w:eastAsia="Arial" w:hAnsi="Tahoma" w:cs="Tahoma"/>
          <w:sz w:val="20"/>
          <w:szCs w:val="20"/>
        </w:rPr>
        <w:t>be</w:t>
      </w:r>
      <w:r w:rsidRPr="000D0FF1">
        <w:rPr>
          <w:rFonts w:ascii="Tahoma" w:eastAsia="Arial" w:hAnsi="Tahoma" w:cs="Tahoma"/>
          <w:spacing w:val="3"/>
          <w:sz w:val="20"/>
          <w:szCs w:val="20"/>
        </w:rPr>
        <w:t xml:space="preserve"> </w:t>
      </w:r>
      <w:r w:rsidRPr="000D0FF1">
        <w:rPr>
          <w:rFonts w:ascii="Tahoma" w:eastAsia="Arial" w:hAnsi="Tahoma" w:cs="Tahoma"/>
          <w:sz w:val="20"/>
          <w:szCs w:val="20"/>
        </w:rPr>
        <w:t>given,</w:t>
      </w:r>
      <w:r w:rsidRPr="000D0FF1">
        <w:rPr>
          <w:rFonts w:ascii="Tahoma" w:eastAsia="Arial" w:hAnsi="Tahoma" w:cs="Tahoma"/>
          <w:spacing w:val="-1"/>
          <w:sz w:val="20"/>
          <w:szCs w:val="20"/>
        </w:rPr>
        <w:t xml:space="preserve"> </w:t>
      </w:r>
      <w:r w:rsidRPr="000D0FF1">
        <w:rPr>
          <w:rFonts w:ascii="Tahoma" w:eastAsia="Arial" w:hAnsi="Tahoma" w:cs="Tahoma"/>
          <w:sz w:val="20"/>
          <w:szCs w:val="20"/>
        </w:rPr>
        <w:t>or</w:t>
      </w:r>
      <w:r w:rsidRPr="000D0FF1">
        <w:rPr>
          <w:rFonts w:ascii="Tahoma" w:eastAsia="Arial" w:hAnsi="Tahoma" w:cs="Tahoma"/>
          <w:spacing w:val="2"/>
          <w:sz w:val="20"/>
          <w:szCs w:val="20"/>
        </w:rPr>
        <w:t xml:space="preserve"> </w:t>
      </w:r>
      <w:r w:rsidRPr="000D0FF1">
        <w:rPr>
          <w:rFonts w:ascii="Tahoma" w:eastAsia="Arial" w:hAnsi="Tahoma" w:cs="Tahoma"/>
          <w:sz w:val="20"/>
          <w:szCs w:val="20"/>
        </w:rPr>
        <w:t>which</w:t>
      </w:r>
      <w:r w:rsidRPr="000D0FF1">
        <w:rPr>
          <w:rFonts w:ascii="Tahoma" w:eastAsia="Arial" w:hAnsi="Tahoma" w:cs="Tahoma"/>
          <w:spacing w:val="1"/>
          <w:sz w:val="20"/>
          <w:szCs w:val="20"/>
        </w:rPr>
        <w:t xml:space="preserve"> </w:t>
      </w:r>
      <w:r w:rsidRPr="000D0FF1">
        <w:rPr>
          <w:rFonts w:ascii="Tahoma" w:eastAsia="Arial" w:hAnsi="Tahoma" w:cs="Tahoma"/>
          <w:sz w:val="20"/>
          <w:szCs w:val="20"/>
        </w:rPr>
        <w:t>may be</w:t>
      </w:r>
      <w:r w:rsidRPr="000D0FF1">
        <w:rPr>
          <w:rFonts w:ascii="Tahoma" w:eastAsia="Arial" w:hAnsi="Tahoma" w:cs="Tahoma"/>
          <w:spacing w:val="4"/>
          <w:sz w:val="20"/>
          <w:szCs w:val="20"/>
        </w:rPr>
        <w:t xml:space="preserve"> </w:t>
      </w:r>
      <w:r w:rsidRPr="000D0FF1">
        <w:rPr>
          <w:rFonts w:ascii="Tahoma" w:eastAsia="Arial" w:hAnsi="Tahoma" w:cs="Tahoma"/>
          <w:sz w:val="20"/>
          <w:szCs w:val="20"/>
        </w:rPr>
        <w:t>given</w:t>
      </w:r>
      <w:r w:rsidRPr="000D0FF1">
        <w:rPr>
          <w:rFonts w:ascii="Tahoma" w:eastAsia="Arial" w:hAnsi="Tahoma" w:cs="Tahoma"/>
          <w:spacing w:val="6"/>
          <w:sz w:val="20"/>
          <w:szCs w:val="20"/>
        </w:rPr>
        <w:t xml:space="preserve"> </w:t>
      </w:r>
      <w:r w:rsidRPr="000D0FF1">
        <w:rPr>
          <w:rFonts w:ascii="Tahoma" w:eastAsia="Arial" w:hAnsi="Tahoma" w:cs="Tahoma"/>
          <w:sz w:val="20"/>
          <w:szCs w:val="20"/>
        </w:rPr>
        <w:t>by</w:t>
      </w:r>
      <w:r w:rsidRPr="000D0FF1">
        <w:rPr>
          <w:rFonts w:ascii="Tahoma" w:eastAsia="Arial" w:hAnsi="Tahoma" w:cs="Tahoma"/>
          <w:spacing w:val="-3"/>
          <w:sz w:val="20"/>
          <w:szCs w:val="20"/>
        </w:rPr>
        <w:t xml:space="preserve"> </w:t>
      </w:r>
      <w:r w:rsidRPr="000D0FF1">
        <w:rPr>
          <w:rFonts w:ascii="Tahoma" w:eastAsia="Arial" w:hAnsi="Tahoma" w:cs="Tahoma"/>
          <w:sz w:val="20"/>
          <w:szCs w:val="20"/>
        </w:rPr>
        <w:t>either</w:t>
      </w:r>
      <w:r w:rsidRPr="000D0FF1">
        <w:rPr>
          <w:rFonts w:ascii="Tahoma" w:eastAsia="Arial" w:hAnsi="Tahoma" w:cs="Tahoma"/>
          <w:spacing w:val="7"/>
          <w:sz w:val="20"/>
          <w:szCs w:val="20"/>
        </w:rPr>
        <w:t xml:space="preserve"> </w:t>
      </w:r>
      <w:r w:rsidRPr="000D0FF1">
        <w:rPr>
          <w:rFonts w:ascii="Tahoma" w:eastAsia="Arial" w:hAnsi="Tahoma" w:cs="Tahoma"/>
          <w:sz w:val="20"/>
          <w:szCs w:val="20"/>
        </w:rPr>
        <w:t>party to</w:t>
      </w:r>
      <w:r w:rsidRPr="000D0FF1">
        <w:rPr>
          <w:rFonts w:ascii="Tahoma" w:eastAsia="Arial" w:hAnsi="Tahoma" w:cs="Tahoma"/>
          <w:spacing w:val="7"/>
          <w:sz w:val="20"/>
          <w:szCs w:val="20"/>
        </w:rPr>
        <w:t xml:space="preserve"> </w:t>
      </w:r>
      <w:r w:rsidRPr="000D0FF1">
        <w:rPr>
          <w:rFonts w:ascii="Tahoma" w:eastAsia="Arial" w:hAnsi="Tahoma" w:cs="Tahoma"/>
          <w:sz w:val="20"/>
          <w:szCs w:val="20"/>
        </w:rPr>
        <w:t>the</w:t>
      </w:r>
      <w:r w:rsidRPr="000D0FF1">
        <w:rPr>
          <w:rFonts w:ascii="Tahoma" w:eastAsia="Arial" w:hAnsi="Tahoma" w:cs="Tahoma"/>
          <w:spacing w:val="4"/>
          <w:sz w:val="20"/>
          <w:szCs w:val="20"/>
        </w:rPr>
        <w:t xml:space="preserve"> </w:t>
      </w:r>
      <w:r w:rsidRPr="000D0FF1">
        <w:rPr>
          <w:rFonts w:ascii="Tahoma" w:eastAsia="Arial" w:hAnsi="Tahoma" w:cs="Tahoma"/>
          <w:sz w:val="20"/>
          <w:szCs w:val="20"/>
        </w:rPr>
        <w:t>other,</w:t>
      </w:r>
      <w:r w:rsidRPr="000D0FF1">
        <w:rPr>
          <w:rFonts w:ascii="Tahoma" w:eastAsia="Arial" w:hAnsi="Tahoma" w:cs="Tahoma"/>
          <w:spacing w:val="-7"/>
          <w:sz w:val="20"/>
          <w:szCs w:val="20"/>
        </w:rPr>
        <w:t xml:space="preserve"> </w:t>
      </w:r>
      <w:r w:rsidRPr="000D0FF1">
        <w:rPr>
          <w:rFonts w:ascii="Tahoma" w:eastAsia="Arial" w:hAnsi="Tahoma" w:cs="Tahoma"/>
          <w:w w:val="101"/>
          <w:sz w:val="20"/>
          <w:szCs w:val="20"/>
        </w:rPr>
        <w:t xml:space="preserve">shall </w:t>
      </w:r>
      <w:r w:rsidRPr="000D0FF1">
        <w:rPr>
          <w:rFonts w:ascii="Tahoma" w:eastAsia="Arial" w:hAnsi="Tahoma" w:cs="Tahoma"/>
          <w:sz w:val="20"/>
          <w:szCs w:val="20"/>
        </w:rPr>
        <w:t>be</w:t>
      </w:r>
      <w:r w:rsidRPr="000D0FF1">
        <w:rPr>
          <w:rFonts w:ascii="Tahoma" w:eastAsia="Arial" w:hAnsi="Tahoma" w:cs="Tahoma"/>
          <w:spacing w:val="3"/>
          <w:sz w:val="20"/>
          <w:szCs w:val="20"/>
        </w:rPr>
        <w:t xml:space="preserve"> </w:t>
      </w:r>
      <w:r w:rsidRPr="000D0FF1">
        <w:rPr>
          <w:rFonts w:ascii="Tahoma" w:eastAsia="Arial" w:hAnsi="Tahoma" w:cs="Tahoma"/>
          <w:sz w:val="20"/>
          <w:szCs w:val="20"/>
        </w:rPr>
        <w:t>deemed</w:t>
      </w:r>
      <w:r w:rsidRPr="000D0FF1">
        <w:rPr>
          <w:rFonts w:ascii="Tahoma" w:eastAsia="Arial" w:hAnsi="Tahoma" w:cs="Tahoma"/>
          <w:spacing w:val="-2"/>
          <w:sz w:val="20"/>
          <w:szCs w:val="20"/>
        </w:rPr>
        <w:t xml:space="preserve"> </w:t>
      </w:r>
      <w:r w:rsidRPr="000D0FF1">
        <w:rPr>
          <w:rFonts w:ascii="Tahoma" w:eastAsia="Arial" w:hAnsi="Tahoma" w:cs="Tahoma"/>
          <w:sz w:val="20"/>
          <w:szCs w:val="20"/>
        </w:rPr>
        <w:t>to</w:t>
      </w:r>
      <w:r w:rsidRPr="000D0FF1">
        <w:rPr>
          <w:rFonts w:ascii="Tahoma" w:eastAsia="Arial" w:hAnsi="Tahoma" w:cs="Tahoma"/>
          <w:spacing w:val="1"/>
          <w:sz w:val="20"/>
          <w:szCs w:val="20"/>
        </w:rPr>
        <w:t xml:space="preserve"> </w:t>
      </w:r>
      <w:r w:rsidRPr="000D0FF1">
        <w:rPr>
          <w:rFonts w:ascii="Tahoma" w:eastAsia="Arial" w:hAnsi="Tahoma" w:cs="Tahoma"/>
          <w:sz w:val="20"/>
          <w:szCs w:val="20"/>
        </w:rPr>
        <w:t>have</w:t>
      </w:r>
      <w:r w:rsidRPr="000D0FF1">
        <w:rPr>
          <w:rFonts w:ascii="Tahoma" w:eastAsia="Arial" w:hAnsi="Tahoma" w:cs="Tahoma"/>
          <w:spacing w:val="3"/>
          <w:sz w:val="20"/>
          <w:szCs w:val="20"/>
        </w:rPr>
        <w:t xml:space="preserve"> </w:t>
      </w:r>
      <w:r w:rsidRPr="000D0FF1">
        <w:rPr>
          <w:rFonts w:ascii="Tahoma" w:eastAsia="Arial" w:hAnsi="Tahoma" w:cs="Tahoma"/>
          <w:sz w:val="20"/>
          <w:szCs w:val="20"/>
        </w:rPr>
        <w:t>been</w:t>
      </w:r>
      <w:r w:rsidRPr="000D0FF1">
        <w:rPr>
          <w:rFonts w:ascii="Tahoma" w:eastAsia="Arial" w:hAnsi="Tahoma" w:cs="Tahoma"/>
          <w:spacing w:val="-9"/>
          <w:sz w:val="20"/>
          <w:szCs w:val="20"/>
        </w:rPr>
        <w:t xml:space="preserve"> </w:t>
      </w:r>
      <w:r w:rsidRPr="000D0FF1">
        <w:rPr>
          <w:rFonts w:ascii="Tahoma" w:eastAsia="Arial" w:hAnsi="Tahoma" w:cs="Tahoma"/>
          <w:sz w:val="20"/>
          <w:szCs w:val="20"/>
        </w:rPr>
        <w:t>fully</w:t>
      </w:r>
      <w:r w:rsidRPr="000D0FF1">
        <w:rPr>
          <w:rFonts w:ascii="Tahoma" w:eastAsia="Arial" w:hAnsi="Tahoma" w:cs="Tahoma"/>
          <w:spacing w:val="-4"/>
          <w:sz w:val="20"/>
          <w:szCs w:val="20"/>
        </w:rPr>
        <w:t xml:space="preserve"> </w:t>
      </w:r>
      <w:r w:rsidRPr="000D0FF1">
        <w:rPr>
          <w:rFonts w:ascii="Tahoma" w:eastAsia="Arial" w:hAnsi="Tahoma" w:cs="Tahoma"/>
          <w:sz w:val="20"/>
          <w:szCs w:val="20"/>
        </w:rPr>
        <w:t>given</w:t>
      </w:r>
      <w:r w:rsidRPr="000D0FF1">
        <w:rPr>
          <w:rFonts w:ascii="Tahoma" w:eastAsia="Arial" w:hAnsi="Tahoma" w:cs="Tahoma"/>
          <w:spacing w:val="6"/>
          <w:sz w:val="20"/>
          <w:szCs w:val="20"/>
        </w:rPr>
        <w:t xml:space="preserve"> </w:t>
      </w:r>
      <w:r w:rsidRPr="000D0FF1">
        <w:rPr>
          <w:rFonts w:ascii="Tahoma" w:eastAsia="Arial" w:hAnsi="Tahoma" w:cs="Tahoma"/>
          <w:sz w:val="20"/>
          <w:szCs w:val="20"/>
        </w:rPr>
        <w:t>when</w:t>
      </w:r>
      <w:r w:rsidRPr="000D0FF1">
        <w:rPr>
          <w:rFonts w:ascii="Tahoma" w:eastAsia="Arial" w:hAnsi="Tahoma" w:cs="Tahoma"/>
          <w:spacing w:val="-2"/>
          <w:sz w:val="20"/>
          <w:szCs w:val="20"/>
        </w:rPr>
        <w:t xml:space="preserve"> </w:t>
      </w:r>
      <w:r w:rsidRPr="000D0FF1">
        <w:rPr>
          <w:rFonts w:ascii="Tahoma" w:eastAsia="Arial" w:hAnsi="Tahoma" w:cs="Tahoma"/>
          <w:sz w:val="20"/>
          <w:szCs w:val="20"/>
        </w:rPr>
        <w:t>made</w:t>
      </w:r>
      <w:r w:rsidRPr="000D0FF1">
        <w:rPr>
          <w:rFonts w:ascii="Tahoma" w:eastAsia="Arial" w:hAnsi="Tahoma" w:cs="Tahoma"/>
          <w:spacing w:val="4"/>
          <w:sz w:val="20"/>
          <w:szCs w:val="20"/>
        </w:rPr>
        <w:t xml:space="preserve"> </w:t>
      </w:r>
      <w:r w:rsidRPr="000D0FF1">
        <w:rPr>
          <w:rFonts w:ascii="Tahoma" w:eastAsia="Arial" w:hAnsi="Tahoma" w:cs="Tahoma"/>
          <w:sz w:val="20"/>
          <w:szCs w:val="20"/>
        </w:rPr>
        <w:t>in</w:t>
      </w:r>
      <w:r w:rsidRPr="000D0FF1">
        <w:rPr>
          <w:rFonts w:ascii="Tahoma" w:eastAsia="Arial" w:hAnsi="Tahoma" w:cs="Tahoma"/>
          <w:spacing w:val="1"/>
          <w:sz w:val="20"/>
          <w:szCs w:val="20"/>
        </w:rPr>
        <w:t xml:space="preserve"> </w:t>
      </w:r>
      <w:r w:rsidRPr="000D0FF1">
        <w:rPr>
          <w:rFonts w:ascii="Tahoma" w:eastAsia="Arial" w:hAnsi="Tahoma" w:cs="Tahoma"/>
          <w:sz w:val="20"/>
          <w:szCs w:val="20"/>
        </w:rPr>
        <w:t>writing</w:t>
      </w:r>
      <w:r w:rsidRPr="000D0FF1">
        <w:rPr>
          <w:rFonts w:ascii="Tahoma" w:eastAsia="Arial" w:hAnsi="Tahoma" w:cs="Tahoma"/>
          <w:spacing w:val="-5"/>
          <w:sz w:val="20"/>
          <w:szCs w:val="20"/>
        </w:rPr>
        <w:t xml:space="preserve"> </w:t>
      </w:r>
      <w:r w:rsidRPr="000D0FF1">
        <w:rPr>
          <w:rFonts w:ascii="Tahoma" w:eastAsia="Arial" w:hAnsi="Tahoma" w:cs="Tahoma"/>
          <w:sz w:val="20"/>
          <w:szCs w:val="20"/>
        </w:rPr>
        <w:t>and received.</w:t>
      </w:r>
    </w:p>
    <w:p w:rsidR="0027215B" w:rsidRDefault="0027215B" w:rsidP="000D0FF1">
      <w:pPr>
        <w:rPr>
          <w:rFonts w:ascii="Tahoma" w:eastAsia="Arial" w:hAnsi="Tahoma" w:cs="Tahoma"/>
          <w:sz w:val="20"/>
          <w:szCs w:val="20"/>
        </w:rPr>
      </w:pPr>
    </w:p>
    <w:p w:rsidR="004A7EB9" w:rsidRDefault="00124BAA" w:rsidP="000D0FF1">
      <w:pPr>
        <w:rPr>
          <w:rFonts w:ascii="Tahoma" w:eastAsia="Arial" w:hAnsi="Tahoma" w:cs="Tahoma"/>
          <w:sz w:val="20"/>
          <w:szCs w:val="20"/>
        </w:rPr>
      </w:pPr>
      <w:r w:rsidRPr="000D0FF1">
        <w:rPr>
          <w:rFonts w:ascii="Tahoma" w:eastAsia="Arial" w:hAnsi="Tahoma" w:cs="Tahoma"/>
          <w:sz w:val="20"/>
          <w:szCs w:val="20"/>
        </w:rPr>
        <w:t>Notice</w:t>
      </w:r>
      <w:r w:rsidRPr="000D0FF1">
        <w:rPr>
          <w:rFonts w:ascii="Tahoma" w:eastAsia="Arial" w:hAnsi="Tahoma" w:cs="Tahoma"/>
          <w:spacing w:val="-9"/>
          <w:sz w:val="20"/>
          <w:szCs w:val="20"/>
        </w:rPr>
        <w:t xml:space="preserve"> </w:t>
      </w:r>
      <w:r w:rsidRPr="000D0FF1">
        <w:rPr>
          <w:rFonts w:ascii="Tahoma" w:eastAsia="Arial" w:hAnsi="Tahoma" w:cs="Tahoma"/>
          <w:sz w:val="20"/>
          <w:szCs w:val="20"/>
        </w:rPr>
        <w:t>to</w:t>
      </w:r>
      <w:r w:rsidRPr="000D0FF1">
        <w:rPr>
          <w:rFonts w:ascii="Tahoma" w:eastAsia="Arial" w:hAnsi="Tahoma" w:cs="Tahoma"/>
          <w:spacing w:val="7"/>
          <w:sz w:val="20"/>
          <w:szCs w:val="20"/>
        </w:rPr>
        <w:t xml:space="preserve"> </w:t>
      </w:r>
      <w:r w:rsidRPr="000D0FF1">
        <w:rPr>
          <w:rFonts w:ascii="Tahoma" w:eastAsia="Arial" w:hAnsi="Tahoma" w:cs="Tahoma"/>
          <w:sz w:val="20"/>
          <w:szCs w:val="20"/>
        </w:rPr>
        <w:t>the</w:t>
      </w:r>
      <w:r w:rsidRPr="000D0FF1">
        <w:rPr>
          <w:rFonts w:ascii="Tahoma" w:eastAsia="Arial" w:hAnsi="Tahoma" w:cs="Tahoma"/>
          <w:spacing w:val="-4"/>
          <w:sz w:val="20"/>
          <w:szCs w:val="20"/>
        </w:rPr>
        <w:t xml:space="preserve"> </w:t>
      </w:r>
      <w:r w:rsidRPr="000D0FF1">
        <w:rPr>
          <w:rFonts w:ascii="Tahoma" w:eastAsia="Arial" w:hAnsi="Tahoma" w:cs="Tahoma"/>
          <w:sz w:val="20"/>
          <w:szCs w:val="20"/>
        </w:rPr>
        <w:t>Auxiliary</w:t>
      </w:r>
      <w:r w:rsidRPr="000D0FF1">
        <w:rPr>
          <w:rFonts w:ascii="Tahoma" w:eastAsia="Arial" w:hAnsi="Tahoma" w:cs="Tahoma"/>
          <w:spacing w:val="-5"/>
          <w:sz w:val="20"/>
          <w:szCs w:val="20"/>
        </w:rPr>
        <w:t xml:space="preserve"> </w:t>
      </w:r>
      <w:r w:rsidRPr="000D0FF1">
        <w:rPr>
          <w:rFonts w:ascii="Tahoma" w:eastAsia="Arial" w:hAnsi="Tahoma" w:cs="Tahoma"/>
          <w:sz w:val="20"/>
          <w:szCs w:val="20"/>
        </w:rPr>
        <w:t>shall</w:t>
      </w:r>
      <w:r w:rsidRPr="000D0FF1">
        <w:rPr>
          <w:rFonts w:ascii="Tahoma" w:eastAsia="Arial" w:hAnsi="Tahoma" w:cs="Tahoma"/>
          <w:spacing w:val="-9"/>
          <w:sz w:val="20"/>
          <w:szCs w:val="20"/>
        </w:rPr>
        <w:t xml:space="preserve"> </w:t>
      </w:r>
      <w:r w:rsidRPr="000D0FF1">
        <w:rPr>
          <w:rFonts w:ascii="Tahoma" w:eastAsia="Arial" w:hAnsi="Tahoma" w:cs="Tahoma"/>
          <w:sz w:val="20"/>
          <w:szCs w:val="20"/>
        </w:rPr>
        <w:t>be</w:t>
      </w:r>
      <w:r w:rsidRPr="000D0FF1">
        <w:rPr>
          <w:rFonts w:ascii="Tahoma" w:eastAsia="Arial" w:hAnsi="Tahoma" w:cs="Tahoma"/>
          <w:spacing w:val="3"/>
          <w:sz w:val="20"/>
          <w:szCs w:val="20"/>
        </w:rPr>
        <w:t xml:space="preserve"> </w:t>
      </w:r>
      <w:r w:rsidRPr="000D0FF1">
        <w:rPr>
          <w:rFonts w:ascii="Tahoma" w:eastAsia="Arial" w:hAnsi="Tahoma" w:cs="Tahoma"/>
          <w:sz w:val="20"/>
          <w:szCs w:val="20"/>
        </w:rPr>
        <w:t>addressed</w:t>
      </w:r>
      <w:r w:rsidRPr="000D0FF1">
        <w:rPr>
          <w:rFonts w:ascii="Tahoma" w:eastAsia="Arial" w:hAnsi="Tahoma" w:cs="Tahoma"/>
          <w:spacing w:val="12"/>
          <w:sz w:val="20"/>
          <w:szCs w:val="20"/>
        </w:rPr>
        <w:t xml:space="preserve"> </w:t>
      </w:r>
      <w:r w:rsidRPr="000D0FF1">
        <w:rPr>
          <w:rFonts w:ascii="Tahoma" w:eastAsia="Arial" w:hAnsi="Tahoma" w:cs="Tahoma"/>
          <w:sz w:val="20"/>
          <w:szCs w:val="20"/>
        </w:rPr>
        <w:t>as</w:t>
      </w:r>
      <w:r w:rsidRPr="000D0FF1">
        <w:rPr>
          <w:rFonts w:ascii="Tahoma" w:eastAsia="Arial" w:hAnsi="Tahoma" w:cs="Tahoma"/>
          <w:spacing w:val="-3"/>
          <w:sz w:val="20"/>
          <w:szCs w:val="20"/>
        </w:rPr>
        <w:t xml:space="preserve"> </w:t>
      </w:r>
      <w:r w:rsidRPr="000D0FF1">
        <w:rPr>
          <w:rFonts w:ascii="Tahoma" w:eastAsia="Arial" w:hAnsi="Tahoma" w:cs="Tahoma"/>
          <w:sz w:val="20"/>
          <w:szCs w:val="20"/>
        </w:rPr>
        <w:t xml:space="preserve">follows: </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Name and Title</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Foundation Name</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Address</w:t>
      </w:r>
    </w:p>
    <w:p w:rsidR="00124BAA" w:rsidRPr="000D0FF1" w:rsidRDefault="00124BAA" w:rsidP="000D0FF1">
      <w:pPr>
        <w:rPr>
          <w:rFonts w:ascii="Tahoma" w:eastAsia="Arial" w:hAnsi="Tahoma" w:cs="Tahoma"/>
          <w:sz w:val="20"/>
          <w:szCs w:val="20"/>
        </w:rPr>
      </w:pPr>
      <w:proofErr w:type="gramStart"/>
      <w:r w:rsidRPr="000D0FF1">
        <w:rPr>
          <w:rFonts w:ascii="Tahoma" w:eastAsia="Arial" w:hAnsi="Tahoma" w:cs="Tahoma"/>
          <w:sz w:val="20"/>
          <w:szCs w:val="20"/>
        </w:rPr>
        <w:t>City, State.</w:t>
      </w:r>
      <w:proofErr w:type="gramEnd"/>
      <w:r w:rsidRPr="000D0FF1">
        <w:rPr>
          <w:rFonts w:ascii="Tahoma" w:eastAsia="Arial" w:hAnsi="Tahoma" w:cs="Tahoma"/>
          <w:sz w:val="20"/>
          <w:szCs w:val="20"/>
        </w:rPr>
        <w:t xml:space="preserve"> Zip code </w:t>
      </w:r>
    </w:p>
    <w:p w:rsidR="00124BAA" w:rsidRPr="000D0FF1" w:rsidRDefault="00124BAA" w:rsidP="000D0FF1">
      <w:pPr>
        <w:rPr>
          <w:rFonts w:ascii="Tahoma" w:hAnsi="Tahoma" w:cs="Tahoma"/>
          <w:sz w:val="20"/>
          <w:szCs w:val="20"/>
        </w:rPr>
      </w:pP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Notice</w:t>
      </w:r>
      <w:r w:rsidRPr="000D0FF1">
        <w:rPr>
          <w:rFonts w:ascii="Tahoma" w:eastAsia="Arial" w:hAnsi="Tahoma" w:cs="Tahoma"/>
          <w:spacing w:val="-6"/>
          <w:sz w:val="20"/>
          <w:szCs w:val="20"/>
        </w:rPr>
        <w:t xml:space="preserve"> </w:t>
      </w:r>
      <w:r w:rsidRPr="000D0FF1">
        <w:rPr>
          <w:rFonts w:ascii="Tahoma" w:eastAsia="Arial" w:hAnsi="Tahoma" w:cs="Tahoma"/>
          <w:sz w:val="20"/>
          <w:szCs w:val="20"/>
        </w:rPr>
        <w:t>of</w:t>
      </w:r>
      <w:r w:rsidRPr="000D0FF1">
        <w:rPr>
          <w:rFonts w:ascii="Tahoma" w:eastAsia="Arial" w:hAnsi="Tahoma" w:cs="Tahoma"/>
          <w:spacing w:val="3"/>
          <w:sz w:val="20"/>
          <w:szCs w:val="20"/>
        </w:rPr>
        <w:t xml:space="preserve"> </w:t>
      </w:r>
      <w:r w:rsidRPr="000D0FF1">
        <w:rPr>
          <w:rFonts w:ascii="Tahoma" w:eastAsia="Arial" w:hAnsi="Tahoma" w:cs="Tahoma"/>
          <w:sz w:val="20"/>
          <w:szCs w:val="20"/>
        </w:rPr>
        <w:t>the</w:t>
      </w:r>
      <w:r w:rsidRPr="000D0FF1">
        <w:rPr>
          <w:rFonts w:ascii="Tahoma" w:eastAsia="Arial" w:hAnsi="Tahoma" w:cs="Tahoma"/>
          <w:spacing w:val="-2"/>
          <w:sz w:val="20"/>
          <w:szCs w:val="20"/>
        </w:rPr>
        <w:t xml:space="preserve"> </w:t>
      </w:r>
      <w:r w:rsidRPr="000D0FF1">
        <w:rPr>
          <w:rFonts w:ascii="Tahoma" w:eastAsia="Arial" w:hAnsi="Tahoma" w:cs="Tahoma"/>
          <w:sz w:val="20"/>
          <w:szCs w:val="20"/>
        </w:rPr>
        <w:t>District</w:t>
      </w:r>
      <w:r w:rsidRPr="000D0FF1">
        <w:rPr>
          <w:rFonts w:ascii="Tahoma" w:eastAsia="Arial" w:hAnsi="Tahoma" w:cs="Tahoma"/>
          <w:spacing w:val="-12"/>
          <w:sz w:val="20"/>
          <w:szCs w:val="20"/>
        </w:rPr>
        <w:t xml:space="preserve"> </w:t>
      </w:r>
      <w:r w:rsidRPr="000D0FF1">
        <w:rPr>
          <w:rFonts w:ascii="Tahoma" w:eastAsia="Arial" w:hAnsi="Tahoma" w:cs="Tahoma"/>
          <w:sz w:val="20"/>
          <w:szCs w:val="20"/>
        </w:rPr>
        <w:t>shall</w:t>
      </w:r>
      <w:r w:rsidRPr="000D0FF1">
        <w:rPr>
          <w:rFonts w:ascii="Tahoma" w:eastAsia="Arial" w:hAnsi="Tahoma" w:cs="Tahoma"/>
          <w:spacing w:val="-3"/>
          <w:sz w:val="20"/>
          <w:szCs w:val="20"/>
        </w:rPr>
        <w:t xml:space="preserve"> </w:t>
      </w:r>
      <w:r w:rsidRPr="000D0FF1">
        <w:rPr>
          <w:rFonts w:ascii="Tahoma" w:eastAsia="Arial" w:hAnsi="Tahoma" w:cs="Tahoma"/>
          <w:sz w:val="20"/>
          <w:szCs w:val="20"/>
        </w:rPr>
        <w:t>be</w:t>
      </w:r>
      <w:r w:rsidRPr="000D0FF1">
        <w:rPr>
          <w:rFonts w:ascii="Tahoma" w:eastAsia="Arial" w:hAnsi="Tahoma" w:cs="Tahoma"/>
          <w:spacing w:val="3"/>
          <w:sz w:val="20"/>
          <w:szCs w:val="20"/>
        </w:rPr>
        <w:t xml:space="preserve"> </w:t>
      </w:r>
      <w:r w:rsidRPr="000D0FF1">
        <w:rPr>
          <w:rFonts w:ascii="Tahoma" w:eastAsia="Arial" w:hAnsi="Tahoma" w:cs="Tahoma"/>
          <w:sz w:val="20"/>
          <w:szCs w:val="20"/>
        </w:rPr>
        <w:t>addressed</w:t>
      </w:r>
      <w:r w:rsidRPr="000D0FF1">
        <w:rPr>
          <w:rFonts w:ascii="Tahoma" w:eastAsia="Arial" w:hAnsi="Tahoma" w:cs="Tahoma"/>
          <w:spacing w:val="2"/>
          <w:sz w:val="20"/>
          <w:szCs w:val="20"/>
        </w:rPr>
        <w:t xml:space="preserve"> </w:t>
      </w:r>
      <w:r w:rsidRPr="000D0FF1">
        <w:rPr>
          <w:rFonts w:ascii="Tahoma" w:eastAsia="Arial" w:hAnsi="Tahoma" w:cs="Tahoma"/>
          <w:sz w:val="20"/>
          <w:szCs w:val="20"/>
        </w:rPr>
        <w:t>as</w:t>
      </w:r>
      <w:r w:rsidRPr="000D0FF1">
        <w:rPr>
          <w:rFonts w:ascii="Tahoma" w:eastAsia="Arial" w:hAnsi="Tahoma" w:cs="Tahoma"/>
          <w:spacing w:val="4"/>
          <w:sz w:val="20"/>
          <w:szCs w:val="20"/>
        </w:rPr>
        <w:t xml:space="preserve"> </w:t>
      </w:r>
      <w:r w:rsidRPr="000D0FF1">
        <w:rPr>
          <w:rFonts w:ascii="Tahoma" w:eastAsia="Arial" w:hAnsi="Tahoma" w:cs="Tahoma"/>
          <w:w w:val="99"/>
          <w:sz w:val="20"/>
          <w:szCs w:val="20"/>
        </w:rPr>
        <w:t>follows:</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Name and Title</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softHyphen/>
      </w:r>
      <w:r w:rsidRPr="000D0FF1">
        <w:rPr>
          <w:rFonts w:ascii="Tahoma" w:eastAsia="Arial" w:hAnsi="Tahoma" w:cs="Tahoma"/>
          <w:sz w:val="20"/>
          <w:szCs w:val="20"/>
        </w:rPr>
        <w:softHyphen/>
      </w:r>
      <w:r w:rsidRPr="000D0FF1">
        <w:rPr>
          <w:rFonts w:ascii="Tahoma" w:eastAsia="Arial" w:hAnsi="Tahoma" w:cs="Tahoma"/>
          <w:sz w:val="20"/>
          <w:szCs w:val="20"/>
        </w:rPr>
        <w:softHyphen/>
      </w:r>
      <w:r w:rsidRPr="000D0FF1">
        <w:rPr>
          <w:rFonts w:ascii="Tahoma" w:eastAsia="Arial" w:hAnsi="Tahoma" w:cs="Tahoma"/>
          <w:sz w:val="20"/>
          <w:szCs w:val="20"/>
        </w:rPr>
        <w:softHyphen/>
      </w:r>
      <w:r w:rsidRPr="000D0FF1">
        <w:rPr>
          <w:rFonts w:ascii="Tahoma" w:eastAsia="Arial" w:hAnsi="Tahoma" w:cs="Tahoma"/>
          <w:sz w:val="20"/>
          <w:szCs w:val="20"/>
        </w:rPr>
        <w:softHyphen/>
        <w:t>______</w:t>
      </w:r>
      <w:r w:rsidRPr="000D0FF1">
        <w:rPr>
          <w:rFonts w:ascii="Tahoma" w:eastAsia="Arial" w:hAnsi="Tahoma" w:cs="Tahoma"/>
          <w:spacing w:val="-1"/>
          <w:sz w:val="20"/>
          <w:szCs w:val="20"/>
        </w:rPr>
        <w:t xml:space="preserve"> </w:t>
      </w:r>
      <w:r w:rsidRPr="000D0FF1">
        <w:rPr>
          <w:rFonts w:ascii="Tahoma" w:eastAsia="Arial" w:hAnsi="Tahoma" w:cs="Tahoma"/>
          <w:sz w:val="20"/>
          <w:szCs w:val="20"/>
        </w:rPr>
        <w:t>Community</w:t>
      </w:r>
      <w:r w:rsidRPr="000D0FF1">
        <w:rPr>
          <w:rFonts w:ascii="Tahoma" w:eastAsia="Arial" w:hAnsi="Tahoma" w:cs="Tahoma"/>
          <w:spacing w:val="-13"/>
          <w:sz w:val="20"/>
          <w:szCs w:val="20"/>
        </w:rPr>
        <w:t xml:space="preserve"> </w:t>
      </w:r>
      <w:r w:rsidRPr="000D0FF1">
        <w:rPr>
          <w:rFonts w:ascii="Tahoma" w:eastAsia="Arial" w:hAnsi="Tahoma" w:cs="Tahoma"/>
          <w:sz w:val="20"/>
          <w:szCs w:val="20"/>
        </w:rPr>
        <w:t>College</w:t>
      </w:r>
      <w:r w:rsidRPr="000D0FF1">
        <w:rPr>
          <w:rFonts w:ascii="Tahoma" w:eastAsia="Arial" w:hAnsi="Tahoma" w:cs="Tahoma"/>
          <w:spacing w:val="5"/>
          <w:sz w:val="20"/>
          <w:szCs w:val="20"/>
        </w:rPr>
        <w:t xml:space="preserve"> </w:t>
      </w:r>
      <w:r w:rsidRPr="000D0FF1">
        <w:rPr>
          <w:rFonts w:ascii="Tahoma" w:eastAsia="Arial" w:hAnsi="Tahoma" w:cs="Tahoma"/>
          <w:sz w:val="20"/>
          <w:szCs w:val="20"/>
        </w:rPr>
        <w:t>District</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Address</w:t>
      </w:r>
    </w:p>
    <w:p w:rsidR="00124BAA" w:rsidRPr="000D0FF1" w:rsidRDefault="00124BAA" w:rsidP="000D0FF1">
      <w:pPr>
        <w:rPr>
          <w:rFonts w:ascii="Tahoma" w:eastAsia="Arial" w:hAnsi="Tahoma" w:cs="Tahoma"/>
          <w:sz w:val="20"/>
          <w:szCs w:val="20"/>
        </w:rPr>
      </w:pPr>
      <w:proofErr w:type="gramStart"/>
      <w:r w:rsidRPr="000D0FF1">
        <w:rPr>
          <w:rFonts w:ascii="Tahoma" w:eastAsia="Arial" w:hAnsi="Tahoma" w:cs="Tahoma"/>
          <w:sz w:val="20"/>
          <w:szCs w:val="20"/>
        </w:rPr>
        <w:t>City, State.</w:t>
      </w:r>
      <w:proofErr w:type="gramEnd"/>
      <w:r w:rsidRPr="000D0FF1">
        <w:rPr>
          <w:rFonts w:ascii="Tahoma" w:eastAsia="Arial" w:hAnsi="Tahoma" w:cs="Tahoma"/>
          <w:sz w:val="20"/>
          <w:szCs w:val="20"/>
        </w:rPr>
        <w:t xml:space="preserve"> Zip code</w:t>
      </w:r>
    </w:p>
    <w:p w:rsidR="00124BAA" w:rsidRPr="000D0FF1" w:rsidRDefault="00124BAA" w:rsidP="000D0FF1">
      <w:pPr>
        <w:rPr>
          <w:rFonts w:ascii="Tahoma" w:eastAsia="Arial" w:hAnsi="Tahoma" w:cs="Tahoma"/>
          <w:sz w:val="20"/>
          <w:szCs w:val="20"/>
        </w:rPr>
      </w:pPr>
    </w:p>
    <w:p w:rsidR="00AE5754" w:rsidRDefault="00AE5754" w:rsidP="000D0FF1">
      <w:pPr>
        <w:rPr>
          <w:rFonts w:ascii="Tahoma" w:eastAsia="Arial" w:hAnsi="Tahoma" w:cs="Tahoma"/>
          <w:b/>
          <w:bCs/>
          <w:sz w:val="20"/>
          <w:szCs w:val="20"/>
          <w:u w:val="single"/>
        </w:rPr>
      </w:pPr>
    </w:p>
    <w:p w:rsidR="00AE5754" w:rsidRDefault="00AE5754" w:rsidP="000D0FF1">
      <w:pPr>
        <w:rPr>
          <w:rFonts w:ascii="Tahoma" w:eastAsia="Arial" w:hAnsi="Tahoma" w:cs="Tahoma"/>
          <w:b/>
          <w:bCs/>
          <w:sz w:val="20"/>
          <w:szCs w:val="20"/>
          <w:u w:val="single"/>
        </w:rPr>
      </w:pPr>
    </w:p>
    <w:p w:rsidR="00AE5754" w:rsidRDefault="00AE5754" w:rsidP="000D0FF1">
      <w:pPr>
        <w:rPr>
          <w:rFonts w:ascii="Tahoma" w:eastAsia="Arial" w:hAnsi="Tahoma" w:cs="Tahoma"/>
          <w:b/>
          <w:bCs/>
          <w:sz w:val="20"/>
          <w:szCs w:val="20"/>
          <w:u w:val="single"/>
        </w:rPr>
      </w:pPr>
    </w:p>
    <w:p w:rsidR="00AE5754" w:rsidRDefault="00AE5754" w:rsidP="000D0FF1">
      <w:pPr>
        <w:rPr>
          <w:rFonts w:ascii="Tahoma" w:eastAsia="Arial" w:hAnsi="Tahoma" w:cs="Tahoma"/>
          <w:b/>
          <w:bCs/>
          <w:sz w:val="20"/>
          <w:szCs w:val="20"/>
          <w:u w:val="single"/>
        </w:rPr>
      </w:pPr>
    </w:p>
    <w:p w:rsidR="00124BAA" w:rsidRPr="000D0FF1" w:rsidRDefault="00124BAA" w:rsidP="000D0FF1">
      <w:pPr>
        <w:rPr>
          <w:rFonts w:ascii="Tahoma" w:eastAsia="Arial" w:hAnsi="Tahoma" w:cs="Tahoma"/>
          <w:sz w:val="20"/>
          <w:szCs w:val="20"/>
          <w:u w:val="single"/>
        </w:rPr>
      </w:pPr>
      <w:r w:rsidRPr="000D0FF1">
        <w:rPr>
          <w:rFonts w:ascii="Tahoma" w:eastAsia="Arial" w:hAnsi="Tahoma" w:cs="Tahoma"/>
          <w:b/>
          <w:bCs/>
          <w:sz w:val="20"/>
          <w:szCs w:val="20"/>
          <w:u w:val="single"/>
        </w:rPr>
        <w:t>Supersedure</w:t>
      </w:r>
      <w:r w:rsidRPr="000D0FF1">
        <w:rPr>
          <w:rFonts w:ascii="Tahoma" w:eastAsia="Arial" w:hAnsi="Tahoma" w:cs="Tahoma"/>
          <w:b/>
          <w:bCs/>
          <w:spacing w:val="54"/>
          <w:sz w:val="20"/>
          <w:szCs w:val="20"/>
          <w:u w:val="single"/>
        </w:rPr>
        <w:t xml:space="preserve"> </w:t>
      </w:r>
      <w:r w:rsidRPr="000D0FF1">
        <w:rPr>
          <w:rFonts w:ascii="Tahoma" w:eastAsia="Arial" w:hAnsi="Tahoma" w:cs="Tahoma"/>
          <w:b/>
          <w:bCs/>
          <w:sz w:val="20"/>
          <w:szCs w:val="20"/>
          <w:u w:val="single"/>
        </w:rPr>
        <w:t>and</w:t>
      </w:r>
      <w:r w:rsidRPr="000D0FF1">
        <w:rPr>
          <w:rFonts w:ascii="Tahoma" w:eastAsia="Arial" w:hAnsi="Tahoma" w:cs="Tahoma"/>
          <w:b/>
          <w:bCs/>
          <w:spacing w:val="20"/>
          <w:sz w:val="20"/>
          <w:szCs w:val="20"/>
          <w:u w:val="single"/>
        </w:rPr>
        <w:t xml:space="preserve"> </w:t>
      </w:r>
      <w:r w:rsidRPr="000D0FF1">
        <w:rPr>
          <w:rFonts w:ascii="Tahoma" w:eastAsia="Arial" w:hAnsi="Tahoma" w:cs="Tahoma"/>
          <w:b/>
          <w:bCs/>
          <w:w w:val="103"/>
          <w:sz w:val="20"/>
          <w:szCs w:val="20"/>
          <w:u w:val="single"/>
        </w:rPr>
        <w:t>Authorization</w:t>
      </w:r>
    </w:p>
    <w:p w:rsidR="00124BAA" w:rsidRPr="000D0FF1" w:rsidRDefault="00124BAA" w:rsidP="000D0FF1">
      <w:pPr>
        <w:rPr>
          <w:rFonts w:ascii="Tahoma" w:eastAsia="Arial" w:hAnsi="Tahoma" w:cs="Tahoma"/>
          <w:sz w:val="20"/>
          <w:szCs w:val="20"/>
        </w:rPr>
      </w:pPr>
      <w:r w:rsidRPr="000D0FF1">
        <w:rPr>
          <w:rFonts w:ascii="Tahoma" w:eastAsia="Arial" w:hAnsi="Tahoma" w:cs="Tahoma"/>
          <w:sz w:val="20"/>
          <w:szCs w:val="20"/>
        </w:rPr>
        <w:t>This</w:t>
      </w:r>
      <w:r w:rsidRPr="000D0FF1">
        <w:rPr>
          <w:rFonts w:ascii="Tahoma" w:eastAsia="Arial" w:hAnsi="Tahoma" w:cs="Tahoma"/>
          <w:spacing w:val="39"/>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23"/>
          <w:sz w:val="20"/>
          <w:szCs w:val="20"/>
        </w:rPr>
        <w:t xml:space="preserve"> </w:t>
      </w:r>
      <w:r w:rsidRPr="000D0FF1">
        <w:rPr>
          <w:rFonts w:ascii="Tahoma" w:eastAsia="Arial" w:hAnsi="Tahoma" w:cs="Tahoma"/>
          <w:sz w:val="20"/>
          <w:szCs w:val="20"/>
        </w:rPr>
        <w:t>supersedes</w:t>
      </w:r>
      <w:r w:rsidRPr="000D0FF1">
        <w:rPr>
          <w:rFonts w:ascii="Tahoma" w:eastAsia="Arial" w:hAnsi="Tahoma" w:cs="Tahoma"/>
          <w:spacing w:val="44"/>
          <w:sz w:val="20"/>
          <w:szCs w:val="20"/>
        </w:rPr>
        <w:t xml:space="preserve"> </w:t>
      </w:r>
      <w:r w:rsidRPr="000D0FF1">
        <w:rPr>
          <w:rFonts w:ascii="Tahoma" w:eastAsia="Arial" w:hAnsi="Tahoma" w:cs="Tahoma"/>
          <w:sz w:val="20"/>
          <w:szCs w:val="20"/>
        </w:rPr>
        <w:t>all</w:t>
      </w:r>
      <w:r w:rsidRPr="000D0FF1">
        <w:rPr>
          <w:rFonts w:ascii="Tahoma" w:eastAsia="Arial" w:hAnsi="Tahoma" w:cs="Tahoma"/>
          <w:spacing w:val="31"/>
          <w:sz w:val="20"/>
          <w:szCs w:val="20"/>
        </w:rPr>
        <w:t xml:space="preserve"> </w:t>
      </w:r>
      <w:r w:rsidRPr="000D0FF1">
        <w:rPr>
          <w:rFonts w:ascii="Tahoma" w:eastAsia="Arial" w:hAnsi="Tahoma" w:cs="Tahoma"/>
          <w:sz w:val="20"/>
          <w:szCs w:val="20"/>
        </w:rPr>
        <w:t>prior</w:t>
      </w:r>
      <w:r w:rsidRPr="000D0FF1">
        <w:rPr>
          <w:rFonts w:ascii="Tahoma" w:eastAsia="Arial" w:hAnsi="Tahoma" w:cs="Tahoma"/>
          <w:spacing w:val="37"/>
          <w:sz w:val="20"/>
          <w:szCs w:val="20"/>
        </w:rPr>
        <w:t xml:space="preserve"> </w:t>
      </w:r>
      <w:r w:rsidRPr="000D0FF1">
        <w:rPr>
          <w:rFonts w:ascii="Tahoma" w:eastAsia="Arial" w:hAnsi="Tahoma" w:cs="Tahoma"/>
          <w:sz w:val="20"/>
          <w:szCs w:val="20"/>
        </w:rPr>
        <w:t>contracts</w:t>
      </w:r>
      <w:r w:rsidRPr="000D0FF1">
        <w:rPr>
          <w:rFonts w:ascii="Tahoma" w:eastAsia="Arial" w:hAnsi="Tahoma" w:cs="Tahoma"/>
          <w:spacing w:val="22"/>
          <w:sz w:val="20"/>
          <w:szCs w:val="20"/>
        </w:rPr>
        <w:t xml:space="preserve"> </w:t>
      </w:r>
      <w:r w:rsidRPr="000D0FF1">
        <w:rPr>
          <w:rFonts w:ascii="Tahoma" w:eastAsia="Arial" w:hAnsi="Tahoma" w:cs="Tahoma"/>
          <w:sz w:val="20"/>
          <w:szCs w:val="20"/>
        </w:rPr>
        <w:t>between</w:t>
      </w:r>
      <w:r w:rsidRPr="000D0FF1">
        <w:rPr>
          <w:rFonts w:ascii="Tahoma" w:eastAsia="Arial" w:hAnsi="Tahoma" w:cs="Tahoma"/>
          <w:spacing w:val="19"/>
          <w:sz w:val="20"/>
          <w:szCs w:val="20"/>
        </w:rPr>
        <w:t xml:space="preserve"> </w:t>
      </w:r>
      <w:r w:rsidRPr="000D0FF1">
        <w:rPr>
          <w:rFonts w:ascii="Tahoma" w:eastAsia="Arial" w:hAnsi="Tahoma" w:cs="Tahoma"/>
          <w:sz w:val="20"/>
          <w:szCs w:val="20"/>
        </w:rPr>
        <w:t>the</w:t>
      </w:r>
      <w:r w:rsidRPr="000D0FF1">
        <w:rPr>
          <w:rFonts w:ascii="Tahoma" w:eastAsia="Arial" w:hAnsi="Tahoma" w:cs="Tahoma"/>
          <w:spacing w:val="32"/>
          <w:sz w:val="20"/>
          <w:szCs w:val="20"/>
        </w:rPr>
        <w:t xml:space="preserve"> </w:t>
      </w:r>
      <w:r w:rsidRPr="000D0FF1">
        <w:rPr>
          <w:rFonts w:ascii="Tahoma" w:eastAsia="Arial" w:hAnsi="Tahoma" w:cs="Tahoma"/>
          <w:sz w:val="20"/>
          <w:szCs w:val="20"/>
        </w:rPr>
        <w:t>parties</w:t>
      </w:r>
      <w:r w:rsidRPr="000D0FF1">
        <w:rPr>
          <w:rFonts w:ascii="Tahoma" w:eastAsia="Arial" w:hAnsi="Tahoma" w:cs="Tahoma"/>
          <w:spacing w:val="32"/>
          <w:sz w:val="20"/>
          <w:szCs w:val="20"/>
        </w:rPr>
        <w:t xml:space="preserve"> </w:t>
      </w:r>
      <w:r w:rsidRPr="000D0FF1">
        <w:rPr>
          <w:rFonts w:ascii="Tahoma" w:eastAsia="Arial" w:hAnsi="Tahoma" w:cs="Tahoma"/>
          <w:sz w:val="20"/>
          <w:szCs w:val="20"/>
        </w:rPr>
        <w:t>with</w:t>
      </w:r>
      <w:r w:rsidRPr="000D0FF1">
        <w:rPr>
          <w:rFonts w:ascii="Tahoma" w:eastAsia="Arial" w:hAnsi="Tahoma" w:cs="Tahoma"/>
          <w:spacing w:val="34"/>
          <w:sz w:val="20"/>
          <w:szCs w:val="20"/>
        </w:rPr>
        <w:t xml:space="preserve"> </w:t>
      </w:r>
      <w:r w:rsidRPr="000D0FF1">
        <w:rPr>
          <w:rFonts w:ascii="Tahoma" w:eastAsia="Arial" w:hAnsi="Tahoma" w:cs="Tahoma"/>
          <w:sz w:val="20"/>
          <w:szCs w:val="20"/>
        </w:rPr>
        <w:t>respect</w:t>
      </w:r>
      <w:r w:rsidRPr="000D0FF1">
        <w:rPr>
          <w:rFonts w:ascii="Tahoma" w:eastAsia="Arial" w:hAnsi="Tahoma" w:cs="Tahoma"/>
          <w:spacing w:val="27"/>
          <w:sz w:val="20"/>
          <w:szCs w:val="20"/>
        </w:rPr>
        <w:t xml:space="preserve"> </w:t>
      </w:r>
      <w:r w:rsidRPr="000D0FF1">
        <w:rPr>
          <w:rFonts w:ascii="Tahoma" w:eastAsia="Arial" w:hAnsi="Tahoma" w:cs="Tahoma"/>
          <w:sz w:val="20"/>
          <w:szCs w:val="20"/>
        </w:rPr>
        <w:t>to</w:t>
      </w:r>
      <w:r w:rsidRPr="000D0FF1">
        <w:rPr>
          <w:rFonts w:ascii="Tahoma" w:eastAsia="Arial" w:hAnsi="Tahoma" w:cs="Tahoma"/>
          <w:spacing w:val="37"/>
          <w:sz w:val="20"/>
          <w:szCs w:val="20"/>
        </w:rPr>
        <w:t xml:space="preserve"> </w:t>
      </w:r>
      <w:r w:rsidRPr="000D0FF1">
        <w:rPr>
          <w:rFonts w:ascii="Tahoma" w:eastAsia="Arial" w:hAnsi="Tahoma" w:cs="Tahoma"/>
          <w:sz w:val="20"/>
          <w:szCs w:val="20"/>
        </w:rPr>
        <w:t>its subject</w:t>
      </w:r>
      <w:r w:rsidRPr="000D0FF1">
        <w:rPr>
          <w:rFonts w:ascii="Tahoma" w:eastAsia="Arial" w:hAnsi="Tahoma" w:cs="Tahoma"/>
          <w:spacing w:val="16"/>
          <w:sz w:val="20"/>
          <w:szCs w:val="20"/>
        </w:rPr>
        <w:t xml:space="preserve"> </w:t>
      </w:r>
      <w:r w:rsidRPr="000D0FF1">
        <w:rPr>
          <w:rFonts w:ascii="Tahoma" w:eastAsia="Arial" w:hAnsi="Tahoma" w:cs="Tahoma"/>
          <w:sz w:val="20"/>
          <w:szCs w:val="20"/>
        </w:rPr>
        <w:t>matter.</w:t>
      </w:r>
      <w:r w:rsidR="00570D43">
        <w:rPr>
          <w:rFonts w:ascii="Tahoma" w:eastAsia="Arial" w:hAnsi="Tahoma" w:cs="Tahoma"/>
          <w:sz w:val="20"/>
          <w:szCs w:val="20"/>
        </w:rPr>
        <w:t xml:space="preserve"> </w:t>
      </w:r>
      <w:r w:rsidRPr="000D0FF1">
        <w:rPr>
          <w:rFonts w:ascii="Tahoma" w:eastAsia="Arial" w:hAnsi="Tahoma" w:cs="Tahoma"/>
          <w:sz w:val="20"/>
          <w:szCs w:val="20"/>
        </w:rPr>
        <w:t>It</w:t>
      </w:r>
      <w:r w:rsidRPr="000D0FF1">
        <w:rPr>
          <w:rFonts w:ascii="Tahoma" w:eastAsia="Arial" w:hAnsi="Tahoma" w:cs="Tahoma"/>
          <w:spacing w:val="16"/>
          <w:sz w:val="20"/>
          <w:szCs w:val="20"/>
        </w:rPr>
        <w:t xml:space="preserve"> </w:t>
      </w:r>
      <w:r w:rsidRPr="000D0FF1">
        <w:rPr>
          <w:rFonts w:ascii="Tahoma" w:eastAsia="Arial" w:hAnsi="Tahoma" w:cs="Tahoma"/>
          <w:sz w:val="20"/>
          <w:szCs w:val="20"/>
        </w:rPr>
        <w:t>may</w:t>
      </w:r>
      <w:r w:rsidRPr="000D0FF1">
        <w:rPr>
          <w:rFonts w:ascii="Tahoma" w:eastAsia="Arial" w:hAnsi="Tahoma" w:cs="Tahoma"/>
          <w:spacing w:val="16"/>
          <w:sz w:val="20"/>
          <w:szCs w:val="20"/>
        </w:rPr>
        <w:t xml:space="preserve"> </w:t>
      </w:r>
      <w:r w:rsidRPr="000D0FF1">
        <w:rPr>
          <w:rFonts w:ascii="Tahoma" w:eastAsia="Arial" w:hAnsi="Tahoma" w:cs="Tahoma"/>
          <w:sz w:val="20"/>
          <w:szCs w:val="20"/>
        </w:rPr>
        <w:t>be</w:t>
      </w:r>
      <w:r w:rsidRPr="000D0FF1">
        <w:rPr>
          <w:rFonts w:ascii="Tahoma" w:eastAsia="Arial" w:hAnsi="Tahoma" w:cs="Tahoma"/>
          <w:spacing w:val="25"/>
          <w:sz w:val="20"/>
          <w:szCs w:val="20"/>
        </w:rPr>
        <w:t xml:space="preserve"> </w:t>
      </w:r>
      <w:r w:rsidRPr="000D0FF1">
        <w:rPr>
          <w:rFonts w:ascii="Tahoma" w:eastAsia="Arial" w:hAnsi="Tahoma" w:cs="Tahoma"/>
          <w:sz w:val="20"/>
          <w:szCs w:val="20"/>
        </w:rPr>
        <w:t>amended</w:t>
      </w:r>
      <w:r w:rsidRPr="000D0FF1">
        <w:rPr>
          <w:rFonts w:ascii="Tahoma" w:eastAsia="Arial" w:hAnsi="Tahoma" w:cs="Tahoma"/>
          <w:spacing w:val="14"/>
          <w:sz w:val="20"/>
          <w:szCs w:val="20"/>
        </w:rPr>
        <w:t xml:space="preserve"> </w:t>
      </w:r>
      <w:r w:rsidRPr="000D0FF1">
        <w:rPr>
          <w:rFonts w:ascii="Tahoma" w:eastAsia="Arial" w:hAnsi="Tahoma" w:cs="Tahoma"/>
          <w:sz w:val="20"/>
          <w:szCs w:val="20"/>
        </w:rPr>
        <w:t>only</w:t>
      </w:r>
      <w:r w:rsidRPr="000D0FF1">
        <w:rPr>
          <w:rFonts w:ascii="Tahoma" w:eastAsia="Arial" w:hAnsi="Tahoma" w:cs="Tahoma"/>
          <w:spacing w:val="9"/>
          <w:sz w:val="20"/>
          <w:szCs w:val="20"/>
        </w:rPr>
        <w:t xml:space="preserve"> </w:t>
      </w:r>
      <w:r w:rsidRPr="000D0FF1">
        <w:rPr>
          <w:rFonts w:ascii="Tahoma" w:eastAsia="Arial" w:hAnsi="Tahoma" w:cs="Tahoma"/>
          <w:sz w:val="20"/>
          <w:szCs w:val="20"/>
        </w:rPr>
        <w:t>by</w:t>
      </w:r>
      <w:r w:rsidRPr="000D0FF1">
        <w:rPr>
          <w:rFonts w:ascii="Tahoma" w:eastAsia="Arial" w:hAnsi="Tahoma" w:cs="Tahoma"/>
          <w:spacing w:val="19"/>
          <w:sz w:val="20"/>
          <w:szCs w:val="20"/>
        </w:rPr>
        <w:t xml:space="preserve"> </w:t>
      </w:r>
      <w:r w:rsidRPr="000D0FF1">
        <w:rPr>
          <w:rFonts w:ascii="Tahoma" w:eastAsia="Arial" w:hAnsi="Tahoma" w:cs="Tahoma"/>
          <w:sz w:val="20"/>
          <w:szCs w:val="20"/>
        </w:rPr>
        <w:t>a</w:t>
      </w:r>
      <w:r w:rsidRPr="000D0FF1">
        <w:rPr>
          <w:rFonts w:ascii="Tahoma" w:eastAsia="Arial" w:hAnsi="Tahoma" w:cs="Tahoma"/>
          <w:spacing w:val="22"/>
          <w:sz w:val="20"/>
          <w:szCs w:val="20"/>
        </w:rPr>
        <w:t xml:space="preserve"> </w:t>
      </w:r>
      <w:r w:rsidRPr="000D0FF1">
        <w:rPr>
          <w:rFonts w:ascii="Tahoma" w:eastAsia="Arial" w:hAnsi="Tahoma" w:cs="Tahoma"/>
          <w:sz w:val="20"/>
          <w:szCs w:val="20"/>
        </w:rPr>
        <w:t>fully</w:t>
      </w:r>
      <w:r w:rsidRPr="000D0FF1">
        <w:rPr>
          <w:rFonts w:ascii="Tahoma" w:eastAsia="Arial" w:hAnsi="Tahoma" w:cs="Tahoma"/>
          <w:spacing w:val="10"/>
          <w:sz w:val="20"/>
          <w:szCs w:val="20"/>
        </w:rPr>
        <w:t xml:space="preserve"> </w:t>
      </w:r>
      <w:r w:rsidRPr="000D0FF1">
        <w:rPr>
          <w:rFonts w:ascii="Tahoma" w:eastAsia="Arial" w:hAnsi="Tahoma" w:cs="Tahoma"/>
          <w:sz w:val="20"/>
          <w:szCs w:val="20"/>
        </w:rPr>
        <w:t>executed</w:t>
      </w:r>
      <w:r w:rsidRPr="000D0FF1">
        <w:rPr>
          <w:rFonts w:ascii="Tahoma" w:eastAsia="Arial" w:hAnsi="Tahoma" w:cs="Tahoma"/>
          <w:spacing w:val="8"/>
          <w:sz w:val="20"/>
          <w:szCs w:val="20"/>
        </w:rPr>
        <w:t xml:space="preserve"> </w:t>
      </w:r>
      <w:r w:rsidRPr="000D0FF1">
        <w:rPr>
          <w:rFonts w:ascii="Tahoma" w:eastAsia="Arial" w:hAnsi="Tahoma" w:cs="Tahoma"/>
          <w:sz w:val="20"/>
          <w:szCs w:val="20"/>
        </w:rPr>
        <w:t>written</w:t>
      </w:r>
      <w:r w:rsidRPr="000D0FF1">
        <w:rPr>
          <w:rFonts w:ascii="Tahoma" w:eastAsia="Arial" w:hAnsi="Tahoma" w:cs="Tahoma"/>
          <w:spacing w:val="7"/>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19"/>
          <w:sz w:val="20"/>
          <w:szCs w:val="20"/>
        </w:rPr>
        <w:t xml:space="preserve"> </w:t>
      </w:r>
      <w:r w:rsidRPr="000D0FF1">
        <w:rPr>
          <w:rFonts w:ascii="Tahoma" w:eastAsia="Arial" w:hAnsi="Tahoma" w:cs="Tahoma"/>
          <w:sz w:val="20"/>
          <w:szCs w:val="20"/>
        </w:rPr>
        <w:t>of</w:t>
      </w:r>
      <w:r w:rsidRPr="000D0FF1">
        <w:rPr>
          <w:rFonts w:ascii="Tahoma" w:eastAsia="Arial" w:hAnsi="Tahoma" w:cs="Tahoma"/>
          <w:spacing w:val="17"/>
          <w:sz w:val="20"/>
          <w:szCs w:val="20"/>
        </w:rPr>
        <w:t xml:space="preserve"> </w:t>
      </w:r>
      <w:r w:rsidRPr="000D0FF1">
        <w:rPr>
          <w:rFonts w:ascii="Tahoma" w:eastAsia="Arial" w:hAnsi="Tahoma" w:cs="Tahoma"/>
          <w:sz w:val="20"/>
          <w:szCs w:val="20"/>
        </w:rPr>
        <w:t>the</w:t>
      </w:r>
      <w:r w:rsidRPr="000D0FF1">
        <w:rPr>
          <w:rFonts w:ascii="Tahoma" w:eastAsia="Arial" w:hAnsi="Tahoma" w:cs="Tahoma"/>
          <w:spacing w:val="8"/>
          <w:sz w:val="20"/>
          <w:szCs w:val="20"/>
        </w:rPr>
        <w:t xml:space="preserve"> </w:t>
      </w:r>
      <w:r w:rsidRPr="000D0FF1">
        <w:rPr>
          <w:rFonts w:ascii="Tahoma" w:eastAsia="Arial" w:hAnsi="Tahoma" w:cs="Tahoma"/>
          <w:sz w:val="20"/>
          <w:szCs w:val="20"/>
        </w:rPr>
        <w:t>parties. The</w:t>
      </w:r>
      <w:r w:rsidRPr="000D0FF1">
        <w:rPr>
          <w:rFonts w:ascii="Tahoma" w:eastAsia="Arial" w:hAnsi="Tahoma" w:cs="Tahoma"/>
          <w:spacing w:val="2"/>
          <w:sz w:val="20"/>
          <w:szCs w:val="20"/>
        </w:rPr>
        <w:t xml:space="preserve"> </w:t>
      </w:r>
      <w:r w:rsidRPr="000D0FF1">
        <w:rPr>
          <w:rFonts w:ascii="Tahoma" w:eastAsia="Arial" w:hAnsi="Tahoma" w:cs="Tahoma"/>
          <w:sz w:val="20"/>
          <w:szCs w:val="20"/>
        </w:rPr>
        <w:t>individuals</w:t>
      </w:r>
      <w:r w:rsidRPr="000D0FF1">
        <w:rPr>
          <w:rFonts w:ascii="Tahoma" w:eastAsia="Arial" w:hAnsi="Tahoma" w:cs="Tahoma"/>
          <w:spacing w:val="14"/>
          <w:sz w:val="20"/>
          <w:szCs w:val="20"/>
        </w:rPr>
        <w:t xml:space="preserve"> </w:t>
      </w:r>
      <w:r w:rsidRPr="000D0FF1">
        <w:rPr>
          <w:rFonts w:ascii="Tahoma" w:eastAsia="Arial" w:hAnsi="Tahoma" w:cs="Tahoma"/>
          <w:sz w:val="20"/>
          <w:szCs w:val="20"/>
        </w:rPr>
        <w:t>whose</w:t>
      </w:r>
      <w:r w:rsidRPr="000D0FF1">
        <w:rPr>
          <w:rFonts w:ascii="Tahoma" w:eastAsia="Arial" w:hAnsi="Tahoma" w:cs="Tahoma"/>
          <w:spacing w:val="2"/>
          <w:sz w:val="20"/>
          <w:szCs w:val="20"/>
        </w:rPr>
        <w:t xml:space="preserve"> </w:t>
      </w:r>
      <w:r w:rsidRPr="000D0FF1">
        <w:rPr>
          <w:rFonts w:ascii="Tahoma" w:eastAsia="Arial" w:hAnsi="Tahoma" w:cs="Tahoma"/>
          <w:sz w:val="20"/>
          <w:szCs w:val="20"/>
        </w:rPr>
        <w:t>signatures appear below</w:t>
      </w:r>
      <w:r w:rsidRPr="000D0FF1">
        <w:rPr>
          <w:rFonts w:ascii="Tahoma" w:eastAsia="Arial" w:hAnsi="Tahoma" w:cs="Tahoma"/>
          <w:spacing w:val="14"/>
          <w:sz w:val="20"/>
          <w:szCs w:val="20"/>
        </w:rPr>
        <w:t xml:space="preserve"> </w:t>
      </w:r>
      <w:r w:rsidRPr="000D0FF1">
        <w:rPr>
          <w:rFonts w:ascii="Tahoma" w:eastAsia="Arial" w:hAnsi="Tahoma" w:cs="Tahoma"/>
          <w:sz w:val="20"/>
          <w:szCs w:val="20"/>
        </w:rPr>
        <w:t>certify that</w:t>
      </w:r>
      <w:r w:rsidRPr="000D0FF1">
        <w:rPr>
          <w:rFonts w:ascii="Tahoma" w:eastAsia="Arial" w:hAnsi="Tahoma" w:cs="Tahoma"/>
          <w:spacing w:val="2"/>
          <w:sz w:val="20"/>
          <w:szCs w:val="20"/>
        </w:rPr>
        <w:t xml:space="preserve"> </w:t>
      </w:r>
      <w:r w:rsidRPr="000D0FF1">
        <w:rPr>
          <w:rFonts w:ascii="Tahoma" w:eastAsia="Arial" w:hAnsi="Tahoma" w:cs="Tahoma"/>
          <w:sz w:val="20"/>
          <w:szCs w:val="20"/>
        </w:rPr>
        <w:t>this</w:t>
      </w:r>
      <w:r w:rsidRPr="000D0FF1">
        <w:rPr>
          <w:rFonts w:ascii="Tahoma" w:eastAsia="Arial" w:hAnsi="Tahoma" w:cs="Tahoma"/>
          <w:spacing w:val="8"/>
          <w:sz w:val="20"/>
          <w:szCs w:val="20"/>
        </w:rPr>
        <w:t xml:space="preserve"> </w:t>
      </w:r>
      <w:r w:rsidRPr="000D0FF1">
        <w:rPr>
          <w:rFonts w:ascii="Tahoma" w:eastAsia="Arial" w:hAnsi="Tahoma" w:cs="Tahoma"/>
          <w:sz w:val="20"/>
          <w:szCs w:val="20"/>
        </w:rPr>
        <w:t>Agreement</w:t>
      </w:r>
      <w:r w:rsidRPr="000D0FF1">
        <w:rPr>
          <w:rFonts w:ascii="Tahoma" w:eastAsia="Arial" w:hAnsi="Tahoma" w:cs="Tahoma"/>
          <w:spacing w:val="1"/>
          <w:sz w:val="20"/>
          <w:szCs w:val="20"/>
        </w:rPr>
        <w:t xml:space="preserve"> </w:t>
      </w:r>
      <w:r w:rsidRPr="000D0FF1">
        <w:rPr>
          <w:rFonts w:ascii="Tahoma" w:eastAsia="Arial" w:hAnsi="Tahoma" w:cs="Tahoma"/>
          <w:sz w:val="20"/>
          <w:szCs w:val="20"/>
        </w:rPr>
        <w:t>has</w:t>
      </w:r>
      <w:r w:rsidRPr="000D0FF1">
        <w:rPr>
          <w:rFonts w:ascii="Tahoma" w:eastAsia="Arial" w:hAnsi="Tahoma" w:cs="Tahoma"/>
          <w:spacing w:val="6"/>
          <w:sz w:val="20"/>
          <w:szCs w:val="20"/>
        </w:rPr>
        <w:t xml:space="preserve"> </w:t>
      </w:r>
      <w:r w:rsidRPr="000D0FF1">
        <w:rPr>
          <w:rFonts w:ascii="Tahoma" w:eastAsia="Arial" w:hAnsi="Tahoma" w:cs="Tahoma"/>
          <w:sz w:val="20"/>
          <w:szCs w:val="20"/>
        </w:rPr>
        <w:t>been</w:t>
      </w:r>
      <w:r w:rsidRPr="000D0FF1">
        <w:rPr>
          <w:rFonts w:ascii="Tahoma" w:eastAsia="Arial" w:hAnsi="Tahoma" w:cs="Tahoma"/>
          <w:spacing w:val="1"/>
          <w:sz w:val="20"/>
          <w:szCs w:val="20"/>
        </w:rPr>
        <w:t xml:space="preserve"> </w:t>
      </w:r>
      <w:r w:rsidRPr="000D0FF1">
        <w:rPr>
          <w:rFonts w:ascii="Tahoma" w:eastAsia="Arial" w:hAnsi="Tahoma" w:cs="Tahoma"/>
          <w:sz w:val="20"/>
          <w:szCs w:val="20"/>
        </w:rPr>
        <w:t>approved by</w:t>
      </w:r>
      <w:r w:rsidRPr="000D0FF1">
        <w:rPr>
          <w:rFonts w:ascii="Tahoma" w:eastAsia="Arial" w:hAnsi="Tahoma" w:cs="Tahoma"/>
          <w:spacing w:val="7"/>
          <w:sz w:val="20"/>
          <w:szCs w:val="20"/>
        </w:rPr>
        <w:t xml:space="preserve"> </w:t>
      </w:r>
      <w:r w:rsidRPr="000D0FF1">
        <w:rPr>
          <w:rFonts w:ascii="Tahoma" w:eastAsia="Arial" w:hAnsi="Tahoma" w:cs="Tahoma"/>
          <w:sz w:val="20"/>
          <w:szCs w:val="20"/>
        </w:rPr>
        <w:t>their</w:t>
      </w:r>
      <w:r w:rsidRPr="000D0FF1">
        <w:rPr>
          <w:rFonts w:ascii="Tahoma" w:eastAsia="Arial" w:hAnsi="Tahoma" w:cs="Tahoma"/>
          <w:spacing w:val="11"/>
          <w:sz w:val="20"/>
          <w:szCs w:val="20"/>
        </w:rPr>
        <w:t xml:space="preserve"> </w:t>
      </w:r>
      <w:r w:rsidRPr="000D0FF1">
        <w:rPr>
          <w:rFonts w:ascii="Tahoma" w:eastAsia="Arial" w:hAnsi="Tahoma" w:cs="Tahoma"/>
          <w:sz w:val="20"/>
          <w:szCs w:val="20"/>
        </w:rPr>
        <w:t>respective governing</w:t>
      </w:r>
      <w:r w:rsidRPr="000D0FF1">
        <w:rPr>
          <w:rFonts w:ascii="Tahoma" w:eastAsia="Arial" w:hAnsi="Tahoma" w:cs="Tahoma"/>
          <w:spacing w:val="17"/>
          <w:sz w:val="20"/>
          <w:szCs w:val="20"/>
        </w:rPr>
        <w:t xml:space="preserve"> </w:t>
      </w:r>
      <w:r w:rsidRPr="000D0FF1">
        <w:rPr>
          <w:rFonts w:ascii="Tahoma" w:eastAsia="Arial" w:hAnsi="Tahoma" w:cs="Tahoma"/>
          <w:sz w:val="20"/>
          <w:szCs w:val="20"/>
        </w:rPr>
        <w:t>boards</w:t>
      </w:r>
      <w:r w:rsidRPr="000D0FF1">
        <w:rPr>
          <w:rFonts w:ascii="Tahoma" w:eastAsia="Arial" w:hAnsi="Tahoma" w:cs="Tahoma"/>
          <w:spacing w:val="14"/>
          <w:sz w:val="20"/>
          <w:szCs w:val="20"/>
        </w:rPr>
        <w:t xml:space="preserve"> </w:t>
      </w:r>
      <w:r w:rsidRPr="000D0FF1">
        <w:rPr>
          <w:rFonts w:ascii="Tahoma" w:eastAsia="Arial" w:hAnsi="Tahoma" w:cs="Tahoma"/>
          <w:sz w:val="20"/>
          <w:szCs w:val="20"/>
        </w:rPr>
        <w:t>and</w:t>
      </w:r>
      <w:r w:rsidRPr="000D0FF1">
        <w:rPr>
          <w:rFonts w:ascii="Tahoma" w:eastAsia="Arial" w:hAnsi="Tahoma" w:cs="Tahoma"/>
          <w:spacing w:val="5"/>
          <w:sz w:val="20"/>
          <w:szCs w:val="20"/>
        </w:rPr>
        <w:t xml:space="preserve"> </w:t>
      </w:r>
      <w:r w:rsidRPr="000D0FF1">
        <w:rPr>
          <w:rFonts w:ascii="Tahoma" w:eastAsia="Arial" w:hAnsi="Tahoma" w:cs="Tahoma"/>
          <w:sz w:val="20"/>
          <w:szCs w:val="20"/>
        </w:rPr>
        <w:t>has</w:t>
      </w:r>
      <w:r w:rsidRPr="000D0FF1">
        <w:rPr>
          <w:rFonts w:ascii="Tahoma" w:eastAsia="Arial" w:hAnsi="Tahoma" w:cs="Tahoma"/>
          <w:spacing w:val="11"/>
          <w:sz w:val="20"/>
          <w:szCs w:val="20"/>
        </w:rPr>
        <w:t xml:space="preserve"> </w:t>
      </w:r>
      <w:r w:rsidRPr="000D0FF1">
        <w:rPr>
          <w:rFonts w:ascii="Tahoma" w:eastAsia="Arial" w:hAnsi="Tahoma" w:cs="Tahoma"/>
          <w:sz w:val="20"/>
          <w:szCs w:val="20"/>
        </w:rPr>
        <w:t>received</w:t>
      </w:r>
      <w:r w:rsidRPr="000D0FF1">
        <w:rPr>
          <w:rFonts w:ascii="Tahoma" w:eastAsia="Arial" w:hAnsi="Tahoma" w:cs="Tahoma"/>
          <w:spacing w:val="6"/>
          <w:sz w:val="20"/>
          <w:szCs w:val="20"/>
        </w:rPr>
        <w:t xml:space="preserve"> </w:t>
      </w:r>
      <w:r w:rsidRPr="000D0FF1">
        <w:rPr>
          <w:rFonts w:ascii="Tahoma" w:eastAsia="Arial" w:hAnsi="Tahoma" w:cs="Tahoma"/>
          <w:sz w:val="20"/>
          <w:szCs w:val="20"/>
        </w:rPr>
        <w:t>all</w:t>
      </w:r>
      <w:r w:rsidRPr="000D0FF1">
        <w:rPr>
          <w:rFonts w:ascii="Tahoma" w:eastAsia="Arial" w:hAnsi="Tahoma" w:cs="Tahoma"/>
          <w:spacing w:val="7"/>
          <w:sz w:val="20"/>
          <w:szCs w:val="20"/>
        </w:rPr>
        <w:t xml:space="preserve"> </w:t>
      </w:r>
      <w:r w:rsidRPr="000D0FF1">
        <w:rPr>
          <w:rFonts w:ascii="Tahoma" w:eastAsia="Arial" w:hAnsi="Tahoma" w:cs="Tahoma"/>
          <w:sz w:val="20"/>
          <w:szCs w:val="20"/>
        </w:rPr>
        <w:t>approvals</w:t>
      </w:r>
      <w:r w:rsidRPr="000D0FF1">
        <w:rPr>
          <w:rFonts w:ascii="Tahoma" w:eastAsia="Arial" w:hAnsi="Tahoma" w:cs="Tahoma"/>
          <w:spacing w:val="17"/>
          <w:sz w:val="20"/>
          <w:szCs w:val="20"/>
        </w:rPr>
        <w:t xml:space="preserve"> </w:t>
      </w:r>
      <w:r w:rsidRPr="000D0FF1">
        <w:rPr>
          <w:rFonts w:ascii="Tahoma" w:eastAsia="Arial" w:hAnsi="Tahoma" w:cs="Tahoma"/>
          <w:sz w:val="20"/>
          <w:szCs w:val="20"/>
        </w:rPr>
        <w:t>required</w:t>
      </w:r>
      <w:r w:rsidRPr="000D0FF1">
        <w:rPr>
          <w:rFonts w:ascii="Tahoma" w:eastAsia="Arial" w:hAnsi="Tahoma" w:cs="Tahoma"/>
          <w:spacing w:val="4"/>
          <w:sz w:val="20"/>
          <w:szCs w:val="20"/>
        </w:rPr>
        <w:t xml:space="preserve"> </w:t>
      </w:r>
      <w:r w:rsidRPr="000D0FF1">
        <w:rPr>
          <w:rFonts w:ascii="Tahoma" w:eastAsia="Arial" w:hAnsi="Tahoma" w:cs="Tahoma"/>
          <w:sz w:val="20"/>
          <w:szCs w:val="20"/>
        </w:rPr>
        <w:t>under</w:t>
      </w:r>
      <w:r w:rsidRPr="000D0FF1">
        <w:rPr>
          <w:rFonts w:ascii="Tahoma" w:eastAsia="Arial" w:hAnsi="Tahoma" w:cs="Tahoma"/>
          <w:spacing w:val="16"/>
          <w:sz w:val="20"/>
          <w:szCs w:val="20"/>
        </w:rPr>
        <w:t xml:space="preserve"> </w:t>
      </w:r>
      <w:r w:rsidRPr="000D0FF1">
        <w:rPr>
          <w:rFonts w:ascii="Tahoma" w:eastAsia="Arial" w:hAnsi="Tahoma" w:cs="Tahoma"/>
          <w:sz w:val="20"/>
          <w:szCs w:val="20"/>
        </w:rPr>
        <w:t>California Law.</w:t>
      </w:r>
    </w:p>
    <w:p w:rsidR="00124BAA" w:rsidRPr="000D0FF1" w:rsidRDefault="00124BAA" w:rsidP="000D0FF1">
      <w:pPr>
        <w:rPr>
          <w:rFonts w:ascii="Tahoma" w:hAnsi="Tahoma" w:cs="Tahoma"/>
          <w:sz w:val="20"/>
          <w:szCs w:val="20"/>
        </w:rPr>
      </w:pPr>
    </w:p>
    <w:p w:rsidR="00124BAA" w:rsidRPr="000D0FF1" w:rsidRDefault="00124BAA" w:rsidP="000D0FF1">
      <w:pPr>
        <w:rPr>
          <w:rFonts w:ascii="Tahoma" w:hAnsi="Tahoma" w:cs="Tahoma"/>
          <w:sz w:val="20"/>
          <w:szCs w:val="20"/>
        </w:rPr>
      </w:pPr>
    </w:p>
    <w:p w:rsidR="00124BAA" w:rsidRPr="000D0FF1" w:rsidRDefault="00124BAA" w:rsidP="000D0FF1">
      <w:pPr>
        <w:rPr>
          <w:rFonts w:ascii="Tahoma" w:hAnsi="Tahoma" w:cs="Tahoma"/>
          <w:sz w:val="20"/>
          <w:szCs w:val="20"/>
        </w:rPr>
      </w:pP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rPr>
        <w:t>IN</w:t>
      </w:r>
      <w:r w:rsidRPr="000D0FF1">
        <w:rPr>
          <w:rFonts w:ascii="Tahoma" w:eastAsia="Arial" w:hAnsi="Tahoma" w:cs="Tahoma"/>
          <w:b/>
          <w:bCs/>
          <w:spacing w:val="29"/>
          <w:sz w:val="20"/>
          <w:szCs w:val="20"/>
        </w:rPr>
        <w:t xml:space="preserve"> </w:t>
      </w:r>
      <w:r w:rsidRPr="000D0FF1">
        <w:rPr>
          <w:rFonts w:ascii="Tahoma" w:eastAsia="Arial" w:hAnsi="Tahoma" w:cs="Tahoma"/>
          <w:b/>
          <w:bCs/>
          <w:sz w:val="20"/>
          <w:szCs w:val="20"/>
        </w:rPr>
        <w:t>WITNESS</w:t>
      </w:r>
      <w:r w:rsidRPr="000D0FF1">
        <w:rPr>
          <w:rFonts w:ascii="Tahoma" w:eastAsia="Arial" w:hAnsi="Tahoma" w:cs="Tahoma"/>
          <w:b/>
          <w:bCs/>
          <w:spacing w:val="4"/>
          <w:sz w:val="20"/>
          <w:szCs w:val="20"/>
        </w:rPr>
        <w:t xml:space="preserve"> </w:t>
      </w:r>
      <w:r w:rsidRPr="000D0FF1">
        <w:rPr>
          <w:rFonts w:ascii="Tahoma" w:eastAsia="Arial" w:hAnsi="Tahoma" w:cs="Tahoma"/>
          <w:b/>
          <w:bCs/>
          <w:sz w:val="20"/>
          <w:szCs w:val="20"/>
        </w:rPr>
        <w:t xml:space="preserve">WHEREOF, </w:t>
      </w:r>
      <w:r w:rsidRPr="000D0FF1">
        <w:rPr>
          <w:rFonts w:ascii="Tahoma" w:eastAsia="Arial" w:hAnsi="Tahoma" w:cs="Tahoma"/>
          <w:sz w:val="20"/>
          <w:szCs w:val="20"/>
        </w:rPr>
        <w:t>this Agreement</w:t>
      </w:r>
      <w:r w:rsidRPr="000D0FF1">
        <w:rPr>
          <w:rFonts w:ascii="Tahoma" w:eastAsia="Arial" w:hAnsi="Tahoma" w:cs="Tahoma"/>
          <w:spacing w:val="15"/>
          <w:sz w:val="20"/>
          <w:szCs w:val="20"/>
        </w:rPr>
        <w:t xml:space="preserve"> </w:t>
      </w:r>
      <w:r w:rsidRPr="000D0FF1">
        <w:rPr>
          <w:rFonts w:ascii="Tahoma" w:eastAsia="Arial" w:hAnsi="Tahoma" w:cs="Tahoma"/>
          <w:sz w:val="20"/>
          <w:szCs w:val="20"/>
        </w:rPr>
        <w:t>has</w:t>
      </w:r>
      <w:r w:rsidRPr="000D0FF1">
        <w:rPr>
          <w:rFonts w:ascii="Tahoma" w:eastAsia="Arial" w:hAnsi="Tahoma" w:cs="Tahoma"/>
          <w:spacing w:val="14"/>
          <w:sz w:val="20"/>
          <w:szCs w:val="20"/>
        </w:rPr>
        <w:t xml:space="preserve"> </w:t>
      </w:r>
      <w:r w:rsidRPr="000D0FF1">
        <w:rPr>
          <w:rFonts w:ascii="Tahoma" w:eastAsia="Arial" w:hAnsi="Tahoma" w:cs="Tahoma"/>
          <w:sz w:val="20"/>
          <w:szCs w:val="20"/>
        </w:rPr>
        <w:t>been</w:t>
      </w:r>
      <w:r w:rsidRPr="000D0FF1">
        <w:rPr>
          <w:rFonts w:ascii="Tahoma" w:eastAsia="Arial" w:hAnsi="Tahoma" w:cs="Tahoma"/>
          <w:spacing w:val="24"/>
          <w:sz w:val="20"/>
          <w:szCs w:val="20"/>
        </w:rPr>
        <w:t xml:space="preserve"> </w:t>
      </w:r>
      <w:r w:rsidRPr="000D0FF1">
        <w:rPr>
          <w:rFonts w:ascii="Tahoma" w:eastAsia="Arial" w:hAnsi="Tahoma" w:cs="Tahoma"/>
          <w:sz w:val="20"/>
          <w:szCs w:val="20"/>
        </w:rPr>
        <w:t>executed</w:t>
      </w:r>
      <w:r w:rsidRPr="000D0FF1">
        <w:rPr>
          <w:rFonts w:ascii="Tahoma" w:eastAsia="Arial" w:hAnsi="Tahoma" w:cs="Tahoma"/>
          <w:spacing w:val="14"/>
          <w:sz w:val="20"/>
          <w:szCs w:val="20"/>
        </w:rPr>
        <w:t xml:space="preserve"> </w:t>
      </w:r>
      <w:r w:rsidRPr="000D0FF1">
        <w:rPr>
          <w:rFonts w:ascii="Tahoma" w:eastAsia="Arial" w:hAnsi="Tahoma" w:cs="Tahoma"/>
          <w:sz w:val="20"/>
          <w:szCs w:val="20"/>
        </w:rPr>
        <w:t>by</w:t>
      </w:r>
      <w:r w:rsidRPr="000D0FF1">
        <w:rPr>
          <w:rFonts w:ascii="Tahoma" w:eastAsia="Arial" w:hAnsi="Tahoma" w:cs="Tahoma"/>
          <w:spacing w:val="17"/>
          <w:sz w:val="20"/>
          <w:szCs w:val="20"/>
        </w:rPr>
        <w:t xml:space="preserve"> </w:t>
      </w:r>
      <w:r w:rsidRPr="000D0FF1">
        <w:rPr>
          <w:rFonts w:ascii="Tahoma" w:eastAsia="Arial" w:hAnsi="Tahoma" w:cs="Tahoma"/>
          <w:sz w:val="20"/>
          <w:szCs w:val="20"/>
        </w:rPr>
        <w:t>the</w:t>
      </w:r>
      <w:r w:rsidRPr="000D0FF1">
        <w:rPr>
          <w:rFonts w:ascii="Tahoma" w:eastAsia="Arial" w:hAnsi="Tahoma" w:cs="Tahoma"/>
          <w:spacing w:val="25"/>
          <w:sz w:val="20"/>
          <w:szCs w:val="20"/>
        </w:rPr>
        <w:t xml:space="preserve"> </w:t>
      </w:r>
      <w:r w:rsidRPr="000D0FF1">
        <w:rPr>
          <w:rFonts w:ascii="Tahoma" w:eastAsia="Arial" w:hAnsi="Tahoma" w:cs="Tahoma"/>
          <w:sz w:val="20"/>
          <w:szCs w:val="20"/>
        </w:rPr>
        <w:t>parties</w:t>
      </w:r>
      <w:r w:rsidRPr="000D0FF1">
        <w:rPr>
          <w:rFonts w:ascii="Tahoma" w:eastAsia="Arial" w:hAnsi="Tahoma" w:cs="Tahoma"/>
          <w:spacing w:val="24"/>
          <w:sz w:val="20"/>
          <w:szCs w:val="20"/>
        </w:rPr>
        <w:t xml:space="preserve"> </w:t>
      </w:r>
      <w:r w:rsidRPr="000D0FF1">
        <w:rPr>
          <w:rFonts w:ascii="Tahoma" w:eastAsia="Arial" w:hAnsi="Tahoma" w:cs="Tahoma"/>
          <w:sz w:val="20"/>
          <w:szCs w:val="20"/>
        </w:rPr>
        <w:t>hereto</w:t>
      </w:r>
      <w:r w:rsidRPr="000D0FF1">
        <w:rPr>
          <w:rFonts w:ascii="Tahoma" w:eastAsia="Arial" w:hAnsi="Tahoma" w:cs="Tahoma"/>
          <w:spacing w:val="17"/>
          <w:sz w:val="20"/>
          <w:szCs w:val="20"/>
        </w:rPr>
        <w:t xml:space="preserve"> </w:t>
      </w:r>
      <w:r w:rsidRPr="000D0FF1">
        <w:rPr>
          <w:rFonts w:ascii="Tahoma" w:eastAsia="Arial" w:hAnsi="Tahoma" w:cs="Tahoma"/>
          <w:w w:val="101"/>
          <w:sz w:val="20"/>
          <w:szCs w:val="20"/>
        </w:rPr>
        <w:t xml:space="preserve">as </w:t>
      </w:r>
      <w:r w:rsidRPr="000D0FF1">
        <w:rPr>
          <w:rFonts w:ascii="Tahoma" w:eastAsia="Arial" w:hAnsi="Tahoma" w:cs="Tahoma"/>
          <w:sz w:val="20"/>
          <w:szCs w:val="20"/>
        </w:rPr>
        <w:t>of</w:t>
      </w:r>
      <w:r w:rsidRPr="000D0FF1">
        <w:rPr>
          <w:rFonts w:ascii="Tahoma" w:eastAsia="Arial" w:hAnsi="Tahoma" w:cs="Tahoma"/>
          <w:spacing w:val="-3"/>
          <w:sz w:val="20"/>
          <w:szCs w:val="20"/>
        </w:rPr>
        <w:t xml:space="preserve"> </w:t>
      </w:r>
      <w:r w:rsidRPr="000D0FF1">
        <w:rPr>
          <w:rFonts w:ascii="Tahoma" w:eastAsia="Arial" w:hAnsi="Tahoma" w:cs="Tahoma"/>
          <w:sz w:val="20"/>
          <w:szCs w:val="20"/>
        </w:rPr>
        <w:t>the</w:t>
      </w:r>
      <w:r w:rsidRPr="000D0FF1">
        <w:rPr>
          <w:rFonts w:ascii="Tahoma" w:eastAsia="Arial" w:hAnsi="Tahoma" w:cs="Tahoma"/>
          <w:spacing w:val="1"/>
          <w:sz w:val="20"/>
          <w:szCs w:val="20"/>
        </w:rPr>
        <w:t xml:space="preserve"> </w:t>
      </w:r>
      <w:r w:rsidRPr="000D0FF1">
        <w:rPr>
          <w:rFonts w:ascii="Tahoma" w:eastAsia="Arial" w:hAnsi="Tahoma" w:cs="Tahoma"/>
          <w:sz w:val="20"/>
          <w:szCs w:val="20"/>
        </w:rPr>
        <w:t>date</w:t>
      </w:r>
      <w:r w:rsidRPr="000D0FF1">
        <w:rPr>
          <w:rFonts w:ascii="Tahoma" w:eastAsia="Arial" w:hAnsi="Tahoma" w:cs="Tahoma"/>
          <w:spacing w:val="-15"/>
          <w:sz w:val="20"/>
          <w:szCs w:val="20"/>
        </w:rPr>
        <w:t xml:space="preserve"> </w:t>
      </w:r>
      <w:r w:rsidRPr="000D0FF1">
        <w:rPr>
          <w:rFonts w:ascii="Tahoma" w:eastAsia="Arial" w:hAnsi="Tahoma" w:cs="Tahoma"/>
          <w:sz w:val="20"/>
          <w:szCs w:val="20"/>
        </w:rPr>
        <w:t>first</w:t>
      </w:r>
      <w:r w:rsidRPr="000D0FF1">
        <w:rPr>
          <w:rFonts w:ascii="Tahoma" w:eastAsia="Arial" w:hAnsi="Tahoma" w:cs="Tahoma"/>
          <w:spacing w:val="6"/>
          <w:sz w:val="20"/>
          <w:szCs w:val="20"/>
        </w:rPr>
        <w:t xml:space="preserve"> </w:t>
      </w:r>
      <w:r w:rsidRPr="000D0FF1">
        <w:rPr>
          <w:rFonts w:ascii="Tahoma" w:eastAsia="Arial" w:hAnsi="Tahoma" w:cs="Tahoma"/>
          <w:sz w:val="20"/>
          <w:szCs w:val="20"/>
        </w:rPr>
        <w:t xml:space="preserve">above </w:t>
      </w:r>
      <w:r w:rsidRPr="000D0FF1">
        <w:rPr>
          <w:rFonts w:ascii="Tahoma" w:eastAsia="Arial" w:hAnsi="Tahoma" w:cs="Tahoma"/>
          <w:w w:val="101"/>
          <w:sz w:val="20"/>
          <w:szCs w:val="20"/>
        </w:rPr>
        <w:t>written.</w:t>
      </w:r>
    </w:p>
    <w:p w:rsidR="00124BAA" w:rsidRPr="000D0FF1" w:rsidRDefault="00124BAA" w:rsidP="000D0FF1">
      <w:pPr>
        <w:rPr>
          <w:rFonts w:ascii="Tahoma" w:hAnsi="Tahoma" w:cs="Tahoma"/>
          <w:sz w:val="20"/>
          <w:szCs w:val="20"/>
        </w:rPr>
      </w:pP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rPr>
        <w:t>_________</w:t>
      </w:r>
      <w:r w:rsidRPr="000D0FF1">
        <w:rPr>
          <w:rFonts w:ascii="Tahoma" w:eastAsia="Arial" w:hAnsi="Tahoma" w:cs="Tahoma"/>
          <w:b/>
          <w:bCs/>
          <w:spacing w:val="33"/>
          <w:sz w:val="20"/>
          <w:szCs w:val="20"/>
        </w:rPr>
        <w:t xml:space="preserve"> </w:t>
      </w:r>
      <w:r w:rsidRPr="000D0FF1">
        <w:rPr>
          <w:rFonts w:ascii="Tahoma" w:eastAsia="Arial" w:hAnsi="Tahoma" w:cs="Tahoma"/>
          <w:b/>
          <w:bCs/>
          <w:sz w:val="20"/>
          <w:szCs w:val="20"/>
        </w:rPr>
        <w:t>Community</w:t>
      </w:r>
      <w:r w:rsidRPr="000D0FF1">
        <w:rPr>
          <w:rFonts w:ascii="Tahoma" w:eastAsia="Arial" w:hAnsi="Tahoma" w:cs="Tahoma"/>
          <w:b/>
          <w:bCs/>
          <w:spacing w:val="52"/>
          <w:sz w:val="20"/>
          <w:szCs w:val="20"/>
        </w:rPr>
        <w:t xml:space="preserve"> </w:t>
      </w:r>
      <w:r w:rsidRPr="000D0FF1">
        <w:rPr>
          <w:rFonts w:ascii="Tahoma" w:eastAsia="Arial" w:hAnsi="Tahoma" w:cs="Tahoma"/>
          <w:b/>
          <w:bCs/>
          <w:sz w:val="20"/>
          <w:szCs w:val="20"/>
        </w:rPr>
        <w:t>College</w:t>
      </w:r>
      <w:r w:rsidRPr="000D0FF1">
        <w:rPr>
          <w:rFonts w:ascii="Tahoma" w:eastAsia="Arial" w:hAnsi="Tahoma" w:cs="Tahoma"/>
          <w:b/>
          <w:bCs/>
          <w:spacing w:val="38"/>
          <w:sz w:val="20"/>
          <w:szCs w:val="20"/>
        </w:rPr>
        <w:t xml:space="preserve"> </w:t>
      </w:r>
      <w:r w:rsidRPr="000D0FF1">
        <w:rPr>
          <w:rFonts w:ascii="Tahoma" w:eastAsia="Arial" w:hAnsi="Tahoma" w:cs="Tahoma"/>
          <w:b/>
          <w:bCs/>
          <w:w w:val="105"/>
          <w:sz w:val="20"/>
          <w:szCs w:val="20"/>
        </w:rPr>
        <w:t>District</w:t>
      </w:r>
    </w:p>
    <w:p w:rsidR="00124BAA" w:rsidRPr="000D0FF1" w:rsidRDefault="00124BAA" w:rsidP="000D0FF1">
      <w:pPr>
        <w:rPr>
          <w:rFonts w:ascii="Tahoma" w:eastAsia="Times New Roman" w:hAnsi="Tahoma" w:cs="Tahoma"/>
          <w:sz w:val="20"/>
          <w:szCs w:val="20"/>
        </w:rPr>
      </w:pPr>
      <w:r w:rsidRPr="000D0FF1">
        <w:rPr>
          <w:rFonts w:ascii="Tahoma" w:hAnsi="Tahoma" w:cs="Tahoma"/>
          <w:sz w:val="20"/>
          <w:szCs w:val="20"/>
        </w:rPr>
        <w:t>By:</w:t>
      </w:r>
      <w:r w:rsidR="00570D43">
        <w:rPr>
          <w:rFonts w:ascii="Tahoma" w:hAnsi="Tahoma" w:cs="Tahoma"/>
          <w:sz w:val="20"/>
          <w:szCs w:val="20"/>
        </w:rPr>
        <w:t xml:space="preserve"> </w:t>
      </w:r>
      <w:r w:rsidRPr="000D0FF1">
        <w:rPr>
          <w:rFonts w:ascii="Tahoma" w:hAnsi="Tahoma" w:cs="Tahoma"/>
          <w:sz w:val="20"/>
          <w:szCs w:val="20"/>
        </w:rPr>
        <w:t>_____________________________________________</w:t>
      </w:r>
    </w:p>
    <w:p w:rsidR="004A7EB9" w:rsidRDefault="004A7EB9" w:rsidP="000D0FF1">
      <w:pPr>
        <w:rPr>
          <w:rFonts w:ascii="Tahoma" w:eastAsia="Arial" w:hAnsi="Tahoma" w:cs="Tahoma"/>
          <w:b/>
          <w:bCs/>
          <w:i/>
          <w:sz w:val="20"/>
          <w:szCs w:val="20"/>
        </w:rPr>
      </w:pPr>
    </w:p>
    <w:p w:rsidR="00124BAA" w:rsidRPr="000D0FF1" w:rsidRDefault="00124BAA" w:rsidP="000D0FF1">
      <w:pPr>
        <w:rPr>
          <w:rFonts w:ascii="Tahoma" w:eastAsia="Arial" w:hAnsi="Tahoma" w:cs="Tahoma"/>
          <w:b/>
          <w:bCs/>
          <w:i/>
          <w:sz w:val="20"/>
          <w:szCs w:val="20"/>
        </w:rPr>
      </w:pPr>
      <w:r w:rsidRPr="000D0FF1">
        <w:rPr>
          <w:rFonts w:ascii="Tahoma" w:eastAsia="Arial" w:hAnsi="Tahoma" w:cs="Tahoma"/>
          <w:b/>
          <w:bCs/>
          <w:i/>
          <w:sz w:val="20"/>
          <w:szCs w:val="20"/>
        </w:rPr>
        <w:t>Insert Foundation Name</w:t>
      </w:r>
    </w:p>
    <w:p w:rsidR="00124BAA" w:rsidRPr="000D0FF1" w:rsidRDefault="00124BAA" w:rsidP="000D0FF1">
      <w:pPr>
        <w:rPr>
          <w:rFonts w:ascii="Tahoma" w:eastAsia="Times New Roman" w:hAnsi="Tahoma" w:cs="Tahoma"/>
          <w:sz w:val="20"/>
          <w:szCs w:val="20"/>
        </w:rPr>
      </w:pPr>
      <w:r w:rsidRPr="000D0FF1">
        <w:rPr>
          <w:rFonts w:ascii="Tahoma" w:hAnsi="Tahoma" w:cs="Tahoma"/>
          <w:sz w:val="20"/>
          <w:szCs w:val="20"/>
        </w:rPr>
        <w:t>By:</w:t>
      </w:r>
      <w:r w:rsidR="00570D43">
        <w:rPr>
          <w:rFonts w:ascii="Tahoma" w:hAnsi="Tahoma" w:cs="Tahoma"/>
          <w:sz w:val="20"/>
          <w:szCs w:val="20"/>
        </w:rPr>
        <w:t xml:space="preserve"> </w:t>
      </w:r>
      <w:r w:rsidRPr="000D0FF1">
        <w:rPr>
          <w:rFonts w:ascii="Tahoma" w:hAnsi="Tahoma" w:cs="Tahoma"/>
          <w:sz w:val="20"/>
          <w:szCs w:val="20"/>
        </w:rPr>
        <w:t>_____________________________________________</w:t>
      </w:r>
    </w:p>
    <w:p w:rsidR="00124BAA" w:rsidRPr="000D0FF1" w:rsidRDefault="00124BAA" w:rsidP="000D0FF1">
      <w:pPr>
        <w:rPr>
          <w:rFonts w:ascii="Tahoma" w:hAnsi="Tahoma" w:cs="Tahoma"/>
          <w:sz w:val="20"/>
          <w:szCs w:val="20"/>
        </w:rPr>
      </w:pP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rPr>
        <w:t>Ratified</w:t>
      </w:r>
      <w:r w:rsidRPr="000D0FF1">
        <w:rPr>
          <w:rFonts w:ascii="Tahoma" w:eastAsia="Arial" w:hAnsi="Tahoma" w:cs="Tahoma"/>
          <w:b/>
          <w:bCs/>
          <w:spacing w:val="32"/>
          <w:sz w:val="20"/>
          <w:szCs w:val="20"/>
        </w:rPr>
        <w:t xml:space="preserve"> </w:t>
      </w:r>
      <w:r w:rsidRPr="000D0FF1">
        <w:rPr>
          <w:rFonts w:ascii="Tahoma" w:eastAsia="Arial" w:hAnsi="Tahoma" w:cs="Tahoma"/>
          <w:b/>
          <w:bCs/>
          <w:sz w:val="20"/>
          <w:szCs w:val="20"/>
        </w:rPr>
        <w:t>and</w:t>
      </w:r>
      <w:r w:rsidRPr="000D0FF1">
        <w:rPr>
          <w:rFonts w:ascii="Tahoma" w:eastAsia="Arial" w:hAnsi="Tahoma" w:cs="Tahoma"/>
          <w:b/>
          <w:bCs/>
          <w:spacing w:val="28"/>
          <w:sz w:val="20"/>
          <w:szCs w:val="20"/>
        </w:rPr>
        <w:t xml:space="preserve"> </w:t>
      </w:r>
      <w:r w:rsidRPr="000D0FF1">
        <w:rPr>
          <w:rFonts w:ascii="Tahoma" w:eastAsia="Arial" w:hAnsi="Tahoma" w:cs="Tahoma"/>
          <w:b/>
          <w:bCs/>
          <w:sz w:val="20"/>
          <w:szCs w:val="20"/>
        </w:rPr>
        <w:t>Approved</w:t>
      </w:r>
      <w:r w:rsidRPr="000D0FF1">
        <w:rPr>
          <w:rFonts w:ascii="Tahoma" w:eastAsia="Arial" w:hAnsi="Tahoma" w:cs="Tahoma"/>
          <w:b/>
          <w:bCs/>
          <w:spacing w:val="41"/>
          <w:sz w:val="20"/>
          <w:szCs w:val="20"/>
        </w:rPr>
        <w:t xml:space="preserve"> </w:t>
      </w:r>
      <w:r w:rsidRPr="000D0FF1">
        <w:rPr>
          <w:rFonts w:ascii="Tahoma" w:eastAsia="Arial" w:hAnsi="Tahoma" w:cs="Tahoma"/>
          <w:b/>
          <w:bCs/>
          <w:sz w:val="20"/>
          <w:szCs w:val="20"/>
        </w:rPr>
        <w:t>by</w:t>
      </w:r>
      <w:r w:rsidRPr="000D0FF1">
        <w:rPr>
          <w:rFonts w:ascii="Tahoma" w:eastAsia="Arial" w:hAnsi="Tahoma" w:cs="Tahoma"/>
          <w:b/>
          <w:bCs/>
          <w:spacing w:val="9"/>
          <w:sz w:val="20"/>
          <w:szCs w:val="20"/>
        </w:rPr>
        <w:t xml:space="preserve"> </w:t>
      </w:r>
      <w:r w:rsidRPr="000D0FF1">
        <w:rPr>
          <w:rFonts w:ascii="Tahoma" w:eastAsia="Arial" w:hAnsi="Tahoma" w:cs="Tahoma"/>
          <w:b/>
          <w:bCs/>
          <w:sz w:val="20"/>
          <w:szCs w:val="20"/>
        </w:rPr>
        <w:t>the</w:t>
      </w:r>
      <w:r w:rsidRPr="000D0FF1">
        <w:rPr>
          <w:rFonts w:ascii="Tahoma" w:eastAsia="Arial" w:hAnsi="Tahoma" w:cs="Tahoma"/>
          <w:b/>
          <w:bCs/>
          <w:spacing w:val="19"/>
          <w:sz w:val="20"/>
          <w:szCs w:val="20"/>
        </w:rPr>
        <w:t xml:space="preserve"> </w:t>
      </w:r>
      <w:r w:rsidRPr="000D0FF1">
        <w:rPr>
          <w:rFonts w:ascii="Tahoma" w:eastAsia="Arial" w:hAnsi="Tahoma" w:cs="Tahoma"/>
          <w:b/>
          <w:bCs/>
          <w:sz w:val="20"/>
          <w:szCs w:val="20"/>
        </w:rPr>
        <w:t>Board</w:t>
      </w:r>
      <w:r w:rsidRPr="000D0FF1">
        <w:rPr>
          <w:rFonts w:ascii="Tahoma" w:eastAsia="Arial" w:hAnsi="Tahoma" w:cs="Tahoma"/>
          <w:b/>
          <w:bCs/>
          <w:spacing w:val="30"/>
          <w:sz w:val="20"/>
          <w:szCs w:val="20"/>
        </w:rPr>
        <w:t xml:space="preserve"> </w:t>
      </w:r>
      <w:r w:rsidRPr="000D0FF1">
        <w:rPr>
          <w:rFonts w:ascii="Tahoma" w:eastAsia="Arial" w:hAnsi="Tahoma" w:cs="Tahoma"/>
          <w:b/>
          <w:bCs/>
          <w:sz w:val="20"/>
          <w:szCs w:val="20"/>
        </w:rPr>
        <w:t>of</w:t>
      </w:r>
      <w:r w:rsidRPr="000D0FF1">
        <w:rPr>
          <w:rFonts w:ascii="Tahoma" w:eastAsia="Arial" w:hAnsi="Tahoma" w:cs="Tahoma"/>
          <w:b/>
          <w:bCs/>
          <w:spacing w:val="10"/>
          <w:sz w:val="20"/>
          <w:szCs w:val="20"/>
        </w:rPr>
        <w:t xml:space="preserve"> </w:t>
      </w:r>
      <w:r w:rsidRPr="000D0FF1">
        <w:rPr>
          <w:rFonts w:ascii="Tahoma" w:eastAsia="Arial" w:hAnsi="Tahoma" w:cs="Tahoma"/>
          <w:b/>
          <w:bCs/>
          <w:w w:val="104"/>
          <w:sz w:val="20"/>
          <w:szCs w:val="20"/>
        </w:rPr>
        <w:t>Trustees</w:t>
      </w:r>
    </w:p>
    <w:p w:rsidR="00124BAA" w:rsidRPr="000D0FF1" w:rsidRDefault="004A7EB9" w:rsidP="000D0FF1">
      <w:pPr>
        <w:rPr>
          <w:rFonts w:ascii="Tahoma" w:eastAsia="Arial" w:hAnsi="Tahoma" w:cs="Tahoma"/>
          <w:sz w:val="20"/>
          <w:szCs w:val="20"/>
        </w:rPr>
      </w:pPr>
      <w:r>
        <w:rPr>
          <w:rFonts w:ascii="Tahoma" w:eastAsia="Arial" w:hAnsi="Tahoma" w:cs="Tahoma"/>
          <w:b/>
          <w:bCs/>
          <w:i/>
          <w:sz w:val="20"/>
          <w:szCs w:val="20"/>
        </w:rPr>
        <w:t>__________</w:t>
      </w:r>
      <w:r w:rsidR="00124BAA" w:rsidRPr="000D0FF1">
        <w:rPr>
          <w:rFonts w:ascii="Tahoma" w:eastAsia="Arial" w:hAnsi="Tahoma" w:cs="Tahoma"/>
          <w:b/>
          <w:bCs/>
          <w:sz w:val="20"/>
          <w:szCs w:val="20"/>
        </w:rPr>
        <w:t xml:space="preserve"> Community</w:t>
      </w:r>
      <w:r w:rsidR="00124BAA" w:rsidRPr="000D0FF1">
        <w:rPr>
          <w:rFonts w:ascii="Tahoma" w:eastAsia="Arial" w:hAnsi="Tahoma" w:cs="Tahoma"/>
          <w:b/>
          <w:bCs/>
          <w:spacing w:val="52"/>
          <w:sz w:val="20"/>
          <w:szCs w:val="20"/>
        </w:rPr>
        <w:t xml:space="preserve"> </w:t>
      </w:r>
      <w:r w:rsidR="00124BAA" w:rsidRPr="000D0FF1">
        <w:rPr>
          <w:rFonts w:ascii="Tahoma" w:eastAsia="Arial" w:hAnsi="Tahoma" w:cs="Tahoma"/>
          <w:b/>
          <w:bCs/>
          <w:sz w:val="20"/>
          <w:szCs w:val="20"/>
        </w:rPr>
        <w:t>College</w:t>
      </w:r>
      <w:r w:rsidR="00124BAA" w:rsidRPr="000D0FF1">
        <w:rPr>
          <w:rFonts w:ascii="Tahoma" w:eastAsia="Arial" w:hAnsi="Tahoma" w:cs="Tahoma"/>
          <w:b/>
          <w:bCs/>
          <w:spacing w:val="45"/>
          <w:sz w:val="20"/>
          <w:szCs w:val="20"/>
        </w:rPr>
        <w:t xml:space="preserve"> </w:t>
      </w:r>
      <w:r w:rsidR="00124BAA" w:rsidRPr="000D0FF1">
        <w:rPr>
          <w:rFonts w:ascii="Tahoma" w:eastAsia="Arial" w:hAnsi="Tahoma" w:cs="Tahoma"/>
          <w:b/>
          <w:bCs/>
          <w:w w:val="105"/>
          <w:sz w:val="20"/>
          <w:szCs w:val="20"/>
        </w:rPr>
        <w:t>District</w:t>
      </w:r>
    </w:p>
    <w:p w:rsidR="00124BAA" w:rsidRPr="000D0FF1" w:rsidRDefault="00124BAA" w:rsidP="000D0FF1">
      <w:pPr>
        <w:rPr>
          <w:rFonts w:ascii="Tahoma" w:eastAsia="Times New Roman" w:hAnsi="Tahoma" w:cs="Tahoma"/>
          <w:sz w:val="20"/>
          <w:szCs w:val="20"/>
        </w:rPr>
      </w:pPr>
      <w:r w:rsidRPr="000D0FF1">
        <w:rPr>
          <w:rFonts w:ascii="Tahoma" w:hAnsi="Tahoma" w:cs="Tahoma"/>
          <w:sz w:val="20"/>
          <w:szCs w:val="20"/>
        </w:rPr>
        <w:t>By:</w:t>
      </w:r>
      <w:r w:rsidR="00570D43">
        <w:rPr>
          <w:rFonts w:ascii="Tahoma" w:hAnsi="Tahoma" w:cs="Tahoma"/>
          <w:sz w:val="20"/>
          <w:szCs w:val="20"/>
        </w:rPr>
        <w:t xml:space="preserve"> </w:t>
      </w:r>
      <w:r w:rsidRPr="000D0FF1">
        <w:rPr>
          <w:rFonts w:ascii="Tahoma" w:hAnsi="Tahoma" w:cs="Tahoma"/>
          <w:sz w:val="20"/>
          <w:szCs w:val="20"/>
        </w:rPr>
        <w:t>_____________________________________________</w:t>
      </w:r>
    </w:p>
    <w:p w:rsidR="00124BAA" w:rsidRDefault="00124BAA" w:rsidP="000D0FF1">
      <w:pPr>
        <w:rPr>
          <w:rFonts w:ascii="Tahoma" w:hAnsi="Tahoma" w:cs="Tahoma"/>
          <w:sz w:val="20"/>
          <w:szCs w:val="20"/>
        </w:rPr>
      </w:pPr>
    </w:p>
    <w:p w:rsidR="004A7EB9" w:rsidRPr="000D0FF1" w:rsidRDefault="004A7EB9" w:rsidP="000D0FF1">
      <w:pPr>
        <w:rPr>
          <w:rFonts w:ascii="Tahoma" w:hAnsi="Tahoma" w:cs="Tahoma"/>
          <w:sz w:val="20"/>
          <w:szCs w:val="20"/>
        </w:rPr>
      </w:pPr>
    </w:p>
    <w:p w:rsidR="00124BAA" w:rsidRPr="000D0FF1" w:rsidRDefault="00124BAA" w:rsidP="000D0FF1">
      <w:pPr>
        <w:rPr>
          <w:rFonts w:ascii="Tahoma" w:eastAsia="Arial" w:hAnsi="Tahoma" w:cs="Tahoma"/>
          <w:sz w:val="20"/>
          <w:szCs w:val="20"/>
        </w:rPr>
      </w:pPr>
      <w:r w:rsidRPr="000D0FF1">
        <w:rPr>
          <w:rFonts w:ascii="Tahoma" w:eastAsia="Arial" w:hAnsi="Tahoma" w:cs="Tahoma"/>
          <w:b/>
          <w:bCs/>
          <w:sz w:val="20"/>
          <w:szCs w:val="20"/>
        </w:rPr>
        <w:t>Ratified</w:t>
      </w:r>
      <w:r w:rsidRPr="000D0FF1">
        <w:rPr>
          <w:rFonts w:ascii="Tahoma" w:eastAsia="Arial" w:hAnsi="Tahoma" w:cs="Tahoma"/>
          <w:b/>
          <w:bCs/>
          <w:spacing w:val="33"/>
          <w:sz w:val="20"/>
          <w:szCs w:val="20"/>
        </w:rPr>
        <w:t xml:space="preserve"> </w:t>
      </w:r>
      <w:r w:rsidRPr="000D0FF1">
        <w:rPr>
          <w:rFonts w:ascii="Tahoma" w:eastAsia="Arial" w:hAnsi="Tahoma" w:cs="Tahoma"/>
          <w:b/>
          <w:bCs/>
          <w:sz w:val="20"/>
          <w:szCs w:val="20"/>
        </w:rPr>
        <w:t>and</w:t>
      </w:r>
      <w:r w:rsidRPr="000D0FF1">
        <w:rPr>
          <w:rFonts w:ascii="Tahoma" w:eastAsia="Arial" w:hAnsi="Tahoma" w:cs="Tahoma"/>
          <w:b/>
          <w:bCs/>
          <w:spacing w:val="27"/>
          <w:sz w:val="20"/>
          <w:szCs w:val="20"/>
        </w:rPr>
        <w:t xml:space="preserve"> </w:t>
      </w:r>
      <w:r w:rsidRPr="000D0FF1">
        <w:rPr>
          <w:rFonts w:ascii="Tahoma" w:eastAsia="Arial" w:hAnsi="Tahoma" w:cs="Tahoma"/>
          <w:b/>
          <w:bCs/>
          <w:sz w:val="20"/>
          <w:szCs w:val="20"/>
        </w:rPr>
        <w:t>Approved</w:t>
      </w:r>
      <w:r w:rsidRPr="000D0FF1">
        <w:rPr>
          <w:rFonts w:ascii="Tahoma" w:eastAsia="Arial" w:hAnsi="Tahoma" w:cs="Tahoma"/>
          <w:b/>
          <w:bCs/>
          <w:spacing w:val="38"/>
          <w:sz w:val="20"/>
          <w:szCs w:val="20"/>
        </w:rPr>
        <w:t xml:space="preserve"> </w:t>
      </w:r>
      <w:r w:rsidRPr="000D0FF1">
        <w:rPr>
          <w:rFonts w:ascii="Tahoma" w:eastAsia="Arial" w:hAnsi="Tahoma" w:cs="Tahoma"/>
          <w:b/>
          <w:bCs/>
          <w:sz w:val="20"/>
          <w:szCs w:val="20"/>
        </w:rPr>
        <w:t>by</w:t>
      </w:r>
      <w:r w:rsidRPr="000D0FF1">
        <w:rPr>
          <w:rFonts w:ascii="Tahoma" w:eastAsia="Arial" w:hAnsi="Tahoma" w:cs="Tahoma"/>
          <w:b/>
          <w:bCs/>
          <w:spacing w:val="9"/>
          <w:sz w:val="20"/>
          <w:szCs w:val="20"/>
        </w:rPr>
        <w:t xml:space="preserve"> </w:t>
      </w:r>
      <w:r w:rsidRPr="000D0FF1">
        <w:rPr>
          <w:rFonts w:ascii="Tahoma" w:eastAsia="Arial" w:hAnsi="Tahoma" w:cs="Tahoma"/>
          <w:b/>
          <w:bCs/>
          <w:sz w:val="20"/>
          <w:szCs w:val="20"/>
        </w:rPr>
        <w:t>the</w:t>
      </w:r>
      <w:r w:rsidRPr="000D0FF1">
        <w:rPr>
          <w:rFonts w:ascii="Tahoma" w:eastAsia="Arial" w:hAnsi="Tahoma" w:cs="Tahoma"/>
          <w:b/>
          <w:bCs/>
          <w:spacing w:val="14"/>
          <w:sz w:val="20"/>
          <w:szCs w:val="20"/>
        </w:rPr>
        <w:t xml:space="preserve"> </w:t>
      </w:r>
      <w:r w:rsidRPr="000D0FF1">
        <w:rPr>
          <w:rFonts w:ascii="Tahoma" w:eastAsia="Arial" w:hAnsi="Tahoma" w:cs="Tahoma"/>
          <w:b/>
          <w:bCs/>
          <w:sz w:val="20"/>
          <w:szCs w:val="20"/>
        </w:rPr>
        <w:t>Board</w:t>
      </w:r>
      <w:r w:rsidRPr="000D0FF1">
        <w:rPr>
          <w:rFonts w:ascii="Tahoma" w:eastAsia="Arial" w:hAnsi="Tahoma" w:cs="Tahoma"/>
          <w:b/>
          <w:bCs/>
          <w:spacing w:val="38"/>
          <w:sz w:val="20"/>
          <w:szCs w:val="20"/>
        </w:rPr>
        <w:t xml:space="preserve"> </w:t>
      </w:r>
      <w:r w:rsidRPr="000D0FF1">
        <w:rPr>
          <w:rFonts w:ascii="Tahoma" w:eastAsia="Arial" w:hAnsi="Tahoma" w:cs="Tahoma"/>
          <w:b/>
          <w:bCs/>
          <w:sz w:val="20"/>
          <w:szCs w:val="20"/>
        </w:rPr>
        <w:t>of</w:t>
      </w:r>
      <w:r w:rsidRPr="000D0FF1">
        <w:rPr>
          <w:rFonts w:ascii="Tahoma" w:eastAsia="Arial" w:hAnsi="Tahoma" w:cs="Tahoma"/>
          <w:b/>
          <w:bCs/>
          <w:spacing w:val="5"/>
          <w:sz w:val="20"/>
          <w:szCs w:val="20"/>
        </w:rPr>
        <w:t xml:space="preserve"> </w:t>
      </w:r>
      <w:r w:rsidRPr="000D0FF1">
        <w:rPr>
          <w:rFonts w:ascii="Tahoma" w:eastAsia="Arial" w:hAnsi="Tahoma" w:cs="Tahoma"/>
          <w:b/>
          <w:bCs/>
          <w:w w:val="105"/>
          <w:sz w:val="20"/>
          <w:szCs w:val="20"/>
        </w:rPr>
        <w:t>Directors</w:t>
      </w:r>
    </w:p>
    <w:p w:rsidR="00124BAA" w:rsidRPr="000D0FF1" w:rsidRDefault="00124BAA" w:rsidP="000D0FF1">
      <w:pPr>
        <w:rPr>
          <w:rFonts w:ascii="Tahoma" w:eastAsia="Arial" w:hAnsi="Tahoma" w:cs="Tahoma"/>
          <w:b/>
          <w:bCs/>
          <w:i/>
          <w:sz w:val="20"/>
          <w:szCs w:val="20"/>
        </w:rPr>
      </w:pPr>
      <w:r w:rsidRPr="000D0FF1">
        <w:rPr>
          <w:rFonts w:ascii="Tahoma" w:eastAsia="Arial" w:hAnsi="Tahoma" w:cs="Tahoma"/>
          <w:b/>
          <w:bCs/>
          <w:i/>
          <w:sz w:val="20"/>
          <w:szCs w:val="20"/>
        </w:rPr>
        <w:t>Insert Foundation Name</w:t>
      </w:r>
    </w:p>
    <w:p w:rsidR="00124BAA" w:rsidRPr="000D0FF1" w:rsidRDefault="00124BAA" w:rsidP="000D0FF1">
      <w:pPr>
        <w:rPr>
          <w:rFonts w:ascii="Tahoma" w:eastAsia="Arial" w:hAnsi="Tahoma" w:cs="Tahoma"/>
          <w:sz w:val="20"/>
          <w:szCs w:val="20"/>
        </w:rPr>
      </w:pPr>
      <w:r w:rsidRPr="000D0FF1">
        <w:rPr>
          <w:rFonts w:ascii="Tahoma" w:hAnsi="Tahoma" w:cs="Tahoma"/>
          <w:sz w:val="20"/>
          <w:szCs w:val="20"/>
        </w:rPr>
        <w:t>By:</w:t>
      </w:r>
      <w:r w:rsidR="00570D43">
        <w:rPr>
          <w:rFonts w:ascii="Tahoma" w:hAnsi="Tahoma" w:cs="Tahoma"/>
          <w:sz w:val="20"/>
          <w:szCs w:val="20"/>
        </w:rPr>
        <w:t xml:space="preserve"> </w:t>
      </w:r>
      <w:r w:rsidRPr="000D0FF1">
        <w:rPr>
          <w:rFonts w:ascii="Tahoma" w:hAnsi="Tahoma" w:cs="Tahoma"/>
          <w:sz w:val="20"/>
          <w:szCs w:val="20"/>
        </w:rPr>
        <w:t>_____________________________________________</w:t>
      </w:r>
    </w:p>
    <w:p w:rsidR="00124BAA" w:rsidRPr="000D0FF1" w:rsidRDefault="00124BAA" w:rsidP="000D0FF1">
      <w:pPr>
        <w:rPr>
          <w:rFonts w:ascii="Tahoma" w:hAnsi="Tahoma" w:cs="Tahoma"/>
          <w:sz w:val="20"/>
          <w:szCs w:val="20"/>
        </w:rPr>
      </w:pPr>
    </w:p>
    <w:p w:rsidR="00124BAA" w:rsidRDefault="00124BAA" w:rsidP="000D0FF1">
      <w:pPr>
        <w:pStyle w:val="BodyText2"/>
        <w:spacing w:after="0"/>
        <w:sectPr w:rsidR="00124BAA" w:rsidSect="004C34ED">
          <w:footerReference w:type="default" r:id="rId27"/>
          <w:footerReference w:type="first" r:id="rId28"/>
          <w:pgSz w:w="12240" w:h="15840"/>
          <w:pgMar w:top="1440" w:right="1440" w:bottom="1440" w:left="1440" w:header="720" w:footer="1166" w:gutter="0"/>
          <w:pgNumType w:fmt="numberInDash" w:start="1"/>
          <w:cols w:space="720"/>
          <w:docGrid w:linePitch="299"/>
        </w:sectPr>
      </w:pPr>
    </w:p>
    <w:p w:rsidR="00407F5F" w:rsidRPr="000D0FF1" w:rsidRDefault="00407F5F" w:rsidP="000D0FF1">
      <w:pPr>
        <w:jc w:val="right"/>
        <w:rPr>
          <w:rFonts w:ascii="Tahoma" w:hAnsi="Tahoma" w:cs="Tahoma"/>
          <w:sz w:val="32"/>
          <w:szCs w:val="32"/>
        </w:rPr>
      </w:pPr>
      <w:r w:rsidRPr="000D0FF1">
        <w:rPr>
          <w:rFonts w:ascii="Tahoma" w:hAnsi="Tahoma" w:cs="Tahoma"/>
          <w:sz w:val="32"/>
          <w:szCs w:val="32"/>
        </w:rPr>
        <w:t>APPENDIX C</w:t>
      </w:r>
    </w:p>
    <w:p w:rsidR="0088267E" w:rsidRDefault="0088267E" w:rsidP="000D0FF1">
      <w:pPr>
        <w:pStyle w:val="BodyText2"/>
        <w:spacing w:after="0" w:line="360" w:lineRule="auto"/>
        <w:rPr>
          <w:rFonts w:ascii="Tahoma" w:hAnsi="Tahoma" w:cs="Tahoma"/>
          <w:b/>
          <w:sz w:val="20"/>
          <w:szCs w:val="20"/>
        </w:rPr>
      </w:pPr>
      <w:r w:rsidRPr="000D0FF1">
        <w:rPr>
          <w:rFonts w:ascii="Tahoma" w:hAnsi="Tahoma" w:cs="Tahoma"/>
          <w:b/>
          <w:sz w:val="20"/>
          <w:szCs w:val="20"/>
        </w:rPr>
        <w:t>Resources for Auxiliary Organizations</w:t>
      </w:r>
      <w:r w:rsidR="00124BAA">
        <w:rPr>
          <w:rFonts w:ascii="Tahoma" w:hAnsi="Tahoma" w:cs="Tahoma"/>
          <w:b/>
          <w:sz w:val="20"/>
          <w:szCs w:val="20"/>
        </w:rPr>
        <w:t>:</w:t>
      </w:r>
    </w:p>
    <w:p w:rsidR="00124BAA" w:rsidRPr="000D0FF1" w:rsidRDefault="00124BAA" w:rsidP="000D0FF1">
      <w:pPr>
        <w:pStyle w:val="BodyText2"/>
        <w:spacing w:after="0" w:line="360" w:lineRule="auto"/>
        <w:rPr>
          <w:rFonts w:ascii="Tahoma" w:hAnsi="Tahoma" w:cs="Tahoma"/>
          <w:b/>
          <w:sz w:val="20"/>
          <w:szCs w:val="20"/>
        </w:rPr>
      </w:pP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Budget and Accounting Manual (BAM) - Prepared under the direction of the College Finance and Facilities Planning Division of the Chancellor’s Office California Community Colleges with the cooperation of the Association of Chief Business Officials Board</w:t>
      </w: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Guide for Charities - Published by the California Attorney General</w:t>
      </w: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Associated Student Body Accounting Manual, Fraud Prevention Guide &amp; Desk Reference -</w:t>
      </w: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Published by Fiscal Crisis &amp; Management Assistance Team (FCMAT)</w:t>
      </w: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Compilation of Policies and Procedures for California State University Auxiliary Organizations</w:t>
      </w: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 xml:space="preserve">IRS Publication 1771 Charitable Contributions </w:t>
      </w: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IRS Publication 561 Determining Value of Donated Property</w:t>
      </w: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IRS Publication 3079 Tax-Exempt Organizations &amp; Gaming</w:t>
      </w: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IRS Publication 4302 A Charity’s Guide to Vehicle Donations</w:t>
      </w:r>
    </w:p>
    <w:p w:rsidR="003D46F4" w:rsidRPr="000D0FF1" w:rsidRDefault="003D46F4" w:rsidP="000D0FF1">
      <w:pPr>
        <w:pStyle w:val="NoSpacing"/>
        <w:numPr>
          <w:ilvl w:val="0"/>
          <w:numId w:val="4"/>
        </w:numPr>
        <w:spacing w:line="360" w:lineRule="auto"/>
        <w:rPr>
          <w:rFonts w:ascii="Tahoma" w:hAnsi="Tahoma" w:cs="Tahoma"/>
          <w:sz w:val="20"/>
          <w:szCs w:val="20"/>
        </w:rPr>
      </w:pPr>
      <w:r w:rsidRPr="000D0FF1">
        <w:rPr>
          <w:rFonts w:ascii="Tahoma" w:hAnsi="Tahoma" w:cs="Tahoma"/>
          <w:sz w:val="20"/>
          <w:szCs w:val="20"/>
        </w:rPr>
        <w:t>IRS Publication 598 Unrelated Business Income Tax (UBIT)</w:t>
      </w:r>
    </w:p>
    <w:p w:rsidR="003D46F4" w:rsidRDefault="003D46F4" w:rsidP="009A7C78">
      <w:pPr>
        <w:pStyle w:val="BodyText2"/>
        <w:spacing w:after="0"/>
        <w:rPr>
          <w:rFonts w:ascii="Tahoma" w:hAnsi="Tahoma" w:cs="Tahoma"/>
          <w:sz w:val="20"/>
          <w:szCs w:val="20"/>
        </w:rPr>
      </w:pPr>
    </w:p>
    <w:p w:rsidR="0088267E" w:rsidRPr="005A08BF" w:rsidRDefault="0088267E" w:rsidP="009A7C78">
      <w:pPr>
        <w:pStyle w:val="BodyText2"/>
        <w:spacing w:after="0"/>
        <w:rPr>
          <w:rFonts w:ascii="Tahoma" w:hAnsi="Tahoma" w:cs="Tahoma"/>
          <w:sz w:val="20"/>
          <w:szCs w:val="20"/>
        </w:rPr>
      </w:pPr>
    </w:p>
    <w:p w:rsidR="009A7C78" w:rsidRDefault="009A7C78" w:rsidP="009A7C78">
      <w:pPr>
        <w:pStyle w:val="BodyText2"/>
        <w:spacing w:after="0"/>
      </w:pPr>
    </w:p>
    <w:p w:rsidR="009A7C78" w:rsidRDefault="009A7C78" w:rsidP="009A7C78">
      <w:pPr>
        <w:pStyle w:val="BodyText2"/>
        <w:spacing w:after="0"/>
      </w:pPr>
    </w:p>
    <w:p w:rsidR="009A7C78" w:rsidRDefault="009A7C78" w:rsidP="009A7C78">
      <w:pPr>
        <w:pStyle w:val="BodyText2"/>
        <w:spacing w:after="0"/>
      </w:pPr>
    </w:p>
    <w:p w:rsidR="009A7C78" w:rsidRDefault="009A7C78" w:rsidP="009A7C78">
      <w:pPr>
        <w:pStyle w:val="BodyText2"/>
        <w:spacing w:after="0"/>
      </w:pPr>
    </w:p>
    <w:p w:rsidR="00664B52" w:rsidRDefault="00664B52" w:rsidP="009A7C78">
      <w:pPr>
        <w:pStyle w:val="BodyText2"/>
        <w:spacing w:after="0"/>
      </w:pPr>
    </w:p>
    <w:p w:rsidR="00664B52" w:rsidRDefault="00664B52" w:rsidP="009A7C78">
      <w:pPr>
        <w:pStyle w:val="BodyText2"/>
        <w:spacing w:after="0"/>
      </w:pPr>
    </w:p>
    <w:p w:rsidR="00664B52" w:rsidRDefault="00664B52" w:rsidP="009A7C78">
      <w:pPr>
        <w:pStyle w:val="BodyText2"/>
        <w:spacing w:after="0"/>
      </w:pPr>
    </w:p>
    <w:p w:rsidR="00855BB5" w:rsidRDefault="00855BB5" w:rsidP="009A7C78">
      <w:pPr>
        <w:pStyle w:val="BodyText2"/>
        <w:spacing w:after="0"/>
      </w:pPr>
    </w:p>
    <w:p w:rsidR="00855BB5" w:rsidRDefault="00855BB5" w:rsidP="009A7C78">
      <w:pPr>
        <w:pStyle w:val="BodyText2"/>
        <w:spacing w:after="0"/>
      </w:pPr>
    </w:p>
    <w:p w:rsidR="00124BAA" w:rsidRDefault="00124BAA" w:rsidP="009A7C78">
      <w:pPr>
        <w:pStyle w:val="BodyText2"/>
        <w:spacing w:after="0"/>
      </w:pPr>
    </w:p>
    <w:p w:rsidR="00664B52" w:rsidRDefault="00664B52" w:rsidP="009A7C78">
      <w:pPr>
        <w:pStyle w:val="BodyText2"/>
        <w:spacing w:after="0"/>
      </w:pPr>
    </w:p>
    <w:p w:rsidR="00664B52" w:rsidRDefault="00664B52" w:rsidP="009A7C78">
      <w:pPr>
        <w:pStyle w:val="BodyText2"/>
        <w:spacing w:after="0"/>
      </w:pPr>
    </w:p>
    <w:p w:rsidR="00855BB5" w:rsidRPr="000D0FF1" w:rsidRDefault="00664B52" w:rsidP="000D0FF1">
      <w:pPr>
        <w:jc w:val="right"/>
        <w:rPr>
          <w:rFonts w:ascii="Tahoma" w:hAnsi="Tahoma" w:cs="Tahoma"/>
          <w:sz w:val="32"/>
          <w:szCs w:val="32"/>
        </w:rPr>
      </w:pPr>
      <w:r w:rsidRPr="000D0FF1">
        <w:rPr>
          <w:rFonts w:ascii="Tahoma" w:hAnsi="Tahoma" w:cs="Tahoma"/>
          <w:sz w:val="32"/>
          <w:szCs w:val="32"/>
        </w:rPr>
        <w:t>APPENDIX D</w:t>
      </w:r>
    </w:p>
    <w:p w:rsidR="00664B52" w:rsidRPr="000D0FF1" w:rsidRDefault="00664B52" w:rsidP="00664B52">
      <w:pPr>
        <w:pStyle w:val="ListNumber"/>
        <w:numPr>
          <w:ilvl w:val="0"/>
          <w:numId w:val="0"/>
        </w:numPr>
        <w:ind w:left="360"/>
        <w:jc w:val="both"/>
        <w:rPr>
          <w:rFonts w:cs="Tahoma"/>
          <w:b/>
          <w:sz w:val="24"/>
          <w:szCs w:val="24"/>
        </w:rPr>
      </w:pPr>
      <w:r w:rsidRPr="000D0FF1">
        <w:rPr>
          <w:rFonts w:cs="Tahoma"/>
          <w:b/>
          <w:sz w:val="24"/>
          <w:szCs w:val="24"/>
        </w:rPr>
        <w:t>EDUCATION CODE</w:t>
      </w:r>
      <w:r w:rsidR="00570D43">
        <w:rPr>
          <w:rFonts w:cs="Tahoma"/>
          <w:b/>
          <w:sz w:val="24"/>
          <w:szCs w:val="24"/>
        </w:rPr>
        <w:t xml:space="preserve"> </w:t>
      </w:r>
      <w:r w:rsidR="0027215B" w:rsidRPr="00347709">
        <w:rPr>
          <w:rFonts w:cs="Tahoma"/>
          <w:b/>
          <w:sz w:val="24"/>
          <w:szCs w:val="24"/>
        </w:rPr>
        <w:t>(Pre 0</w:t>
      </w:r>
      <w:r w:rsidR="007B5294">
        <w:rPr>
          <w:rFonts w:cs="Tahoma"/>
          <w:b/>
          <w:sz w:val="24"/>
          <w:szCs w:val="24"/>
        </w:rPr>
        <w:t>8/3</w:t>
      </w:r>
      <w:r w:rsidR="0027215B" w:rsidRPr="00347709">
        <w:rPr>
          <w:rFonts w:cs="Tahoma"/>
          <w:b/>
          <w:sz w:val="24"/>
          <w:szCs w:val="24"/>
        </w:rPr>
        <w:t>1/1980</w:t>
      </w:r>
      <w:commentRangeStart w:id="14"/>
      <w:r w:rsidR="0027215B" w:rsidRPr="00347709">
        <w:rPr>
          <w:rFonts w:cs="Tahoma"/>
          <w:b/>
          <w:sz w:val="24"/>
          <w:szCs w:val="24"/>
        </w:rPr>
        <w:t>)</w:t>
      </w:r>
      <w:commentRangeEnd w:id="14"/>
      <w:r w:rsidR="00C20DA1">
        <w:rPr>
          <w:rStyle w:val="CommentReference"/>
          <w:rFonts w:asciiTheme="minorHAnsi" w:eastAsiaTheme="minorHAnsi" w:hAnsiTheme="minorHAnsi" w:cstheme="minorBidi"/>
        </w:rPr>
        <w:commentReference w:id="14"/>
      </w:r>
    </w:p>
    <w:p w:rsidR="00664B52" w:rsidRPr="000D0FF1" w:rsidRDefault="001815A1" w:rsidP="00664B52">
      <w:pPr>
        <w:pStyle w:val="ListNumber"/>
        <w:numPr>
          <w:ilvl w:val="0"/>
          <w:numId w:val="0"/>
        </w:numPr>
        <w:ind w:left="360"/>
        <w:jc w:val="both"/>
        <w:rPr>
          <w:rFonts w:cs="Tahoma"/>
          <w:b/>
          <w:sz w:val="24"/>
          <w:szCs w:val="24"/>
        </w:rPr>
      </w:pPr>
      <w:r w:rsidRPr="000D0FF1">
        <w:rPr>
          <w:rFonts w:cs="Tahoma"/>
          <w:b/>
          <w:sz w:val="24"/>
          <w:szCs w:val="24"/>
        </w:rPr>
        <w:t xml:space="preserve">Sections 72670-72675 </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sz w:val="20"/>
          <w:szCs w:val="20"/>
        </w:rPr>
      </w:pPr>
      <w:r w:rsidRPr="000D0FF1">
        <w:rPr>
          <w:rFonts w:ascii="Tahoma" w:eastAsia="Times New Roman" w:hAnsi="Tahoma" w:cs="Tahoma"/>
          <w:b/>
          <w:sz w:val="20"/>
          <w:szCs w:val="20"/>
        </w:rPr>
        <w:t>72670</w:t>
      </w:r>
      <w:r w:rsidRPr="000D0FF1">
        <w:rPr>
          <w:rFonts w:ascii="Tahoma" w:eastAsia="Times New Roman" w:hAnsi="Tahoma" w:cs="Tahoma"/>
          <w:sz w:val="20"/>
          <w:szCs w:val="20"/>
        </w:rPr>
        <w:t xml:space="preserve">. [a] The governing board of a community college district may establish auxiliary organizations for the purpose of providing supportive services and specialized programs for the general benefit of </w:t>
      </w:r>
      <w:r w:rsidRPr="00307D18">
        <w:rPr>
          <w:rFonts w:ascii="Tahoma" w:eastAsia="Times New Roman" w:hAnsi="Tahoma" w:cs="Tahoma"/>
          <w:sz w:val="20"/>
          <w:szCs w:val="20"/>
        </w:rPr>
        <w:t>students</w:t>
      </w:r>
      <w:r w:rsidRPr="000D0FF1">
        <w:rPr>
          <w:rFonts w:ascii="Tahoma" w:eastAsia="Times New Roman" w:hAnsi="Tahoma" w:cs="Tahoma"/>
          <w:sz w:val="20"/>
          <w:szCs w:val="20"/>
        </w:rPr>
        <w:t xml:space="preserve">, as determined by the governing board, and which are not provided by the general fund of the district. [b] Such services and programs shall be consistent with the purposes of the college and shall conform </w:t>
      </w:r>
      <w:proofErr w:type="gramStart"/>
      <w:r w:rsidRPr="000D0FF1">
        <w:rPr>
          <w:rFonts w:ascii="Tahoma" w:eastAsia="Times New Roman" w:hAnsi="Tahoma" w:cs="Tahoma"/>
          <w:sz w:val="20"/>
          <w:szCs w:val="20"/>
        </w:rPr>
        <w:t>with</w:t>
      </w:r>
      <w:proofErr w:type="gramEnd"/>
      <w:r w:rsidRPr="000D0FF1">
        <w:rPr>
          <w:rFonts w:ascii="Tahoma" w:eastAsia="Times New Roman" w:hAnsi="Tahoma" w:cs="Tahoma"/>
          <w:sz w:val="20"/>
          <w:szCs w:val="20"/>
        </w:rPr>
        <w:t xml:space="preserve"> the policies and regulations of the governing board. [c] Commercial services operated by an auxiliary organization shall be self-supporting. Nothing in this article shall be construed as granting to any auxiliary organization any power which exceeds any power of a governing board of a community college district.</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b/>
          <w:color w:val="FF0000"/>
          <w:sz w:val="20"/>
          <w:szCs w:val="20"/>
        </w:rPr>
      </w:pPr>
      <w:r w:rsidRPr="000D0FF1">
        <w:rPr>
          <w:rFonts w:ascii="Tahoma" w:eastAsia="Times New Roman" w:hAnsi="Tahoma" w:cs="Tahoma"/>
          <w:b/>
          <w:sz w:val="20"/>
          <w:szCs w:val="20"/>
        </w:rPr>
        <w:t>72671</w:t>
      </w:r>
      <w:r w:rsidRPr="000D0FF1">
        <w:rPr>
          <w:rFonts w:ascii="Tahoma" w:eastAsia="Times New Roman" w:hAnsi="Tahoma" w:cs="Tahoma"/>
          <w:sz w:val="20"/>
          <w:szCs w:val="20"/>
        </w:rPr>
        <w:t>. [</w:t>
      </w:r>
      <w:proofErr w:type="gramStart"/>
      <w:r w:rsidRPr="000D0FF1">
        <w:rPr>
          <w:rFonts w:ascii="Tahoma" w:eastAsia="Times New Roman" w:hAnsi="Tahoma" w:cs="Tahoma"/>
          <w:sz w:val="20"/>
          <w:szCs w:val="20"/>
        </w:rPr>
        <w:t>a</w:t>
      </w:r>
      <w:proofErr w:type="gramEnd"/>
      <w:r w:rsidRPr="000D0FF1">
        <w:rPr>
          <w:rFonts w:ascii="Tahoma" w:eastAsia="Times New Roman" w:hAnsi="Tahoma" w:cs="Tahoma"/>
          <w:sz w:val="20"/>
          <w:szCs w:val="20"/>
        </w:rPr>
        <w:t>] Auxiliary organizations formed pursuant to this article may be incorporated under the laws of the State of California. Each auxiliary organization so organized shall have a board of directors whose size and membership shall be established by the governing board of the district. Each board of directors shall hold at least one business meeting in each fiscal year.</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b/>
          <w:color w:val="FF0000"/>
          <w:sz w:val="20"/>
          <w:szCs w:val="20"/>
        </w:rPr>
      </w:pPr>
      <w:r w:rsidRPr="000D0FF1">
        <w:rPr>
          <w:rFonts w:ascii="Tahoma" w:eastAsia="Times New Roman" w:hAnsi="Tahoma" w:cs="Tahoma"/>
          <w:sz w:val="20"/>
          <w:szCs w:val="20"/>
        </w:rPr>
        <w:t>[b] No member of the board of directors shall be financially interested in any contract or other transaction entered into by the board of directors.</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sz w:val="20"/>
          <w:szCs w:val="20"/>
        </w:rPr>
      </w:pPr>
      <w:r w:rsidRPr="000D0FF1">
        <w:rPr>
          <w:rFonts w:ascii="Tahoma" w:eastAsia="Times New Roman" w:hAnsi="Tahoma" w:cs="Tahoma"/>
          <w:b/>
          <w:sz w:val="20"/>
          <w:szCs w:val="20"/>
        </w:rPr>
        <w:t>72672</w:t>
      </w:r>
      <w:r w:rsidRPr="000D0FF1">
        <w:rPr>
          <w:rFonts w:ascii="Tahoma" w:eastAsia="Times New Roman" w:hAnsi="Tahoma" w:cs="Tahoma"/>
          <w:sz w:val="20"/>
          <w:szCs w:val="20"/>
        </w:rPr>
        <w:t xml:space="preserve">. The governing board of the community college district </w:t>
      </w:r>
      <w:r w:rsidRPr="000D0FF1">
        <w:rPr>
          <w:rFonts w:ascii="Tahoma" w:eastAsia="Times New Roman" w:hAnsi="Tahoma" w:cs="Tahoma"/>
          <w:sz w:val="20"/>
          <w:szCs w:val="20"/>
          <w:u w:val="single"/>
        </w:rPr>
        <w:t>may</w:t>
      </w:r>
      <w:r w:rsidRPr="000D0FF1">
        <w:rPr>
          <w:rFonts w:ascii="Tahoma" w:eastAsia="Times New Roman" w:hAnsi="Tahoma" w:cs="Tahoma"/>
          <w:sz w:val="20"/>
          <w:szCs w:val="20"/>
        </w:rPr>
        <w:t xml:space="preserve"> establish a fund for each auxiliary organization into which proceeds derived from the operation of the organization or from fees, sales, grants, contracts, bequests, trusts, or gifts shall be deposited.</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sz w:val="20"/>
          <w:szCs w:val="20"/>
        </w:rPr>
      </w:pPr>
      <w:r w:rsidRPr="000D0FF1">
        <w:rPr>
          <w:rFonts w:ascii="Tahoma" w:eastAsia="Times New Roman" w:hAnsi="Tahoma" w:cs="Tahoma"/>
          <w:sz w:val="20"/>
          <w:szCs w:val="20"/>
        </w:rPr>
        <w:t>Moneys from such sources shall be deposited or invested in one or more of the following ways:</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sz w:val="20"/>
          <w:szCs w:val="20"/>
        </w:rPr>
      </w:pPr>
      <w:r w:rsidRPr="000D0FF1">
        <w:rPr>
          <w:rFonts w:ascii="Tahoma" w:eastAsia="Times New Roman" w:hAnsi="Tahoma" w:cs="Tahoma"/>
          <w:sz w:val="20"/>
          <w:szCs w:val="20"/>
        </w:rPr>
        <w:t>(a) Deposits in a bank or banks whose accounts are insured by the Federal Deposit Insurance Corporation.</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sz w:val="20"/>
          <w:szCs w:val="20"/>
        </w:rPr>
      </w:pPr>
      <w:r w:rsidRPr="000D0FF1">
        <w:rPr>
          <w:rFonts w:ascii="Tahoma" w:eastAsia="Times New Roman" w:hAnsi="Tahoma" w:cs="Tahoma"/>
          <w:sz w:val="20"/>
          <w:szCs w:val="20"/>
        </w:rPr>
        <w:t>(b) Investment certificates or withdrawable shares in state-chartered savings and loan associations and savings accounts of federal savings and loan associations provided such associations are doing business in this state and have their accounts insured by the Federal Savings and Loan Insurance Corporation.</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sz w:val="20"/>
          <w:szCs w:val="20"/>
        </w:rPr>
      </w:pPr>
      <w:r w:rsidRPr="000D0FF1">
        <w:rPr>
          <w:rFonts w:ascii="Tahoma" w:eastAsia="Times New Roman" w:hAnsi="Tahoma" w:cs="Tahoma"/>
          <w:sz w:val="20"/>
          <w:szCs w:val="20"/>
        </w:rPr>
        <w:t xml:space="preserve">(c) Purchase of United States securities pursuant to subdivision (a) of </w:t>
      </w:r>
      <w:r w:rsidR="00BE43EE">
        <w:rPr>
          <w:rFonts w:ascii="Tahoma" w:eastAsia="Times New Roman" w:hAnsi="Tahoma" w:cs="Tahoma"/>
          <w:sz w:val="20"/>
          <w:szCs w:val="20"/>
        </w:rPr>
        <w:t>§</w:t>
      </w:r>
      <w:r w:rsidRPr="000D0FF1">
        <w:rPr>
          <w:rFonts w:ascii="Tahoma" w:eastAsia="Times New Roman" w:hAnsi="Tahoma" w:cs="Tahoma"/>
          <w:sz w:val="20"/>
          <w:szCs w:val="20"/>
        </w:rPr>
        <w:t xml:space="preserve"> 16430 of the Government Code.</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b/>
          <w:color w:val="FF0000"/>
          <w:sz w:val="20"/>
          <w:szCs w:val="20"/>
        </w:rPr>
      </w:pPr>
      <w:r w:rsidRPr="000D0FF1">
        <w:rPr>
          <w:rFonts w:ascii="Tahoma" w:eastAsia="Times New Roman" w:hAnsi="Tahoma" w:cs="Tahoma"/>
          <w:b/>
          <w:sz w:val="20"/>
          <w:szCs w:val="20"/>
        </w:rPr>
        <w:t>72673</w:t>
      </w:r>
      <w:r w:rsidRPr="000D0FF1">
        <w:rPr>
          <w:rFonts w:ascii="Tahoma" w:eastAsia="Times New Roman" w:hAnsi="Tahoma" w:cs="Tahoma"/>
          <w:sz w:val="20"/>
          <w:szCs w:val="20"/>
        </w:rPr>
        <w:t>. Any employee, not a student or substitute employee, employed by an auxiliary organization shall be a member of the classified service of the district.</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b/>
          <w:color w:val="FF0000"/>
          <w:sz w:val="20"/>
          <w:szCs w:val="20"/>
        </w:rPr>
      </w:pPr>
      <w:r w:rsidRPr="000D0FF1">
        <w:rPr>
          <w:rFonts w:ascii="Tahoma" w:eastAsia="Times New Roman" w:hAnsi="Tahoma" w:cs="Tahoma"/>
          <w:b/>
          <w:sz w:val="20"/>
          <w:szCs w:val="20"/>
        </w:rPr>
        <w:t>72674</w:t>
      </w:r>
      <w:r w:rsidRPr="000D0FF1">
        <w:rPr>
          <w:rFonts w:ascii="Tahoma" w:eastAsia="Times New Roman" w:hAnsi="Tahoma" w:cs="Tahoma"/>
          <w:sz w:val="20"/>
          <w:szCs w:val="20"/>
        </w:rPr>
        <w:t>. The board of directors of each auxiliary organization shall have prepared annually a budget which shall be submitted to the governing board of the ·district for approval.</w:t>
      </w:r>
    </w:p>
    <w:p w:rsidR="00664B52" w:rsidRPr="000D0FF1" w:rsidRDefault="00664B52" w:rsidP="000D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ahoma" w:eastAsia="Times New Roman" w:hAnsi="Tahoma" w:cs="Tahoma"/>
          <w:b/>
          <w:color w:val="FF0000"/>
          <w:sz w:val="20"/>
          <w:szCs w:val="20"/>
        </w:rPr>
      </w:pPr>
      <w:r w:rsidRPr="000D0FF1">
        <w:rPr>
          <w:rFonts w:ascii="Tahoma" w:eastAsia="Times New Roman" w:hAnsi="Tahoma" w:cs="Tahoma"/>
          <w:b/>
          <w:sz w:val="20"/>
          <w:szCs w:val="20"/>
        </w:rPr>
        <w:t>72675</w:t>
      </w:r>
      <w:r w:rsidRPr="000D0FF1">
        <w:rPr>
          <w:rFonts w:ascii="Tahoma" w:eastAsia="Times New Roman" w:hAnsi="Tahoma" w:cs="Tahoma"/>
          <w:sz w:val="20"/>
          <w:szCs w:val="20"/>
        </w:rPr>
        <w:t xml:space="preserve">. Funds established under this article shall be audited pursuant to </w:t>
      </w:r>
      <w:r w:rsidR="00BE43EE">
        <w:rPr>
          <w:rFonts w:ascii="Tahoma" w:eastAsia="Times New Roman" w:hAnsi="Tahoma" w:cs="Tahoma"/>
          <w:sz w:val="20"/>
          <w:szCs w:val="20"/>
        </w:rPr>
        <w:t>§</w:t>
      </w:r>
      <w:r w:rsidRPr="000D0FF1">
        <w:rPr>
          <w:rFonts w:ascii="Tahoma" w:eastAsia="Times New Roman" w:hAnsi="Tahoma" w:cs="Tahoma"/>
          <w:sz w:val="20"/>
          <w:szCs w:val="20"/>
        </w:rPr>
        <w:t xml:space="preserve"> 84040.</w:t>
      </w:r>
    </w:p>
    <w:p w:rsidR="008C2D9A" w:rsidRDefault="008C2D9A">
      <w:pPr>
        <w:rPr>
          <w:rFonts w:ascii="Tahoma" w:eastAsia="Times New Roman" w:hAnsi="Tahoma" w:cs="Tahoma"/>
          <w:b/>
          <w:bCs/>
          <w:sz w:val="32"/>
          <w:szCs w:val="32"/>
        </w:rPr>
      </w:pPr>
      <w:r>
        <w:rPr>
          <w:rFonts w:ascii="Tahoma" w:eastAsia="Times New Roman" w:hAnsi="Tahoma" w:cs="Tahoma"/>
          <w:b/>
          <w:bCs/>
          <w:sz w:val="32"/>
          <w:szCs w:val="32"/>
        </w:rPr>
        <w:br w:type="page"/>
      </w:r>
    </w:p>
    <w:p w:rsidR="00664B52" w:rsidRPr="000D0FF1" w:rsidRDefault="00664B52" w:rsidP="000D0FF1">
      <w:pPr>
        <w:spacing w:after="0" w:line="240" w:lineRule="auto"/>
        <w:jc w:val="right"/>
        <w:rPr>
          <w:rFonts w:ascii="Tahoma" w:eastAsia="Times New Roman" w:hAnsi="Tahoma" w:cs="Tahoma"/>
          <w:bCs/>
          <w:sz w:val="32"/>
          <w:szCs w:val="32"/>
        </w:rPr>
      </w:pPr>
      <w:r w:rsidRPr="000D0FF1">
        <w:rPr>
          <w:rFonts w:ascii="Tahoma" w:eastAsia="Times New Roman" w:hAnsi="Tahoma" w:cs="Tahoma"/>
          <w:bCs/>
          <w:sz w:val="32"/>
          <w:szCs w:val="32"/>
        </w:rPr>
        <w:t>APPENDIX E</w:t>
      </w:r>
    </w:p>
    <w:p w:rsidR="00664B52" w:rsidRPr="000D0FF1" w:rsidRDefault="00664B52" w:rsidP="00664B52">
      <w:pPr>
        <w:spacing w:after="0" w:line="240" w:lineRule="auto"/>
        <w:rPr>
          <w:rFonts w:ascii="Tahoma" w:eastAsia="Times New Roman" w:hAnsi="Tahoma" w:cs="Tahoma"/>
          <w:b/>
          <w:bCs/>
          <w:sz w:val="36"/>
          <w:szCs w:val="36"/>
        </w:rPr>
      </w:pPr>
    </w:p>
    <w:p w:rsidR="0027215B" w:rsidRDefault="00664B52" w:rsidP="00664B52">
      <w:pPr>
        <w:spacing w:after="0" w:line="240" w:lineRule="auto"/>
        <w:rPr>
          <w:rFonts w:ascii="Tahoma" w:eastAsia="Times New Roman" w:hAnsi="Tahoma" w:cs="Tahoma"/>
          <w:b/>
          <w:bCs/>
          <w:sz w:val="24"/>
          <w:szCs w:val="24"/>
        </w:rPr>
      </w:pPr>
      <w:r w:rsidRPr="000D0FF1">
        <w:rPr>
          <w:rFonts w:ascii="Tahoma" w:eastAsia="Times New Roman" w:hAnsi="Tahoma" w:cs="Tahoma"/>
          <w:b/>
          <w:bCs/>
          <w:sz w:val="24"/>
          <w:szCs w:val="24"/>
        </w:rPr>
        <w:t>EDUCATION CODE</w:t>
      </w:r>
      <w:r w:rsidR="00570D43">
        <w:rPr>
          <w:rFonts w:ascii="Tahoma" w:eastAsia="Times New Roman" w:hAnsi="Tahoma" w:cs="Tahoma"/>
          <w:b/>
          <w:bCs/>
          <w:sz w:val="24"/>
          <w:szCs w:val="24"/>
        </w:rPr>
        <w:t xml:space="preserve"> </w:t>
      </w:r>
      <w:r w:rsidR="0027215B" w:rsidRPr="00347709">
        <w:rPr>
          <w:rFonts w:ascii="Tahoma" w:eastAsia="Times New Roman" w:hAnsi="Tahoma" w:cs="Tahoma"/>
          <w:b/>
          <w:bCs/>
          <w:sz w:val="24"/>
          <w:szCs w:val="24"/>
        </w:rPr>
        <w:t>(Post 08-3</w:t>
      </w:r>
      <w:r w:rsidR="007B5294">
        <w:rPr>
          <w:rFonts w:ascii="Tahoma" w:eastAsia="Times New Roman" w:hAnsi="Tahoma" w:cs="Tahoma"/>
          <w:b/>
          <w:bCs/>
          <w:sz w:val="24"/>
          <w:szCs w:val="24"/>
        </w:rPr>
        <w:t>0</w:t>
      </w:r>
      <w:r w:rsidR="0027215B" w:rsidRPr="00347709">
        <w:rPr>
          <w:rFonts w:ascii="Tahoma" w:eastAsia="Times New Roman" w:hAnsi="Tahoma" w:cs="Tahoma"/>
          <w:b/>
          <w:bCs/>
          <w:sz w:val="24"/>
          <w:szCs w:val="24"/>
        </w:rPr>
        <w:t>-1980</w:t>
      </w:r>
      <w:commentRangeStart w:id="15"/>
      <w:r w:rsidR="0027215B" w:rsidRPr="00347709">
        <w:rPr>
          <w:rFonts w:ascii="Tahoma" w:eastAsia="Times New Roman" w:hAnsi="Tahoma" w:cs="Tahoma"/>
          <w:b/>
          <w:bCs/>
          <w:sz w:val="24"/>
          <w:szCs w:val="24"/>
        </w:rPr>
        <w:t>)</w:t>
      </w:r>
      <w:commentRangeEnd w:id="15"/>
      <w:r w:rsidR="00C20DA1">
        <w:rPr>
          <w:rStyle w:val="CommentReference"/>
        </w:rPr>
        <w:commentReference w:id="15"/>
      </w:r>
    </w:p>
    <w:p w:rsidR="00664B52" w:rsidRPr="000D0FF1" w:rsidRDefault="00664B52" w:rsidP="00664B52">
      <w:pPr>
        <w:spacing w:after="0" w:line="240" w:lineRule="auto"/>
        <w:rPr>
          <w:rFonts w:ascii="Tahoma" w:eastAsia="Times New Roman" w:hAnsi="Tahoma" w:cs="Tahoma"/>
          <w:sz w:val="24"/>
          <w:szCs w:val="24"/>
        </w:rPr>
      </w:pPr>
      <w:r w:rsidRPr="000D0FF1">
        <w:rPr>
          <w:rFonts w:ascii="Tahoma" w:eastAsia="Times New Roman" w:hAnsi="Tahoma" w:cs="Tahoma"/>
          <w:sz w:val="24"/>
          <w:szCs w:val="24"/>
        </w:rPr>
        <w:br/>
      </w:r>
      <w:r w:rsidR="004726A5" w:rsidRPr="004B70DD">
        <w:rPr>
          <w:rFonts w:ascii="Tahoma" w:eastAsia="Times New Roman" w:hAnsi="Tahoma" w:cs="Tahoma"/>
          <w:b/>
          <w:bCs/>
          <w:sz w:val="24"/>
          <w:szCs w:val="24"/>
        </w:rPr>
        <w:t xml:space="preserve">SECTION </w:t>
      </w:r>
      <w:r w:rsidR="004726A5" w:rsidRPr="00906735">
        <w:rPr>
          <w:rFonts w:ascii="Tahoma" w:eastAsia="Times New Roman" w:hAnsi="Tahoma" w:cs="Tahoma"/>
          <w:b/>
          <w:bCs/>
          <w:sz w:val="24"/>
          <w:szCs w:val="24"/>
        </w:rPr>
        <w:t>72670-72690</w:t>
      </w:r>
      <w:r w:rsidR="00570D43">
        <w:rPr>
          <w:rFonts w:ascii="Tahoma" w:eastAsia="Times New Roman" w:hAnsi="Tahoma" w:cs="Tahoma"/>
          <w:b/>
          <w:bCs/>
          <w:sz w:val="24"/>
          <w:szCs w:val="24"/>
        </w:rPr>
        <w:t xml:space="preserve"> </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72670</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The governing board of a community college district may establish auxiliary organizations for the purpose of providing supportive services and specialized programs for the general benefit of its college or colleges. As used in this article, "auxiliary organization" may include, but is not limited to, the following entities:</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(a) Any entity in which any official of a community college district participates as a director as part of his or her official position.</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(b) Any entity formed or operating pursuant to Article 4 (commencing with </w:t>
      </w:r>
      <w:r w:rsidR="00BE43EE">
        <w:rPr>
          <w:rFonts w:ascii="Tahoma" w:eastAsia="Times New Roman" w:hAnsi="Tahoma" w:cs="Tahoma"/>
          <w:sz w:val="20"/>
          <w:szCs w:val="20"/>
        </w:rPr>
        <w:t>§</w:t>
      </w:r>
      <w:r w:rsidR="00664B52" w:rsidRPr="000D0FF1">
        <w:rPr>
          <w:rFonts w:ascii="Tahoma" w:eastAsia="Times New Roman" w:hAnsi="Tahoma" w:cs="Tahoma"/>
          <w:sz w:val="20"/>
          <w:szCs w:val="20"/>
        </w:rPr>
        <w:t xml:space="preserve"> 76060) of Chapter 1 of Part 47.</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(c) Any entity which operates a commercial service for the benefit of a community college or district on a campus or other property of the district.</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(d) Any entity whose governing instrument provides in substance both of the following:</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(1) Its purpose is to promote or assist a community college or district, or to receive gifts, property and funds to be used for the benefit of the community college or district or any person or organization having an official relationship therewith.</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(2) Any of its directors, governors, or trustees are either appointed or nominated by, or subject to, the approval of the governing board of the district, an official of the district, or selected, ex officio, from the membership of the student body or the faculty or the governing board or the administrative staff of the district.</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(e) Any entity which is designated as an auxiliary organization by the district governing board.</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72670.5</w:t>
      </w:r>
      <w:r w:rsidRPr="000D0FF1">
        <w:rPr>
          <w:rFonts w:ascii="Tahoma" w:eastAsia="Times New Roman" w:hAnsi="Tahoma" w:cs="Tahoma"/>
          <w:sz w:val="20"/>
          <w:szCs w:val="20"/>
        </w:rPr>
        <w:t>. (</w:t>
      </w:r>
      <w:proofErr w:type="gramStart"/>
      <w:r w:rsidRPr="000D0FF1">
        <w:rPr>
          <w:rFonts w:ascii="Tahoma" w:eastAsia="Times New Roman" w:hAnsi="Tahoma" w:cs="Tahoma"/>
          <w:sz w:val="20"/>
          <w:szCs w:val="20"/>
        </w:rPr>
        <w:t>a</w:t>
      </w:r>
      <w:proofErr w:type="gramEnd"/>
      <w:r w:rsidRPr="000D0FF1">
        <w:rPr>
          <w:rFonts w:ascii="Tahoma" w:eastAsia="Times New Roman" w:hAnsi="Tahoma" w:cs="Tahoma"/>
          <w:sz w:val="20"/>
          <w:szCs w:val="20"/>
        </w:rPr>
        <w:t>) The Board of Governors of the California Community Colleges may establish auxiliary organizations for the purpose of providing supportive services and specialized programs for the general benefit of the mission of the California Community Colleges.</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(b) As used in this article:</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(1) "Auxiliary organization" may include, but is not limited to, the following entities:</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(A) Any entity whose governing instrument provides in substance both of the following:</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(i) That its purpose is to promote or assist the Board of Governors of the California Community Colleges, or to receive gifts, property, and funds to be used for the benefit of the Board of Governors of the California Community Colleges or any person or organization having an official relationship therewith.</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(ii) That any of its directors, governors, or trustees are either appointed or nominated by, or subject to, the approval of the Board</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sz w:val="20"/>
          <w:szCs w:val="20"/>
        </w:rPr>
        <w:t>of Governors of the California Community Colleges or an official of the California Community Colleges, or selected, ex officio, from the membership of the Board of Governors or the administrative staff of the California Community Colleges.</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(B) Any entity which, exclusive of the foregoing subdivisions of this section, is designated as an auxiliary organization by the Board of Governors of the California Community Colleges.</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(2) "District governing board" includes the Board of Governors of the California Community Colleges, unless the context requires otherwise.</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(c) Any agreement between the Board of Governors of the California</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sz w:val="20"/>
          <w:szCs w:val="20"/>
        </w:rPr>
        <w:t>Community Colleges and an auxiliary organization established pursuant to this section shall provide for full reimbursement from the auxiliary organization to the Board of Governors of the California Community Colleges for any services performed by the employees of the board under the direction of, or on behalf of, the auxiliary organization.</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72671</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 xml:space="preserve">An auxiliary organization may enter into a joint powers agreement with any federal, state, or local governmental entity pursuant to Article 1 (commencing with </w:t>
      </w:r>
      <w:r w:rsidR="00BE43EE">
        <w:rPr>
          <w:rFonts w:ascii="Tahoma" w:eastAsia="Times New Roman" w:hAnsi="Tahoma" w:cs="Tahoma"/>
          <w:sz w:val="20"/>
          <w:szCs w:val="20"/>
        </w:rPr>
        <w:t>§</w:t>
      </w:r>
      <w:r w:rsidRPr="000D0FF1">
        <w:rPr>
          <w:rFonts w:ascii="Tahoma" w:eastAsia="Times New Roman" w:hAnsi="Tahoma" w:cs="Tahoma"/>
          <w:sz w:val="20"/>
          <w:szCs w:val="20"/>
        </w:rPr>
        <w:t xml:space="preserve"> 6500) of Chapter 5 of Division 7 of Title 1 of the Government Code.</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72672</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w:t>
      </w:r>
      <w:proofErr w:type="gramStart"/>
      <w:r w:rsidRPr="000D0FF1">
        <w:rPr>
          <w:rFonts w:ascii="Tahoma" w:eastAsia="Times New Roman" w:hAnsi="Tahoma" w:cs="Tahoma"/>
          <w:sz w:val="20"/>
          <w:szCs w:val="20"/>
        </w:rPr>
        <w:t>a</w:t>
      </w:r>
      <w:proofErr w:type="gramEnd"/>
      <w:r w:rsidRPr="000D0FF1">
        <w:rPr>
          <w:rFonts w:ascii="Tahoma" w:eastAsia="Times New Roman" w:hAnsi="Tahoma" w:cs="Tahoma"/>
          <w:sz w:val="20"/>
          <w:szCs w:val="20"/>
        </w:rPr>
        <w:t xml:space="preserve">) A certified public accountant shall be selected by each auxiliary organization described in </w:t>
      </w:r>
      <w:r w:rsidR="00BE43EE">
        <w:rPr>
          <w:rFonts w:ascii="Tahoma" w:eastAsia="Times New Roman" w:hAnsi="Tahoma" w:cs="Tahoma"/>
          <w:sz w:val="20"/>
          <w:szCs w:val="20"/>
        </w:rPr>
        <w:t>§</w:t>
      </w:r>
      <w:r w:rsidRPr="000D0FF1">
        <w:rPr>
          <w:rFonts w:ascii="Tahoma" w:eastAsia="Times New Roman" w:hAnsi="Tahoma" w:cs="Tahoma"/>
          <w:sz w:val="20"/>
          <w:szCs w:val="20"/>
        </w:rPr>
        <w:t xml:space="preserve"> 72670. Upon being notified of the certified public accountant selected by an auxiliary organization, the district shall forward the applicable auditing and reporting procedures to the selected certified public accountant. In accordance with procedures prescribed by the Board of Governors of the California Community Colleges, such certified public accountant shall annually audit any and all community college auxiliary funds. The auxiliary organizations shall contract for and receive such audit annually, and shall submit such audit to the district governing board and to the board of governors. Auxiliary organizations shall annually publish an audited statement of their financial condition which shall be disseminated as widely as feasible and be available to any person on request. When an auxiliary organization primarily serves a single community college of the district, publication in the campus student newspaper shall be deemed compliance with this requirement. When an auxiliary organization serves the district governing board, distribution of the published audited statement of its financial condition at a regularly scheduled meeting of the district governing board shall be deemed compliance with this requirement.</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(b) When an auxiliary organization primarily serves a single community college of the district, the president of that community college, and when an auxiliary organization primarily serves a district, the superintendent of the district, shall be responsible for ascertaining that all expenditures are in accordance with policies of the district governing board, the propriety of all expenditures, and the integrity of the financial reporting made by auxiliary organization.</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(c) The purposes and operations of an auxiliary organization shall be conducted in conformity with general regulations established by the board of governors and with implementing regulations which shall be established by each district governing board prior to the establishment of an auxiliary organization. The implementing regulations established by a district shall be submitted to, and approved by, the chancellor's office prior to the recognition of an auxiliary organization by that district. At such time as a district may recognize an auxiliary organization, it shall submit a copy of the articles of incorporation, bylaws, or other governing instruments of the auxiliary organization to the chancellor's office. The accounting procedures of such auxiliary organizations shall be comparable to those that govern the auxiliary organizations established under Chapter 7 (commencing with </w:t>
      </w:r>
      <w:r w:rsidR="00BE43EE">
        <w:rPr>
          <w:rFonts w:ascii="Tahoma" w:eastAsia="Times New Roman" w:hAnsi="Tahoma" w:cs="Tahoma"/>
          <w:sz w:val="20"/>
          <w:szCs w:val="20"/>
        </w:rPr>
        <w:t>§</w:t>
      </w:r>
      <w:r w:rsidR="00664B52" w:rsidRPr="000D0FF1">
        <w:rPr>
          <w:rFonts w:ascii="Tahoma" w:eastAsia="Times New Roman" w:hAnsi="Tahoma" w:cs="Tahoma"/>
          <w:sz w:val="20"/>
          <w:szCs w:val="20"/>
        </w:rPr>
        <w:t xml:space="preserve"> 89900) of Part 55. The regulations shall include provisions requiring the governing board of each auxiliary organization to provide salaries, working conditions and benefits for the full-time employees of each auxiliary organization which are comparable to those provided district employees performing similar services; provided, however, that the regulations may permit retirement benefits, or permanent status benefits, or both, to be withheld from temporary and executive employees of each auxiliary organization. For the purposes of this subdivision, a "temporary employee" is (1) an employee employed for a research project, workshop, institute, or other special project funded by any grant, contract, or gift; or (2) an employee whose contract of employment is for a fixed term not exceeding three years. For the purposes of this subdivision, an "executive employee" is any</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sz w:val="20"/>
          <w:szCs w:val="20"/>
        </w:rPr>
        <w:t>Management employee with responsibility for the development and execution of auxiliary organization policy and includes, but is not limited to, general managers, business managers, directors, and similar positions. For those full-time employees whose duties are not comparable to classes in the district, the salaries established shall be at least equal to the salaries prevailing in other educational institutions in the area or commercial operations of like nature.</w:t>
      </w:r>
      <w:r w:rsidR="00570D43">
        <w:rPr>
          <w:rFonts w:ascii="Tahoma" w:eastAsia="Times New Roman" w:hAnsi="Tahoma" w:cs="Tahoma"/>
          <w:sz w:val="20"/>
          <w:szCs w:val="20"/>
        </w:rPr>
        <w:t xml:space="preserve"> </w:t>
      </w:r>
      <w:r w:rsidRPr="000D0FF1">
        <w:rPr>
          <w:rFonts w:ascii="Tahoma" w:eastAsia="Times New Roman" w:hAnsi="Tahoma" w:cs="Tahoma"/>
          <w:sz w:val="20"/>
          <w:szCs w:val="20"/>
        </w:rPr>
        <w:t xml:space="preserve"> (d) Retirement benefits may be provided by other than the Public Employees' Retirement System. A contract for participation in the Public Employees' Retirement System in accordance with the terms and conditions of the public employees' retirement law shall be deemed to satisfy fully the requirements of subdivision (c) with respect to retirement.</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Notwithstanding subdivision (c), the regulations established by the district governing board may exempt the board of directors of any newly created auxiliary organization from the requirement of providing retirement benefits for a period not to exceed three years from the date that the auxiliary organization is established.</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72673</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 xml:space="preserve">Student body organizations not formed or operating pursuant to Article 4 (commencing with </w:t>
      </w:r>
      <w:r w:rsidR="00BE43EE">
        <w:rPr>
          <w:rFonts w:ascii="Tahoma" w:eastAsia="Times New Roman" w:hAnsi="Tahoma" w:cs="Tahoma"/>
          <w:sz w:val="20"/>
          <w:szCs w:val="20"/>
        </w:rPr>
        <w:t>§</w:t>
      </w:r>
      <w:r w:rsidRPr="000D0FF1">
        <w:rPr>
          <w:rFonts w:ascii="Tahoma" w:eastAsia="Times New Roman" w:hAnsi="Tahoma" w:cs="Tahoma"/>
          <w:sz w:val="20"/>
          <w:szCs w:val="20"/>
        </w:rPr>
        <w:t xml:space="preserve"> 76060) of Chapter 1 of Part 47; student or faculty societies, social clubs, fraternities, and sororities; and alumni associations shall be exempt from the provisions of this article, unless any such organization, society, club, fraternity, sorority, or association has been established as an auxiliary organization pursuant to the provisions of this article.</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This section shall not be construed to alter or limit the powers of the district governing board to establish rules and regulations governing organizations which maintain an official relationship with a college or district or which uses the name or facilities of the college or district.</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72674</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Each auxiliary organization formed pursuant to this article, shall have a board of directors composed, both as to size and categories of membership, in accordance with regulations established by the district governing board.</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Each board of directors shall, during each fiscal year, hold at least one business meeting each quarter. The board of directors shall have the benefit of the advice and counsel of at least one attorney admitted to practice law in this state and at least one licensed certified public accountant. Neither the attorney at law nor the certified public accountant need be members of the board of directors.</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No auxiliary organization shall accept any grant, contract, bequest, trust, or gift, unless it is so conditioned that it may be used only for purposes consistent with policies of the district governing board.</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Each board of directors of an auxiliary organization shall conduct its business in public meetings in accordance with the provisions of Chapter 9 (commencing with </w:t>
      </w:r>
      <w:r w:rsidR="00BE43EE">
        <w:rPr>
          <w:rFonts w:ascii="Tahoma" w:eastAsia="Times New Roman" w:hAnsi="Tahoma" w:cs="Tahoma"/>
          <w:sz w:val="20"/>
          <w:szCs w:val="20"/>
        </w:rPr>
        <w:t>§</w:t>
      </w:r>
      <w:r w:rsidR="00664B52" w:rsidRPr="000D0FF1">
        <w:rPr>
          <w:rFonts w:ascii="Tahoma" w:eastAsia="Times New Roman" w:hAnsi="Tahoma" w:cs="Tahoma"/>
          <w:sz w:val="20"/>
          <w:szCs w:val="20"/>
        </w:rPr>
        <w:t xml:space="preserve"> 54950) of Part 1 of the Government Code.</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72675</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w:t>
      </w:r>
      <w:proofErr w:type="gramStart"/>
      <w:r w:rsidRPr="000D0FF1">
        <w:rPr>
          <w:rFonts w:ascii="Tahoma" w:eastAsia="Times New Roman" w:hAnsi="Tahoma" w:cs="Tahoma"/>
          <w:sz w:val="20"/>
          <w:szCs w:val="20"/>
        </w:rPr>
        <w:t>a</w:t>
      </w:r>
      <w:proofErr w:type="gramEnd"/>
      <w:r w:rsidRPr="000D0FF1">
        <w:rPr>
          <w:rFonts w:ascii="Tahoma" w:eastAsia="Times New Roman" w:hAnsi="Tahoma" w:cs="Tahoma"/>
          <w:sz w:val="20"/>
          <w:szCs w:val="20"/>
        </w:rPr>
        <w:t>) The board of directors of an auxiliary organization shall approve all expenditures and fund appropriations. Appropriations of funds for use outside of the normal business operations of the auxiliary organization shall be approved in accordance with district policy and regulations by an officer designated by the district governing board.</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(b) The district governing board, in accordance with regulations of the Board of Governors of the California Community Colleges, shall do all of the following:</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(1) Institute a standard </w:t>
      </w:r>
      <w:r w:rsidR="002065A8" w:rsidRPr="000D0FF1">
        <w:rPr>
          <w:rFonts w:ascii="Tahoma" w:eastAsia="Times New Roman" w:hAnsi="Tahoma" w:cs="Tahoma"/>
          <w:sz w:val="20"/>
          <w:szCs w:val="20"/>
        </w:rPr>
        <w:t>system wide</w:t>
      </w:r>
      <w:r w:rsidR="00664B52" w:rsidRPr="000D0FF1">
        <w:rPr>
          <w:rFonts w:ascii="Tahoma" w:eastAsia="Times New Roman" w:hAnsi="Tahoma" w:cs="Tahoma"/>
          <w:sz w:val="20"/>
          <w:szCs w:val="20"/>
        </w:rPr>
        <w:t xml:space="preserve"> accounting and reporting system for businesslike management of the operation of these auxiliary organizations.</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(2) Implement financial standards that will ensure the fiscal viability of these various auxiliary organizations. The standards shall include proper provision for professional management, adequate working capital, adequate reserve funds for current operations and capital replacements, and adequate provisions for new business requirements.</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(3) Institute procedures to ensure that transactions of the auxiliary organizations are within the educational mission of the district.</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(4) Develop policies for the appropriation of funds derived from indirect cost payments not required to implement paragraph (2). Uses of these funds shall be regularly reported to the district governing board.</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72676</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Operations of commercial services on a campus, such as a food service or bookstore, or such commercial services as may be provided in a student union, shall, when operated by an auxiliary organization, be self-supporting.</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Any surplus funds from commercial operations shall be used for such purposes as are consistent with regulations of the district governing board.</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72677</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No member of the board of directors of an auxiliary organization shall be financially interested in any contract or other transaction entered into by the board of which he or she is a member. Any contract or transaction entered into in violation of this section is void.</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72678</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 xml:space="preserve">No contract or other transaction entered into by the board of directors of an auxiliary organization is void under the provisions of </w:t>
      </w:r>
      <w:r w:rsidR="00BE43EE">
        <w:rPr>
          <w:rFonts w:ascii="Tahoma" w:eastAsia="Times New Roman" w:hAnsi="Tahoma" w:cs="Tahoma"/>
          <w:sz w:val="20"/>
          <w:szCs w:val="20"/>
        </w:rPr>
        <w:t>§</w:t>
      </w:r>
      <w:r w:rsidRPr="000D0FF1">
        <w:rPr>
          <w:rFonts w:ascii="Tahoma" w:eastAsia="Times New Roman" w:hAnsi="Tahoma" w:cs="Tahoma"/>
          <w:sz w:val="20"/>
          <w:szCs w:val="20"/>
        </w:rPr>
        <w:t xml:space="preserve"> 72677; nor shall any member of such board be disqualified or deemed guilty of misconduct in office under such provisions, if both of the following conditions are met:</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(a) The fact of such financial interest is disclosed or known to the board of directors and noted in the minutes, and the board thereafter authorizes, approves, or ratifies the contract or transaction in good faith by a vote sufficient for the purpose without counting the vote or votes of such financially interested member or members.</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(b) The contract or transaction is just and reasonable as to the auxiliary organization at the time it is authorized or approved.</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72679</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 xml:space="preserve">The provisions of </w:t>
      </w:r>
      <w:r w:rsidR="00BE43EE">
        <w:rPr>
          <w:rFonts w:ascii="Tahoma" w:eastAsia="Times New Roman" w:hAnsi="Tahoma" w:cs="Tahoma"/>
          <w:sz w:val="20"/>
          <w:szCs w:val="20"/>
        </w:rPr>
        <w:t>§</w:t>
      </w:r>
      <w:r w:rsidRPr="000D0FF1">
        <w:rPr>
          <w:rFonts w:ascii="Tahoma" w:eastAsia="Times New Roman" w:hAnsi="Tahoma" w:cs="Tahoma"/>
          <w:sz w:val="20"/>
          <w:szCs w:val="20"/>
        </w:rPr>
        <w:t xml:space="preserve"> 72678 shall not be applicable if any of the following conditions are met:</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(a) The contract or transaction is between an auxiliary organization and a member of the board of directors of that auxiliary organization.</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(b) The contract or transaction is between an auxiliary organization and a partnership or unincorporated association of which any member of the governing board of that auxiliary organization is a partner or in which he or she is the owner or holder, directly or indirectly, of a proprietorship interest.</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(c) The contract or transaction is between an auxiliary organization and a corporation in which any member of the board of directors of that auxiliary organization is the owner or holder, directly or indirectly, of 5 percent or more of the outstanding common stock.</w:t>
      </w:r>
    </w:p>
    <w:p w:rsidR="00664B52" w:rsidRPr="000D0FF1" w:rsidRDefault="00570D43"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 </w:t>
      </w:r>
      <w:r w:rsidR="00664B52" w:rsidRPr="000D0FF1">
        <w:rPr>
          <w:rFonts w:ascii="Tahoma" w:eastAsia="Times New Roman" w:hAnsi="Tahoma" w:cs="Tahoma"/>
          <w:sz w:val="20"/>
          <w:szCs w:val="20"/>
        </w:rPr>
        <w:t xml:space="preserve"> (d) A member of the board of directors of an auxiliary organization is interested in a contract or transaction within the meaning of </w:t>
      </w:r>
      <w:r w:rsidR="00BE43EE">
        <w:rPr>
          <w:rFonts w:ascii="Tahoma" w:eastAsia="Times New Roman" w:hAnsi="Tahoma" w:cs="Tahoma"/>
          <w:sz w:val="20"/>
          <w:szCs w:val="20"/>
        </w:rPr>
        <w:t>§</w:t>
      </w:r>
      <w:r w:rsidR="00664B52" w:rsidRPr="000D0FF1">
        <w:rPr>
          <w:rFonts w:ascii="Tahoma" w:eastAsia="Times New Roman" w:hAnsi="Tahoma" w:cs="Tahoma"/>
          <w:sz w:val="20"/>
          <w:szCs w:val="20"/>
        </w:rPr>
        <w:t xml:space="preserve"> 72677, and without first disclosing such interest to the governing board at a public meeting of the board, influences or attempts to influence another member or members of the board to enter into the contract or transaction.</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72680</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It is unlawful for any person to utilize any information, not a matter of public record, which is received by the person by reason of his or her membership on the board of directors of an auxiliary organization, for personal pecuniary gain, regardless of whether he or she is or is not a member of the board at the time such gain is realized.</w:t>
      </w:r>
    </w:p>
    <w:p w:rsidR="00664B52" w:rsidRPr="000D0FF1"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Default="00664B52"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0D0FF1">
        <w:rPr>
          <w:rFonts w:ascii="Tahoma" w:eastAsia="Times New Roman" w:hAnsi="Tahoma" w:cs="Tahoma"/>
          <w:b/>
          <w:sz w:val="20"/>
          <w:szCs w:val="20"/>
        </w:rPr>
        <w:t>72682</w:t>
      </w:r>
      <w:r w:rsidRPr="000D0FF1">
        <w:rPr>
          <w:rFonts w:ascii="Tahoma" w:eastAsia="Times New Roman" w:hAnsi="Tahoma" w:cs="Tahoma"/>
          <w:sz w:val="20"/>
          <w:szCs w:val="20"/>
        </w:rPr>
        <w:t>.</w:t>
      </w:r>
      <w:r w:rsidR="00570D43">
        <w:rPr>
          <w:rFonts w:ascii="Tahoma" w:eastAsia="Times New Roman" w:hAnsi="Tahoma" w:cs="Tahoma"/>
          <w:sz w:val="20"/>
          <w:szCs w:val="20"/>
        </w:rPr>
        <w:t xml:space="preserve"> </w:t>
      </w:r>
      <w:r w:rsidRPr="000D0FF1">
        <w:rPr>
          <w:rFonts w:ascii="Tahoma" w:eastAsia="Times New Roman" w:hAnsi="Tahoma" w:cs="Tahoma"/>
          <w:sz w:val="20"/>
          <w:szCs w:val="20"/>
        </w:rPr>
        <w:t>An auxiliary organization that was in existence on August</w:t>
      </w:r>
      <w:r w:rsidR="00AA4F4C">
        <w:rPr>
          <w:rFonts w:ascii="Tahoma" w:eastAsia="Times New Roman" w:hAnsi="Tahoma" w:cs="Tahoma"/>
          <w:sz w:val="20"/>
          <w:szCs w:val="20"/>
        </w:rPr>
        <w:t xml:space="preserve"> </w:t>
      </w:r>
      <w:r w:rsidR="00AA4F4C" w:rsidRPr="0048455C">
        <w:rPr>
          <w:rFonts w:ascii="Tahoma" w:eastAsia="Times New Roman" w:hAnsi="Tahoma" w:cs="Tahoma"/>
          <w:sz w:val="20"/>
          <w:szCs w:val="20"/>
        </w:rPr>
        <w:t>31, 1980, shall continue to operate under Article 6 (commencing with</w:t>
      </w:r>
      <w:r w:rsidR="00AA4F4C">
        <w:rPr>
          <w:rFonts w:ascii="Tahoma" w:eastAsia="Times New Roman" w:hAnsi="Tahoma" w:cs="Tahoma"/>
          <w:sz w:val="20"/>
          <w:szCs w:val="20"/>
        </w:rPr>
        <w:t xml:space="preserve"> </w:t>
      </w:r>
      <w:r w:rsidR="00BE43EE">
        <w:rPr>
          <w:rFonts w:ascii="Tahoma" w:eastAsia="Times New Roman" w:hAnsi="Tahoma" w:cs="Tahoma"/>
          <w:sz w:val="20"/>
          <w:szCs w:val="20"/>
        </w:rPr>
        <w:t>§</w:t>
      </w:r>
      <w:r w:rsidRPr="000D0FF1">
        <w:rPr>
          <w:rFonts w:ascii="Tahoma" w:eastAsia="Times New Roman" w:hAnsi="Tahoma" w:cs="Tahoma"/>
          <w:sz w:val="20"/>
          <w:szCs w:val="20"/>
        </w:rPr>
        <w:t xml:space="preserve"> 72670) of Chapter 6 of Part 45, as it read immediately prior to August 30, 1980, until the time, if any, that the organization is recognized pursuant to this article.</w:t>
      </w:r>
    </w:p>
    <w:p w:rsidR="004726A5" w:rsidRDefault="004726A5"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4726A5" w:rsidRPr="00307D18" w:rsidRDefault="004726A5" w:rsidP="000D0FF1">
      <w:pPr>
        <w:shd w:val="clear" w:color="auto" w:fill="FFFFFF"/>
        <w:spacing w:after="0" w:line="240" w:lineRule="auto"/>
        <w:textAlignment w:val="baseline"/>
        <w:outlineLvl w:val="5"/>
        <w:rPr>
          <w:rFonts w:ascii="Tahoma" w:eastAsia="Times New Roman" w:hAnsi="Tahoma" w:cs="Tahoma"/>
          <w:color w:val="333333"/>
          <w:sz w:val="20"/>
          <w:szCs w:val="20"/>
          <w:bdr w:val="none" w:sz="0" w:space="0" w:color="auto" w:frame="1"/>
        </w:rPr>
      </w:pPr>
      <w:r w:rsidRPr="00307D18">
        <w:rPr>
          <w:rFonts w:ascii="Tahoma" w:eastAsia="Times New Roman" w:hAnsi="Tahoma" w:cs="Tahoma"/>
          <w:b/>
          <w:bCs/>
          <w:color w:val="111111"/>
          <w:sz w:val="20"/>
          <w:szCs w:val="20"/>
          <w:bdr w:val="none" w:sz="0" w:space="0" w:color="auto" w:frame="1"/>
        </w:rPr>
        <w:t>72690.</w:t>
      </w:r>
      <w:r w:rsidR="00570D43">
        <w:rPr>
          <w:rFonts w:ascii="Tahoma" w:eastAsia="Times New Roman" w:hAnsi="Tahoma" w:cs="Tahoma"/>
          <w:b/>
          <w:bCs/>
          <w:color w:val="111111"/>
          <w:sz w:val="20"/>
          <w:szCs w:val="20"/>
          <w:bdr w:val="none" w:sz="0" w:space="0" w:color="auto" w:frame="1"/>
        </w:rPr>
        <w:t xml:space="preserve"> </w:t>
      </w:r>
      <w:r w:rsidRPr="00307D18">
        <w:rPr>
          <w:rFonts w:ascii="Tahoma" w:eastAsia="Times New Roman" w:hAnsi="Tahoma" w:cs="Tahoma"/>
          <w:b/>
          <w:bCs/>
          <w:color w:val="000000"/>
          <w:sz w:val="20"/>
          <w:szCs w:val="20"/>
          <w:bdr w:val="none" w:sz="0" w:space="0" w:color="auto" w:frame="1"/>
        </w:rPr>
        <w:t xml:space="preserve"> </w:t>
      </w:r>
      <w:r w:rsidRPr="00307D18">
        <w:rPr>
          <w:rFonts w:ascii="Tahoma" w:eastAsia="Times New Roman" w:hAnsi="Tahoma" w:cs="Tahoma"/>
          <w:color w:val="333333"/>
          <w:sz w:val="20"/>
          <w:szCs w:val="20"/>
          <w:bdr w:val="none" w:sz="0" w:space="0" w:color="auto" w:frame="1"/>
        </w:rPr>
        <w:t>The Legislature finds and declares all of the following:</w:t>
      </w:r>
    </w:p>
    <w:p w:rsidR="004726A5" w:rsidRPr="00307D18" w:rsidRDefault="004726A5" w:rsidP="004726A5">
      <w:pPr>
        <w:shd w:val="clear" w:color="auto" w:fill="FFFFFF"/>
        <w:spacing w:after="120" w:line="240" w:lineRule="auto"/>
        <w:textAlignment w:val="baseline"/>
        <w:rPr>
          <w:rFonts w:ascii="Tahoma" w:eastAsia="Times New Roman" w:hAnsi="Tahoma" w:cs="Tahoma"/>
          <w:color w:val="333333"/>
          <w:sz w:val="20"/>
          <w:szCs w:val="20"/>
          <w:bdr w:val="none" w:sz="0" w:space="0" w:color="auto" w:frame="1"/>
        </w:rPr>
      </w:pPr>
      <w:r w:rsidRPr="00307D18">
        <w:rPr>
          <w:rFonts w:ascii="Tahoma" w:eastAsia="Times New Roman" w:hAnsi="Tahoma" w:cs="Tahoma"/>
          <w:color w:val="333333"/>
          <w:sz w:val="20"/>
          <w:szCs w:val="20"/>
          <w:bdr w:val="none" w:sz="0" w:space="0" w:color="auto" w:frame="1"/>
        </w:rPr>
        <w:t>(a) Access to information concerning the conduct of the people’s business is a necessary and fundamental right of every person in this state.</w:t>
      </w:r>
    </w:p>
    <w:p w:rsidR="004726A5" w:rsidRPr="00307D18" w:rsidRDefault="004726A5" w:rsidP="004726A5">
      <w:pPr>
        <w:shd w:val="clear" w:color="auto" w:fill="FFFFFF"/>
        <w:spacing w:after="120" w:line="240" w:lineRule="auto"/>
        <w:textAlignment w:val="baseline"/>
        <w:rPr>
          <w:rFonts w:ascii="Tahoma" w:eastAsia="Times New Roman" w:hAnsi="Tahoma" w:cs="Tahoma"/>
          <w:color w:val="333333"/>
          <w:sz w:val="20"/>
          <w:szCs w:val="20"/>
          <w:bdr w:val="none" w:sz="0" w:space="0" w:color="auto" w:frame="1"/>
        </w:rPr>
      </w:pPr>
      <w:r w:rsidRPr="00307D18">
        <w:rPr>
          <w:rFonts w:ascii="Tahoma" w:eastAsia="Times New Roman" w:hAnsi="Tahoma" w:cs="Tahoma"/>
          <w:color w:val="333333"/>
          <w:sz w:val="20"/>
          <w:szCs w:val="20"/>
          <w:bdr w:val="none" w:sz="0" w:space="0" w:color="auto" w:frame="1"/>
        </w:rPr>
        <w:t>(b) The auxiliary organizations of a governing board of a community college district and of the Board of Governors of the California Community Colleges promote and assist the colleges by engaging in activities that are essential and integral to the mission and purpose of the California Community Colleges.</w:t>
      </w:r>
    </w:p>
    <w:p w:rsidR="004726A5" w:rsidRPr="00307D18" w:rsidRDefault="004726A5" w:rsidP="004726A5">
      <w:pPr>
        <w:shd w:val="clear" w:color="auto" w:fill="FFFFFF"/>
        <w:spacing w:after="120" w:line="240" w:lineRule="auto"/>
        <w:textAlignment w:val="baseline"/>
        <w:rPr>
          <w:rFonts w:ascii="Tahoma" w:eastAsia="Times New Roman" w:hAnsi="Tahoma" w:cs="Tahoma"/>
          <w:color w:val="333333"/>
          <w:sz w:val="20"/>
          <w:szCs w:val="20"/>
          <w:bdr w:val="none" w:sz="0" w:space="0" w:color="auto" w:frame="1"/>
        </w:rPr>
      </w:pPr>
      <w:r w:rsidRPr="00307D18">
        <w:rPr>
          <w:rFonts w:ascii="Tahoma" w:eastAsia="Times New Roman" w:hAnsi="Tahoma" w:cs="Tahoma"/>
          <w:color w:val="333333"/>
          <w:sz w:val="20"/>
          <w:szCs w:val="20"/>
          <w:bdr w:val="none" w:sz="0" w:space="0" w:color="auto" w:frame="1"/>
        </w:rPr>
        <w:t>(c) The auxiliary organizations of a governing board of a community college district and of the Board of Governors of the California Community Colleges are legally separate from the California Community Colleges.</w:t>
      </w:r>
    </w:p>
    <w:p w:rsidR="004726A5" w:rsidRPr="000D0FF1" w:rsidRDefault="004726A5" w:rsidP="004726A5">
      <w:pPr>
        <w:shd w:val="clear" w:color="auto" w:fill="FFFFFF"/>
        <w:spacing w:after="120" w:line="240" w:lineRule="auto"/>
        <w:textAlignment w:val="baseline"/>
        <w:rPr>
          <w:rFonts w:ascii="Tahoma" w:eastAsia="Times New Roman" w:hAnsi="Tahoma" w:cs="Tahoma"/>
          <w:color w:val="333333"/>
          <w:sz w:val="20"/>
          <w:szCs w:val="20"/>
          <w:bdr w:val="none" w:sz="0" w:space="0" w:color="auto" w:frame="1"/>
        </w:rPr>
      </w:pPr>
      <w:r w:rsidRPr="00307D18">
        <w:rPr>
          <w:rFonts w:ascii="Tahoma" w:eastAsia="Times New Roman" w:hAnsi="Tahoma" w:cs="Tahoma"/>
          <w:color w:val="333333"/>
          <w:sz w:val="20"/>
          <w:szCs w:val="20"/>
          <w:bdr w:val="none" w:sz="0" w:space="0" w:color="auto" w:frame="1"/>
        </w:rPr>
        <w:t>(d) Access to records used, owned, or maintained by these auxiliary organizations must be balanced by the need to protect the individual privacy rights of donors and volunteers, and to protect an auxiliary organization’s fiduciary interests.</w:t>
      </w:r>
    </w:p>
    <w:p w:rsidR="004726A5" w:rsidRPr="000D0FF1" w:rsidRDefault="004726A5" w:rsidP="0066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664B52" w:rsidRDefault="00664B52" w:rsidP="009A7C78">
      <w:pPr>
        <w:pStyle w:val="BodyText2"/>
        <w:spacing w:after="0"/>
      </w:pPr>
    </w:p>
    <w:p w:rsidR="008C2D9A" w:rsidRDefault="008C2D9A">
      <w:pPr>
        <w:rPr>
          <w:rFonts w:ascii="Tahoma" w:hAnsi="Tahoma" w:cs="Tahoma"/>
          <w:sz w:val="32"/>
          <w:szCs w:val="32"/>
        </w:rPr>
      </w:pPr>
      <w:r>
        <w:rPr>
          <w:rFonts w:ascii="Tahoma" w:hAnsi="Tahoma" w:cs="Tahoma"/>
          <w:sz w:val="32"/>
          <w:szCs w:val="32"/>
        </w:rPr>
        <w:br w:type="page"/>
      </w:r>
    </w:p>
    <w:p w:rsidR="00664B52" w:rsidRPr="000D0FF1" w:rsidRDefault="004E141E" w:rsidP="000D0FF1">
      <w:pPr>
        <w:pStyle w:val="BodyText2"/>
        <w:spacing w:after="0"/>
        <w:jc w:val="right"/>
        <w:rPr>
          <w:rFonts w:ascii="Tahoma" w:hAnsi="Tahoma" w:cs="Tahoma"/>
          <w:sz w:val="32"/>
          <w:szCs w:val="32"/>
        </w:rPr>
      </w:pPr>
      <w:r w:rsidRPr="000D0FF1">
        <w:rPr>
          <w:rFonts w:ascii="Tahoma" w:hAnsi="Tahoma" w:cs="Tahoma"/>
          <w:sz w:val="32"/>
          <w:szCs w:val="32"/>
        </w:rPr>
        <w:t>APPENDIX F</w:t>
      </w:r>
    </w:p>
    <w:p w:rsidR="007B3401" w:rsidRDefault="007B3401" w:rsidP="004E141E">
      <w:pPr>
        <w:shd w:val="clear" w:color="auto" w:fill="F5F5F5"/>
        <w:spacing w:line="270" w:lineRule="atLeast"/>
      </w:pPr>
      <w:r>
        <w:t xml:space="preserve">California Code of Regulations, Title 5, Division 6, Chapter 10, Subchapter 4.5 </w:t>
      </w:r>
    </w:p>
    <w:p w:rsidR="007B3401" w:rsidRDefault="007B3401" w:rsidP="004E141E">
      <w:pPr>
        <w:shd w:val="clear" w:color="auto" w:fill="F5F5F5"/>
        <w:spacing w:line="270" w:lineRule="atLeast"/>
      </w:pPr>
      <w:r>
        <w:t>(California Community College Auxiliary Organizations)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b/>
          <w:bCs/>
          <w:color w:val="212121"/>
          <w:sz w:val="20"/>
          <w:szCs w:val="20"/>
          <w:lang w:val="en"/>
        </w:rPr>
        <w:t xml:space="preserve">§ 59250. </w:t>
      </w:r>
      <w:proofErr w:type="gramStart"/>
      <w:r w:rsidRPr="004E141E">
        <w:rPr>
          <w:rFonts w:ascii="Times New Roman" w:eastAsia="Times New Roman" w:hAnsi="Times New Roman" w:cs="Times New Roman"/>
          <w:b/>
          <w:bCs/>
          <w:color w:val="212121"/>
          <w:sz w:val="20"/>
          <w:szCs w:val="20"/>
          <w:lang w:val="en"/>
        </w:rPr>
        <w:t>Scope.</w:t>
      </w:r>
      <w:proofErr w:type="gramEnd"/>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(a) The governing body of a community college district may establish auxiliary organizations for the purpose of providing supportive services and specialized programs for the general benefit of its college or colleges, as determined by the governing board. Such organizations shall be established and maintained in accordance with the provisions of article 6 (commencing with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72670) of chapter 6, part 45, division 7, title 3 of the Education Code, and the regulations contained in this subchapter.</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(b) Other organizations which provide supportive services and specialized programs for the general benefit of colleges, which are authorized by other provisions of law, need not be established as an auxiliary organization pursuant to this subchapter. If, however, an organization is not established as an auxiliary organization in accordance with the provisions of this subchapter, its powers and duties will continue to be defined by the other provisions of law which provide for its establishment and operation.</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(c) An auxiliary organization which was in existence on or before August 31, 1980, may continue to operate under the provisions of article 6 (commencing with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72670) of chapter 6, part 45, division 7, title 3 of the Education Code, as it read on August 30, 1980. Such organizations, however, shall operate only in accordance with the provisions of former article 6; and shall not, unless established and maintained in accordance with the provisions of this subchapter, be vested with any additional authority or flexibility that may be provided by this subchapter and the current article 6 (commencing with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72670) of chapter 6, part 45, division 7, title 3 of the Education Code.</w:t>
      </w:r>
    </w:p>
    <w:p w:rsidR="004E141E" w:rsidRPr="004E141E" w:rsidRDefault="004E141E" w:rsidP="004E141E">
      <w:pPr>
        <w:shd w:val="clear" w:color="auto" w:fill="FFFFFF"/>
        <w:spacing w:line="270" w:lineRule="atLeast"/>
        <w:rPr>
          <w:rFonts w:ascii="Times New Roman" w:eastAsia="Times New Roman" w:hAnsi="Times New Roman" w:cs="Times New Roman"/>
          <w:color w:val="212121"/>
          <w:sz w:val="20"/>
          <w:szCs w:val="20"/>
          <w:lang w:val="en"/>
        </w:rPr>
      </w:pP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b/>
          <w:bCs/>
          <w:color w:val="212121"/>
          <w:sz w:val="20"/>
          <w:szCs w:val="20"/>
          <w:lang w:val="en"/>
        </w:rPr>
        <w:t xml:space="preserve">§ 59251. </w:t>
      </w:r>
      <w:proofErr w:type="gramStart"/>
      <w:r w:rsidRPr="004E141E">
        <w:rPr>
          <w:rFonts w:ascii="Times New Roman" w:eastAsia="Times New Roman" w:hAnsi="Times New Roman" w:cs="Times New Roman"/>
          <w:b/>
          <w:bCs/>
          <w:color w:val="212121"/>
          <w:sz w:val="20"/>
          <w:szCs w:val="20"/>
          <w:lang w:val="en"/>
        </w:rPr>
        <w:t>Definitions.</w:t>
      </w:r>
      <w:proofErr w:type="gramEnd"/>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For the purposes of this subchapter, the following definitions shall be applied:</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(a) Auxiliary organization: An “auxiliary organization” is an entity authorized by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72670 of the Education Code which is established by the governing board in accordance with the provisions of this subchapter and Article 6 (commencing with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72670) of chapter 6, part 45, division 7, title 3 of the Education Code.</w:t>
      </w:r>
    </w:p>
    <w:p w:rsid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(b) Written agreement: A “written agreement” is an agreement between a community college district and an auxiliary organization which may implement or otherwise address the requirements of subdivision (j) of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59257 of this subchapter.</w:t>
      </w:r>
    </w:p>
    <w:p w:rsidR="00333AA8" w:rsidRPr="004E141E" w:rsidRDefault="00333AA8" w:rsidP="004E141E">
      <w:pPr>
        <w:shd w:val="clear" w:color="auto" w:fill="FFFFFF"/>
        <w:spacing w:after="0" w:line="270" w:lineRule="atLeast"/>
        <w:rPr>
          <w:rFonts w:ascii="Times New Roman" w:eastAsia="Times New Roman" w:hAnsi="Times New Roman" w:cs="Times New Roman"/>
          <w:color w:val="212121"/>
          <w:sz w:val="20"/>
          <w:szCs w:val="20"/>
          <w:lang w:val="en"/>
        </w:rPr>
      </w:pP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b/>
          <w:bCs/>
          <w:color w:val="212121"/>
          <w:sz w:val="20"/>
          <w:szCs w:val="20"/>
          <w:lang w:val="en"/>
        </w:rPr>
        <w:t xml:space="preserve">§ 59255. </w:t>
      </w:r>
      <w:proofErr w:type="gramStart"/>
      <w:r w:rsidRPr="004E141E">
        <w:rPr>
          <w:rFonts w:ascii="Times New Roman" w:eastAsia="Times New Roman" w:hAnsi="Times New Roman" w:cs="Times New Roman"/>
          <w:b/>
          <w:bCs/>
          <w:color w:val="212121"/>
          <w:sz w:val="20"/>
          <w:szCs w:val="20"/>
          <w:lang w:val="en"/>
        </w:rPr>
        <w:t>Conditions for Establishment.</w:t>
      </w:r>
      <w:proofErr w:type="gramEnd"/>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The following conditions must be met before an auxiliary organization may be established by a community college district:</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(a) The district's governing board must adopt implementing regulations for auxiliary organizations. Such regulations must, at least, address the subjects specified in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59257 of this subchapter;</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(b) The district's implementing regulations must be reviewed and approved by the Chancellor of the California Community Colleges;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(c) The particular auxiliary organization being established may only provide recognized services or functions as specified in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59259;</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(d) The district governing board must approve the establishment of the auxiliary organization; and</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(e) The district must at such time as it recognizes an auxiliary organization, submit to the Chancellor any written agreement with an auxiliary organization, as well as the articles of incorporation, bylaws, or other governing instrument of the particular auxiliary organization.</w:t>
      </w:r>
    </w:p>
    <w:p w:rsidR="004E141E" w:rsidRPr="004E141E" w:rsidRDefault="004E141E" w:rsidP="004C34ED">
      <w:pPr>
        <w:shd w:val="clear" w:color="auto" w:fill="FFFFFF"/>
        <w:spacing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b/>
          <w:bCs/>
          <w:color w:val="212121"/>
          <w:sz w:val="20"/>
          <w:szCs w:val="20"/>
          <w:lang w:val="en"/>
        </w:rPr>
        <w:t xml:space="preserve">§ 59257. </w:t>
      </w:r>
      <w:proofErr w:type="gramStart"/>
      <w:r w:rsidRPr="004E141E">
        <w:rPr>
          <w:rFonts w:ascii="Times New Roman" w:eastAsia="Times New Roman" w:hAnsi="Times New Roman" w:cs="Times New Roman"/>
          <w:b/>
          <w:bCs/>
          <w:color w:val="212121"/>
          <w:sz w:val="20"/>
          <w:szCs w:val="20"/>
          <w:lang w:val="en"/>
        </w:rPr>
        <w:t>Implementing Regulations.</w:t>
      </w:r>
      <w:proofErr w:type="gramEnd"/>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Each district governing board wishing to establish an auxiliary organization must adopt implementing regulations, and submit such regulations to the Chancellor for approval. The implementing regulations must contain provisions which address at least the following subjects: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(a) Provisions which set forth the district's method for recognizing an auxiliary organization, which procedure must include a public hearing prior to such recognition;</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(b) Provisions which limit authorized auxiliary organizations to those performing recognized functions described in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59259;</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(c) Provisions which implement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72674 of the Education Code, regarding composition and meetings of boards of directors of auxiliary organizations;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(d) Provisions which implement subdivision (a) of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72672 of the Education Code, regarding the audit of auxiliary organizations;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(e) Provisions which implement subdivision (c) of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72672 of Education Code, regarding salaries, working conditions, and benefits for full-time employees of auxiliary organizations;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(f) Provisions which implement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72675 of the Education Code, regarding expenditures and fund appropriations by auxiliary organizations. In implementing subdivision (b</w:t>
      </w:r>
      <w:proofErr w:type="gramStart"/>
      <w:r w:rsidRPr="004E141E">
        <w:rPr>
          <w:rFonts w:ascii="Times New Roman" w:eastAsia="Times New Roman" w:hAnsi="Times New Roman" w:cs="Times New Roman"/>
          <w:color w:val="212121"/>
          <w:sz w:val="20"/>
          <w:szCs w:val="20"/>
          <w:lang w:val="en"/>
        </w:rPr>
        <w:t>)(</w:t>
      </w:r>
      <w:proofErr w:type="gramEnd"/>
      <w:r w:rsidRPr="004E141E">
        <w:rPr>
          <w:rFonts w:ascii="Times New Roman" w:eastAsia="Times New Roman" w:hAnsi="Times New Roman" w:cs="Times New Roman"/>
          <w:color w:val="212121"/>
          <w:sz w:val="20"/>
          <w:szCs w:val="20"/>
          <w:lang w:val="en"/>
        </w:rPr>
        <w:t xml:space="preserve">2) of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72675, the district regulations may specify different standards for different types of auxiliary organizations.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(g) Provisions which establish recordkeeping responsibilities of auxiliary organizations;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(h) Provisions which establish a procedure for periodic review of each auxiliary organization by the district to insure that it is complying with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72670-72682 of the Education Code, district implementing regulations, any written agreement with the district, and its articles of incorporation or bylaws; and</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(i) Provisions which prohibit the district from transferring any of its funds or resources other than funds or resources derived from gifts or bequests, to any of its auxiliary organizations, when the purpose of such transfer is either to avoid laws or regulations which constrain community college districts or to provide the district with an unfair advantage with respect to the application of any state funding mechanism. Such state funding mechanisms include, but are not limited to, general apportionment funding, capital outlay funding, Extended Opportunity Programs and Services funding, and funding for programs and services for students with disabilities.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(j) Provisions which shall specify the following:</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(1) The function or functions which the auxiliary organization is to manage, operate or administer;</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(2) A statement of the reasons for administration of the functions by the auxiliary organization instead of by the college under usual district procedures;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(3) The areas of authority and responsibility of the auxiliary organization and the college;</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(4) The facilities to be made available, if any, by the district to permit the auxiliary organization to perform the functions specified in the implementing regulations or written agreement;</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(5) The charge or rental to be paid to the district by the auxiliary organization for any district facilities used in connection with the performance of its function. The charge or rental specified shall not require involved methods of computation, and should be identified in sufficient time before its incurrence so that the auxiliary organization may determine to what extent it shall be liable therefor; </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(6) Full reimbursement to the district for services performed by district employees under the direction of the auxiliary organization. No more than 50% of the reimbursement by an auxiliary organization may be made in the form of non-monetary benefits that the auxiliary organization provides to a community college district, such as increased community awareness or other such benefits that are agreed upon by district officials and the auxiliary organization. Such non-monetary benefits shall be assigned a good-faith reimbursement value by the district. Methods of proration where services are performed by district employees for the auxiliary organization shall be simple and equitable;</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(7) A simple and stable method of determining in advance to what extent the auxiliary organization shall be liable for indirect costs relating to federally-sponsored programs;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(8) The responsibility for maintenance and payment of operating expenses;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(9) The proposed expenditures for public relations or other purposes which would serve to augment district appropriations for operation of the college. With respect to expenditures for public relations or other purposes which would serve to augment district appropriation for the college, the auxiliary organization may expend funds in such amount and for such purposes as are approved by the board of directors of the auxiliary organization. The governing board shall name a designee who shall file with the governing board a statement of auxiliary organizations' policies on accumulation and use of public relations funds. The statement will include the policy and procedure on solicitation of funds, source of funds, amounts, and purpose for which the funds will be used, allowable expenditures, and procedures of control;</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(10) The disposition to be made of net earnings derived from the operation of facilities owned or leased by the auxiliary organization and provisions for reserves;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(11) The disposition to be made of net assets on cessation of the operations under the agreement; and</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(12) Provisions which require a covenant of the auxiliary organization to maintain its existence throughout the period of the agreement and to operate in accordance with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72670-72682 of the Education Code, and with the regulations contained in this subchapter as well as district implementing regulations.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In addressing the requirements of this subdivision in its district implementing regulations, a district may provide for such requirements in a written agreement or agreements with an auxiliary organization. The agreement shall provide for all requirements of this subdivision which have not been addressed in the district implementing regulations. Notwithstanding subdivision (e) of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59255, if the requirements of this subdivision are provided for in the written agreement rather than the district's implementing regulations, the auxiliary organization may not be recognized by the district until the agreement is submitted to the Chancellor for approval.</w:t>
      </w:r>
    </w:p>
    <w:p w:rsidR="004E141E" w:rsidRPr="004E141E" w:rsidRDefault="004E141E" w:rsidP="004E141E">
      <w:pPr>
        <w:shd w:val="clear" w:color="auto" w:fill="FFFFFF"/>
        <w:spacing w:line="270" w:lineRule="atLeast"/>
        <w:rPr>
          <w:rFonts w:ascii="Times New Roman" w:eastAsia="Times New Roman" w:hAnsi="Times New Roman" w:cs="Times New Roman"/>
          <w:color w:val="212121"/>
          <w:sz w:val="20"/>
          <w:szCs w:val="20"/>
          <w:lang w:val="en"/>
        </w:rPr>
      </w:pP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b/>
          <w:bCs/>
          <w:color w:val="212121"/>
          <w:sz w:val="20"/>
          <w:szCs w:val="20"/>
          <w:lang w:val="en"/>
        </w:rPr>
        <w:t xml:space="preserve">§ 59259. </w:t>
      </w:r>
      <w:proofErr w:type="gramStart"/>
      <w:r w:rsidRPr="004E141E">
        <w:rPr>
          <w:rFonts w:ascii="Times New Roman" w:eastAsia="Times New Roman" w:hAnsi="Times New Roman" w:cs="Times New Roman"/>
          <w:b/>
          <w:bCs/>
          <w:color w:val="212121"/>
          <w:sz w:val="20"/>
          <w:szCs w:val="20"/>
          <w:lang w:val="en"/>
        </w:rPr>
        <w:t>Recognized Functions.</w:t>
      </w:r>
      <w:proofErr w:type="gramEnd"/>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The functions to be undertaken by auxiliary organizations are for the purpose of providing activities which are an integral part of the community college educational programs. The following supportive services and specified programs which may be developed and operated by auxiliary organizations have been determined by the Board of Governors to be appropriate:</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(a) Student association or organization activities;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(b) Bookstores;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(c) Food and campus services;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(d) Student union programs;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(e) Facilities and equipment;</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(f) Loans, scholarships, grants-in-aids;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(g) Workshops, conferences, institutes, and federal projects;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(h) Alumni activities;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(i) Supplementary health services;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(j) Gifts, bequests, devises, endowments and trusts; and</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(k) Public relations programs.</w:t>
      </w:r>
    </w:p>
    <w:p w:rsidR="004E141E" w:rsidRPr="004E141E" w:rsidRDefault="004E141E" w:rsidP="004E141E">
      <w:pPr>
        <w:shd w:val="clear" w:color="auto" w:fill="FFFFFF"/>
        <w:spacing w:line="270" w:lineRule="atLeast"/>
        <w:rPr>
          <w:rFonts w:ascii="Times New Roman" w:eastAsia="Times New Roman" w:hAnsi="Times New Roman" w:cs="Times New Roman"/>
          <w:color w:val="212121"/>
          <w:sz w:val="20"/>
          <w:szCs w:val="20"/>
          <w:lang w:val="en"/>
        </w:rPr>
      </w:pP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b/>
          <w:bCs/>
          <w:color w:val="212121"/>
          <w:sz w:val="20"/>
          <w:szCs w:val="20"/>
          <w:lang w:val="en"/>
        </w:rPr>
        <w:t xml:space="preserve">§ 59263. </w:t>
      </w:r>
      <w:proofErr w:type="gramStart"/>
      <w:r w:rsidRPr="004E141E">
        <w:rPr>
          <w:rFonts w:ascii="Times New Roman" w:eastAsia="Times New Roman" w:hAnsi="Times New Roman" w:cs="Times New Roman"/>
          <w:b/>
          <w:bCs/>
          <w:color w:val="212121"/>
          <w:sz w:val="20"/>
          <w:szCs w:val="20"/>
          <w:lang w:val="en"/>
        </w:rPr>
        <w:t>Auxiliary Organizations in Good Standing.</w:t>
      </w:r>
      <w:proofErr w:type="gramEnd"/>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(a) Each district which establishes one or more auxiliary organizations shall prepare and keep current a list of auxiliary organizations in good standing. All auxiliary organizations which, after periodic review in the manner specified by district implementing regulations, are found to be in compliance with applicable laws and regulations, shall be included on this list.</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(b) When the chief executive officer or other designee of a district has reason to believe that a particular organization should be removed from this list, he or she shall give the board of directors of such organization reasonable notice that a conference will be held to determine whether grounds for removal do in fact exist, and representatives of said board shall be entitled to be present at such conference and to be heard. Based upon such conference, the chief executive officer or other designee shall recommend to the district governing board whether a particular organization should be removed from the list. The district governing board may, in its sole discretion, remove such an auxiliary organization from said list, and may make such other provisions consistent with law as may be appropriate with respect to an auxiliary organization not included on said list.</w:t>
      </w:r>
    </w:p>
    <w:p w:rsidR="004E141E" w:rsidRPr="004E141E" w:rsidRDefault="004E141E" w:rsidP="004E141E">
      <w:pPr>
        <w:shd w:val="clear" w:color="auto" w:fill="FFFFFF"/>
        <w:spacing w:line="270" w:lineRule="atLeast"/>
        <w:rPr>
          <w:rFonts w:ascii="Times New Roman" w:eastAsia="Times New Roman" w:hAnsi="Times New Roman" w:cs="Times New Roman"/>
          <w:color w:val="212121"/>
          <w:sz w:val="20"/>
          <w:szCs w:val="20"/>
          <w:lang w:val="en"/>
        </w:rPr>
      </w:pP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b/>
          <w:bCs/>
          <w:color w:val="212121"/>
          <w:sz w:val="20"/>
          <w:szCs w:val="20"/>
          <w:lang w:val="en"/>
        </w:rPr>
        <w:t xml:space="preserve">§ 59265. </w:t>
      </w:r>
      <w:proofErr w:type="gramStart"/>
      <w:r w:rsidRPr="004E141E">
        <w:rPr>
          <w:rFonts w:ascii="Times New Roman" w:eastAsia="Times New Roman" w:hAnsi="Times New Roman" w:cs="Times New Roman"/>
          <w:b/>
          <w:bCs/>
          <w:color w:val="212121"/>
          <w:sz w:val="20"/>
          <w:szCs w:val="20"/>
          <w:lang w:val="en"/>
        </w:rPr>
        <w:t>Ongoing Responsibilities.</w:t>
      </w:r>
      <w:proofErr w:type="gramEnd"/>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Each district governing board which establishes one or more auxiliary organizations shall:</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(a) Insure that an audit on each auxiliary organization is performed annually in the manner prescribed by subdivision (a) of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72672 of the Education Code; and that a copy of said audit is submitted to the Chancellor;</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(b) Submit any changes in district implementing regulations to the Chancellor for approval;</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(c) Submit to the Chancellor any changes made in any written agreement, articles of incorporation, bylaws or other governing instrument pertaining to any established auxiliary organization;</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(d) Periodically review each auxiliary organization for compliance with Education Code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72670-72682, the regulations contained in this subchapter and district implementing regulations, any written agreement, and the auxiliary organization's articles of incorporation, bylaws or other governing instrument. Such review shall be conducted in accordance with the procedure specified in the district implementing regulations;</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(e) Prepare and keep current a list of auxiliary organizations in good standing in the manner provided for in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59263. A copy of the initial list of auxiliary organizations in good standing, as well as any updated version of such list shall be forwarded to the Chancellor; and</w:t>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(f) Report to the Chancellor, as may be required from time to time, on the operations of its auxiliary organizations.</w:t>
      </w:r>
    </w:p>
    <w:p w:rsidR="004E141E" w:rsidRPr="004E141E" w:rsidRDefault="00C20DA1" w:rsidP="004E141E">
      <w:pPr>
        <w:shd w:val="clear" w:color="auto" w:fill="FFFFFF"/>
        <w:spacing w:line="270" w:lineRule="atLeast"/>
        <w:rPr>
          <w:rFonts w:ascii="Times New Roman" w:eastAsia="Times New Roman" w:hAnsi="Times New Roman" w:cs="Times New Roman"/>
          <w:color w:val="212121"/>
          <w:sz w:val="20"/>
          <w:szCs w:val="20"/>
          <w:lang w:val="en"/>
        </w:rPr>
      </w:pPr>
      <w:r>
        <w:rPr>
          <w:rStyle w:val="CommentReference"/>
        </w:rPr>
        <w:commentReference w:id="16"/>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b/>
          <w:bCs/>
          <w:color w:val="212121"/>
          <w:sz w:val="20"/>
          <w:szCs w:val="20"/>
          <w:lang w:val="en"/>
        </w:rPr>
        <w:t xml:space="preserve">§ 59270. </w:t>
      </w:r>
      <w:proofErr w:type="gramStart"/>
      <w:r w:rsidRPr="004E141E">
        <w:rPr>
          <w:rFonts w:ascii="Times New Roman" w:eastAsia="Times New Roman" w:hAnsi="Times New Roman" w:cs="Times New Roman"/>
          <w:b/>
          <w:bCs/>
          <w:color w:val="212121"/>
          <w:sz w:val="20"/>
          <w:szCs w:val="20"/>
          <w:lang w:val="en"/>
        </w:rPr>
        <w:t>Procedures for Annual Audits and Financial Reporting.</w:t>
      </w:r>
      <w:proofErr w:type="gramEnd"/>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The Chancellor shall prescribe the reporting and auditing procedures for auxiliary organizations. Districts and auxiliary organizations shall apply and comply with such procedures.</w:t>
      </w:r>
    </w:p>
    <w:p w:rsidR="004E141E" w:rsidRPr="004E141E" w:rsidRDefault="00C20DA1" w:rsidP="004E141E">
      <w:pPr>
        <w:shd w:val="clear" w:color="auto" w:fill="FFFFFF"/>
        <w:spacing w:line="270" w:lineRule="atLeast"/>
        <w:rPr>
          <w:rFonts w:ascii="Times New Roman" w:eastAsia="Times New Roman" w:hAnsi="Times New Roman" w:cs="Times New Roman"/>
          <w:color w:val="212121"/>
          <w:sz w:val="20"/>
          <w:szCs w:val="20"/>
          <w:lang w:val="en"/>
        </w:rPr>
      </w:pPr>
      <w:r>
        <w:rPr>
          <w:rStyle w:val="CommentReference"/>
        </w:rPr>
        <w:commentReference w:id="17"/>
      </w:r>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b/>
          <w:bCs/>
          <w:color w:val="212121"/>
          <w:sz w:val="20"/>
          <w:szCs w:val="20"/>
          <w:lang w:val="en"/>
        </w:rPr>
        <w:t xml:space="preserve">§ 59272. </w:t>
      </w:r>
      <w:proofErr w:type="gramStart"/>
      <w:r w:rsidRPr="004E141E">
        <w:rPr>
          <w:rFonts w:ascii="Times New Roman" w:eastAsia="Times New Roman" w:hAnsi="Times New Roman" w:cs="Times New Roman"/>
          <w:b/>
          <w:bCs/>
          <w:color w:val="212121"/>
          <w:sz w:val="20"/>
          <w:szCs w:val="20"/>
          <w:lang w:val="en"/>
        </w:rPr>
        <w:t>Review of District Implementing Regulations.</w:t>
      </w:r>
      <w:proofErr w:type="gramEnd"/>
    </w:p>
    <w:p w:rsidR="004E141E" w:rsidRPr="004E141E" w:rsidRDefault="004E141E" w:rsidP="004E141E">
      <w:pPr>
        <w:shd w:val="clear" w:color="auto" w:fill="FFFFFF"/>
        <w:spacing w:after="0" w:line="270" w:lineRule="atLeast"/>
        <w:rPr>
          <w:rFonts w:ascii="Times New Roman" w:eastAsia="Times New Roman" w:hAnsi="Times New Roman" w:cs="Times New Roman"/>
          <w:color w:val="212121"/>
          <w:sz w:val="20"/>
          <w:szCs w:val="20"/>
          <w:lang w:val="en"/>
        </w:rPr>
      </w:pPr>
      <w:r w:rsidRPr="004E141E">
        <w:rPr>
          <w:rFonts w:ascii="Times New Roman" w:eastAsia="Times New Roman" w:hAnsi="Times New Roman" w:cs="Times New Roman"/>
          <w:color w:val="212121"/>
          <w:sz w:val="20"/>
          <w:szCs w:val="20"/>
          <w:lang w:val="en"/>
        </w:rPr>
        <w:t xml:space="preserve">The Chancellor shall review and approve or disapprove district implementing regulations no later than 60 days after receipt. Implementing regulations which satisfactorily address the minimum contents specified in </w:t>
      </w:r>
      <w:r w:rsidR="00BE43EE">
        <w:rPr>
          <w:rFonts w:ascii="Times New Roman" w:eastAsia="Times New Roman" w:hAnsi="Times New Roman" w:cs="Times New Roman"/>
          <w:color w:val="212121"/>
          <w:sz w:val="20"/>
          <w:szCs w:val="20"/>
          <w:lang w:val="en"/>
        </w:rPr>
        <w:t>§</w:t>
      </w:r>
      <w:r w:rsidRPr="004E141E">
        <w:rPr>
          <w:rFonts w:ascii="Times New Roman" w:eastAsia="Times New Roman" w:hAnsi="Times New Roman" w:cs="Times New Roman"/>
          <w:color w:val="212121"/>
          <w:sz w:val="20"/>
          <w:szCs w:val="20"/>
          <w:lang w:val="en"/>
        </w:rPr>
        <w:t xml:space="preserve"> 59257 shall be approved. Implementing regulations which are disapproved shall be returned with a statement of reasons as to why they were rejected. Regulations that have not been disapproved by the Chancellor within 60 days of receipt shall be deemed to be approved until such a time as the Chancellor notifies the district that a provision of the implementing regulations must be revised and a statement of the reason for the revision.</w:t>
      </w:r>
    </w:p>
    <w:p w:rsidR="0027215B" w:rsidRDefault="00C20DA1" w:rsidP="004E141E">
      <w:pPr>
        <w:shd w:val="clear" w:color="auto" w:fill="FFFFFF"/>
        <w:spacing w:after="0" w:line="270" w:lineRule="atLeast"/>
        <w:rPr>
          <w:rFonts w:ascii="Times New Roman" w:eastAsia="Times New Roman" w:hAnsi="Times New Roman" w:cs="Times New Roman"/>
          <w:b/>
          <w:bCs/>
          <w:color w:val="212121"/>
          <w:sz w:val="20"/>
          <w:szCs w:val="20"/>
          <w:lang w:val="en"/>
        </w:rPr>
      </w:pPr>
      <w:r>
        <w:rPr>
          <w:rStyle w:val="CommentReference"/>
        </w:rPr>
        <w:commentReference w:id="18"/>
      </w:r>
    </w:p>
    <w:p w:rsidR="004E141E" w:rsidRPr="004E141E" w:rsidRDefault="004E141E" w:rsidP="004E141E"/>
    <w:p w:rsidR="00664B52" w:rsidRDefault="00664B52" w:rsidP="009A7C78">
      <w:pPr>
        <w:pStyle w:val="BodyText2"/>
        <w:spacing w:after="0"/>
      </w:pPr>
    </w:p>
    <w:p w:rsidR="008C2D9A" w:rsidRDefault="008C2D9A">
      <w:pPr>
        <w:rPr>
          <w:rFonts w:cs="Tahoma"/>
          <w:b/>
          <w:sz w:val="32"/>
          <w:szCs w:val="32"/>
        </w:rPr>
      </w:pPr>
      <w:r>
        <w:rPr>
          <w:rFonts w:cs="Tahoma"/>
          <w:b/>
          <w:sz w:val="32"/>
          <w:szCs w:val="32"/>
        </w:rPr>
        <w:br w:type="page"/>
      </w:r>
    </w:p>
    <w:p w:rsidR="00D423A7" w:rsidRPr="000D0FF1" w:rsidRDefault="006F5EFC" w:rsidP="000D0FF1">
      <w:pPr>
        <w:pStyle w:val="BodyText2"/>
        <w:spacing w:after="0"/>
        <w:jc w:val="right"/>
        <w:rPr>
          <w:rFonts w:ascii="Tahoma" w:hAnsi="Tahoma" w:cs="Tahoma"/>
        </w:rPr>
      </w:pPr>
      <w:r w:rsidRPr="000D0FF1">
        <w:rPr>
          <w:rFonts w:ascii="Tahoma" w:hAnsi="Tahoma" w:cs="Tahoma"/>
          <w:sz w:val="32"/>
          <w:szCs w:val="32"/>
        </w:rPr>
        <w:t>APPENDIX G</w:t>
      </w:r>
    </w:p>
    <w:p w:rsidR="00D423A7" w:rsidRDefault="00D423A7" w:rsidP="00D423A7">
      <w:pPr>
        <w:shd w:val="clear" w:color="auto" w:fill="FFFFFF"/>
        <w:spacing w:after="180" w:line="240" w:lineRule="auto"/>
        <w:jc w:val="center"/>
        <w:rPr>
          <w:rFonts w:ascii="Tahoma" w:eastAsia="Times New Roman" w:hAnsi="Tahoma" w:cs="Tahoma"/>
          <w:b/>
          <w:bCs/>
          <w:color w:val="3A3D44"/>
          <w:sz w:val="24"/>
          <w:szCs w:val="24"/>
        </w:rPr>
      </w:pPr>
      <w:r w:rsidRPr="00D423A7">
        <w:rPr>
          <w:rFonts w:ascii="Tahoma" w:eastAsia="Times New Roman" w:hAnsi="Tahoma" w:cs="Tahoma"/>
          <w:b/>
          <w:bCs/>
          <w:color w:val="3A3D44"/>
          <w:sz w:val="24"/>
          <w:szCs w:val="24"/>
        </w:rPr>
        <w:t>RAFFLES</w:t>
      </w:r>
      <w:r w:rsidR="006F5EFC">
        <w:rPr>
          <w:rFonts w:ascii="Tahoma" w:eastAsia="Times New Roman" w:hAnsi="Tahoma" w:cs="Tahoma"/>
          <w:b/>
          <w:bCs/>
          <w:color w:val="3A3D44"/>
          <w:sz w:val="24"/>
          <w:szCs w:val="24"/>
        </w:rPr>
        <w:t xml:space="preserve"> Q &amp; A</w:t>
      </w:r>
    </w:p>
    <w:p w:rsidR="008E0A6E" w:rsidRDefault="008E0A6E" w:rsidP="00D423A7">
      <w:pPr>
        <w:shd w:val="clear" w:color="auto" w:fill="FFFFFF"/>
        <w:spacing w:after="180" w:line="240" w:lineRule="auto"/>
        <w:jc w:val="center"/>
        <w:rPr>
          <w:rFonts w:ascii="Tahoma" w:eastAsia="Times New Roman" w:hAnsi="Tahoma" w:cs="Tahoma"/>
          <w:b/>
          <w:bCs/>
          <w:color w:val="3A3D44"/>
          <w:sz w:val="24"/>
          <w:szCs w:val="24"/>
        </w:rPr>
      </w:pPr>
      <w:r>
        <w:rPr>
          <w:rFonts w:ascii="Tahoma" w:eastAsia="Times New Roman" w:hAnsi="Tahoma" w:cs="Tahoma"/>
          <w:b/>
          <w:bCs/>
          <w:color w:val="3A3D44"/>
          <w:sz w:val="24"/>
          <w:szCs w:val="24"/>
        </w:rPr>
        <w:t>State of California Department of Justice</w:t>
      </w:r>
    </w:p>
    <w:p w:rsidR="008E0A6E" w:rsidRPr="00D423A7" w:rsidRDefault="008E0A6E" w:rsidP="00D423A7">
      <w:pPr>
        <w:shd w:val="clear" w:color="auto" w:fill="FFFFFF"/>
        <w:spacing w:after="180" w:line="240" w:lineRule="auto"/>
        <w:jc w:val="center"/>
        <w:rPr>
          <w:rFonts w:ascii="Tahoma" w:eastAsia="Times New Roman" w:hAnsi="Tahoma" w:cs="Tahoma"/>
          <w:b/>
          <w:bCs/>
          <w:color w:val="3A3D44"/>
          <w:sz w:val="24"/>
          <w:szCs w:val="24"/>
        </w:rPr>
      </w:pPr>
      <w:r>
        <w:rPr>
          <w:rFonts w:ascii="Tahoma" w:eastAsia="Times New Roman" w:hAnsi="Tahoma" w:cs="Tahoma"/>
          <w:b/>
          <w:bCs/>
          <w:color w:val="3A3D44"/>
          <w:sz w:val="24"/>
          <w:szCs w:val="24"/>
        </w:rPr>
        <w:t>Office of the Attorney General</w:t>
      </w:r>
    </w:p>
    <w:p w:rsidR="00D423A7" w:rsidRPr="00D423A7" w:rsidRDefault="00D423A7" w:rsidP="00D423A7">
      <w:pPr>
        <w:shd w:val="clear" w:color="auto" w:fill="FFFFFF"/>
        <w:spacing w:after="180" w:line="240" w:lineRule="auto"/>
        <w:rPr>
          <w:rFonts w:ascii="Tahoma" w:eastAsia="Times New Roman" w:hAnsi="Tahoma" w:cs="Tahoma"/>
          <w:color w:val="3A3D44"/>
          <w:sz w:val="20"/>
          <w:szCs w:val="20"/>
        </w:rPr>
      </w:pP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May charities now hold raffles to raise funds?</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The California state constitution and Penal Code provide a narrow exception to the prohibition against gambling in California. Certain tax-exempt organizations such as charities may hold fundraising raffles.</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What is a raffle?</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A raffle is a type of lottery in which prizes are awarded to people who pay for a chance to win. Each person enters the game of chance by submitting a detachable coupon or stub from the paper ticket purchased. A raffle must be conducted under the supervision of a natural person age 18 or older. At least 90 percent of the gross receipts from raffle ticket sales must be used by the eligible tax-exempt organization to benefit or support beneficial or charitable purposes in California.</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Awarding raffle prizes by use of a gaming machine, apparatus, or device such as a slot machine is prohibited. Operating or conducting a raffle via the Internet is also prohibited. However, the organization conducting the raffle may advertise the raffle on the Internet. See 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and </w:t>
      </w:r>
      <w:hyperlink r:id="rId29" w:tooltip="Laws and Regulations - Raffles" w:history="1">
        <w:r w:rsidRPr="00D423A7">
          <w:rPr>
            <w:rFonts w:ascii="Tahoma" w:eastAsia="Times New Roman" w:hAnsi="Tahoma" w:cs="Tahoma"/>
            <w:color w:val="003FB3"/>
            <w:sz w:val="20"/>
            <w:szCs w:val="20"/>
          </w:rPr>
          <w:t>Laws and Regulations</w:t>
        </w:r>
      </w:hyperlink>
      <w:r w:rsidRPr="00D423A7">
        <w:rPr>
          <w:rFonts w:ascii="Tahoma" w:eastAsia="Times New Roman" w:hAnsi="Tahoma" w:cs="Tahoma"/>
          <w:color w:val="3A3D44"/>
          <w:sz w:val="20"/>
          <w:szCs w:val="20"/>
        </w:rPr>
        <w:t>.</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Do we need to register if we call our raffle an “opportunity drawing”? What sort of raffle can we have if we don’t want to register?</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If participants are required to purchase a ticket in order to have a chance to win a prize, the drawing is subject to the provisions of 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and related regulations.</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subdivision (m) states that a raffle is exempt from registration with the Attorney General’s Office if </w:t>
      </w:r>
      <w:r w:rsidRPr="00D423A7">
        <w:rPr>
          <w:rFonts w:ascii="Tahoma" w:eastAsia="Times New Roman" w:hAnsi="Tahoma" w:cs="Tahoma"/>
          <w:b/>
          <w:bCs/>
          <w:color w:val="3A3D44"/>
          <w:sz w:val="20"/>
          <w:szCs w:val="20"/>
        </w:rPr>
        <w:t>all</w:t>
      </w:r>
      <w:r w:rsidRPr="00D423A7">
        <w:rPr>
          <w:rFonts w:ascii="Tahoma" w:eastAsia="Times New Roman" w:hAnsi="Tahoma" w:cs="Tahoma"/>
          <w:color w:val="3A3D44"/>
          <w:sz w:val="20"/>
          <w:szCs w:val="20"/>
        </w:rPr>
        <w:t xml:space="preserve"> of the following are true:</w:t>
      </w:r>
    </w:p>
    <w:p w:rsidR="00D423A7" w:rsidRPr="00D423A7" w:rsidRDefault="00D423A7" w:rsidP="00D423A7">
      <w:pPr>
        <w:numPr>
          <w:ilvl w:val="1"/>
          <w:numId w:val="33"/>
        </w:numPr>
        <w:shd w:val="clear" w:color="auto" w:fill="FFFFFF"/>
        <w:spacing w:after="180" w:line="240" w:lineRule="auto"/>
        <w:ind w:left="1800"/>
        <w:rPr>
          <w:rFonts w:ascii="Tahoma" w:eastAsia="Times New Roman" w:hAnsi="Tahoma" w:cs="Tahoma"/>
          <w:color w:val="3A3D44"/>
          <w:sz w:val="20"/>
          <w:szCs w:val="20"/>
        </w:rPr>
      </w:pPr>
      <w:r w:rsidRPr="00D423A7">
        <w:rPr>
          <w:rFonts w:ascii="Tahoma" w:eastAsia="Times New Roman" w:hAnsi="Tahoma" w:cs="Tahoma"/>
          <w:color w:val="3A3D44"/>
          <w:sz w:val="20"/>
          <w:szCs w:val="20"/>
        </w:rPr>
        <w:t>It involves a general and indiscriminate distribution of the tickets;</w:t>
      </w:r>
    </w:p>
    <w:p w:rsidR="00D423A7" w:rsidRPr="00D423A7" w:rsidRDefault="00D423A7" w:rsidP="00D423A7">
      <w:pPr>
        <w:numPr>
          <w:ilvl w:val="1"/>
          <w:numId w:val="33"/>
        </w:numPr>
        <w:shd w:val="clear" w:color="auto" w:fill="FFFFFF"/>
        <w:spacing w:after="180" w:line="240" w:lineRule="auto"/>
        <w:ind w:left="1800"/>
        <w:rPr>
          <w:rFonts w:ascii="Tahoma" w:eastAsia="Times New Roman" w:hAnsi="Tahoma" w:cs="Tahoma"/>
          <w:color w:val="3A3D44"/>
          <w:sz w:val="20"/>
          <w:szCs w:val="20"/>
        </w:rPr>
      </w:pPr>
      <w:r w:rsidRPr="00D423A7">
        <w:rPr>
          <w:rFonts w:ascii="Tahoma" w:eastAsia="Times New Roman" w:hAnsi="Tahoma" w:cs="Tahoma"/>
          <w:color w:val="3A3D44"/>
          <w:sz w:val="20"/>
          <w:szCs w:val="20"/>
        </w:rPr>
        <w:t>The tickets are offered on the same terms and conditions as the tickets for which a donation is given; and</w:t>
      </w:r>
    </w:p>
    <w:p w:rsidR="00D423A7" w:rsidRPr="00D423A7" w:rsidRDefault="00D423A7" w:rsidP="00D423A7">
      <w:pPr>
        <w:numPr>
          <w:ilvl w:val="1"/>
          <w:numId w:val="33"/>
        </w:numPr>
        <w:shd w:val="clear" w:color="auto" w:fill="FFFFFF"/>
        <w:spacing w:after="180" w:line="240" w:lineRule="auto"/>
        <w:ind w:left="1800"/>
        <w:rPr>
          <w:rFonts w:ascii="Tahoma" w:eastAsia="Times New Roman" w:hAnsi="Tahoma" w:cs="Tahoma"/>
          <w:color w:val="3A3D44"/>
          <w:sz w:val="20"/>
          <w:szCs w:val="20"/>
        </w:rPr>
      </w:pPr>
      <w:r w:rsidRPr="00D423A7">
        <w:rPr>
          <w:rFonts w:ascii="Tahoma" w:eastAsia="Times New Roman" w:hAnsi="Tahoma" w:cs="Tahoma"/>
          <w:color w:val="3A3D44"/>
          <w:sz w:val="20"/>
          <w:szCs w:val="20"/>
        </w:rPr>
        <w:t>The scheme does not require any of the participants to pay for a chance to win.</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 xml:space="preserve">I want to verify that the type of raffle I want to hold is legal even if it doesn’t meet all of the criteria in Penal Code </w:t>
      </w:r>
      <w:r w:rsidR="00BE43EE">
        <w:rPr>
          <w:rFonts w:ascii="Tahoma" w:eastAsia="Times New Roman" w:hAnsi="Tahoma" w:cs="Tahoma"/>
          <w:b/>
          <w:bCs/>
          <w:color w:val="3A3D44"/>
          <w:sz w:val="20"/>
          <w:szCs w:val="20"/>
        </w:rPr>
        <w:t>§</w:t>
      </w:r>
      <w:r w:rsidRPr="00D423A7">
        <w:rPr>
          <w:rFonts w:ascii="Tahoma" w:eastAsia="Times New Roman" w:hAnsi="Tahoma" w:cs="Tahoma"/>
          <w:b/>
          <w:bCs/>
          <w:color w:val="3A3D44"/>
          <w:sz w:val="20"/>
          <w:szCs w:val="20"/>
        </w:rPr>
        <w:t xml:space="preserve"> 320.5. Can you give me advice?</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The Office of the Attorney General does not provide legal advice to members of the public. If you are not sure that the raffle your organization is holding is in compliance with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we suggest that you consult private legal counsel.</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Can an individual raffle off his house to pay off the mortgage if he gives any remaining funds to charity?</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No. Only eligible organizations as defined in 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subdivision (c) may conduct raffles in California, provided they are registered with the Registry of Charitable Trusts before conducting any raffle activities. The purpose of the statute is to benefit eligible organizations. Individuals, corporations, partnerships, and other legal entities are prohibited from holding a financial interest in the conduct of a raffle. </w:t>
      </w:r>
      <w:proofErr w:type="gramStart"/>
      <w:r w:rsidRPr="00D423A7">
        <w:rPr>
          <w:rFonts w:ascii="Tahoma" w:eastAsia="Times New Roman" w:hAnsi="Tahoma" w:cs="Tahoma"/>
          <w:color w:val="3A3D44"/>
          <w:sz w:val="20"/>
          <w:szCs w:val="20"/>
        </w:rPr>
        <w:t>(Pen.</w:t>
      </w:r>
      <w:proofErr w:type="gramEnd"/>
      <w:r w:rsidRPr="00D423A7">
        <w:rPr>
          <w:rFonts w:ascii="Tahoma" w:eastAsia="Times New Roman" w:hAnsi="Tahoma" w:cs="Tahoma"/>
          <w:color w:val="3A3D44"/>
          <w:sz w:val="20"/>
          <w:szCs w:val="20"/>
        </w:rPr>
        <w:t xml:space="preserve"> </w:t>
      </w:r>
      <w:proofErr w:type="gramStart"/>
      <w:r w:rsidRPr="00D423A7">
        <w:rPr>
          <w:rFonts w:ascii="Tahoma" w:eastAsia="Times New Roman" w:hAnsi="Tahoma" w:cs="Tahoma"/>
          <w:color w:val="3A3D44"/>
          <w:sz w:val="20"/>
          <w:szCs w:val="20"/>
        </w:rPr>
        <w:t>Code, § 320.5, subd.</w:t>
      </w:r>
      <w:proofErr w:type="gramEnd"/>
      <w:r w:rsidRPr="00D423A7">
        <w:rPr>
          <w:rFonts w:ascii="Tahoma" w:eastAsia="Times New Roman" w:hAnsi="Tahoma" w:cs="Tahoma"/>
          <w:color w:val="3A3D44"/>
          <w:sz w:val="20"/>
          <w:szCs w:val="20"/>
        </w:rPr>
        <w:t xml:space="preserve"> </w:t>
      </w:r>
      <w:proofErr w:type="gramStart"/>
      <w:r w:rsidRPr="00D423A7">
        <w:rPr>
          <w:rFonts w:ascii="Tahoma" w:eastAsia="Times New Roman" w:hAnsi="Tahoma" w:cs="Tahoma"/>
          <w:color w:val="3A3D44"/>
          <w:sz w:val="20"/>
          <w:szCs w:val="20"/>
        </w:rPr>
        <w:t>(g).)</w:t>
      </w:r>
      <w:proofErr w:type="gramEnd"/>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Can individuals affiliated with the nonprofit organization conducting the raffle purchase raffle tickets?</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does not prohibit individuals affiliated with an organization from participating in a raffle held by the organization.</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Who may hold raffles?</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Only eligible private, tax-exempt nonprofit organizations qualified to conduct business in California for at least one year prior to conducting the raffle may conduct raffles to raise funds for the organization and charitable or beneficial purposes in California.</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Eligible organizations are charities and religious or other organizations that have been granted tax-exempt status by the Franchise Tax Board under the following Revenue and Taxation Code sections: 23701a (labor, agricultural, or horticultural organizations other than cooperative organizations); 23701b (fraternal orders); 23701d (corporations, community chests, or trusts operating exclusively for religious, charitable, or educational purposes); 23701e (business leagues, chambers of commerce); 23701f (civic leagues, social welfare organizations, or local employee organizations); 23701g (social organizations); 23701k (religious or apostolic corporations); 23701l (domestic fraternal societies); 23701t (homeowners' associations); and 23701w (veterans’ organizations).</w:t>
      </w:r>
    </w:p>
    <w:p w:rsidR="00D423A7" w:rsidRPr="00307D18" w:rsidRDefault="00D423A7" w:rsidP="00D423A7">
      <w:pPr>
        <w:shd w:val="clear" w:color="auto" w:fill="FFFFFF"/>
        <w:spacing w:before="100" w:beforeAutospacing="1" w:after="240" w:line="240" w:lineRule="auto"/>
        <w:ind w:left="1080"/>
        <w:rPr>
          <w:rFonts w:ascii="Tahoma" w:eastAsia="Times New Roman" w:hAnsi="Tahoma" w:cs="Tahoma"/>
          <w:sz w:val="20"/>
          <w:szCs w:val="20"/>
        </w:rPr>
      </w:pPr>
      <w:r w:rsidRPr="00307D18">
        <w:rPr>
          <w:rFonts w:ascii="Tahoma" w:eastAsia="Times New Roman" w:hAnsi="Tahoma" w:cs="Tahoma"/>
          <w:sz w:val="20"/>
          <w:szCs w:val="20"/>
        </w:rPr>
        <w:t xml:space="preserve">If an organization needs a copy of its exemption letter or entity status letter, one can be obtained by </w:t>
      </w:r>
      <w:hyperlink r:id="rId30" w:tgtFrame="_blank" w:history="1">
        <w:r w:rsidRPr="00307D18">
          <w:rPr>
            <w:rFonts w:ascii="Tahoma" w:eastAsia="Times New Roman" w:hAnsi="Tahoma" w:cs="Tahoma"/>
            <w:sz w:val="20"/>
            <w:szCs w:val="20"/>
          </w:rPr>
          <w:t>contacting the Franchise Tax Board</w:t>
        </w:r>
      </w:hyperlink>
      <w:r w:rsidRPr="00307D18">
        <w:rPr>
          <w:rFonts w:ascii="Tahoma" w:eastAsia="Times New Roman" w:hAnsi="Tahoma" w:cs="Tahoma"/>
          <w:sz w:val="20"/>
          <w:szCs w:val="20"/>
        </w:rPr>
        <w:t xml:space="preserve"> </w:t>
      </w:r>
      <w:r w:rsidR="00505365" w:rsidRPr="00307D18">
        <w:rPr>
          <w:rFonts w:ascii="Tahoma" w:eastAsia="Times New Roman" w:hAnsi="Tahoma" w:cs="Tahoma"/>
          <w:sz w:val="20"/>
          <w:szCs w:val="20"/>
        </w:rPr>
        <w:t xml:space="preserve">(FTB) </w:t>
      </w:r>
      <w:r w:rsidRPr="00307D18">
        <w:rPr>
          <w:rFonts w:ascii="Tahoma" w:eastAsia="Times New Roman" w:hAnsi="Tahoma" w:cs="Tahoma"/>
          <w:sz w:val="20"/>
          <w:szCs w:val="20"/>
        </w:rPr>
        <w:t xml:space="preserve">or by using the </w:t>
      </w:r>
      <w:hyperlink r:id="rId31" w:tgtFrame="_blank" w:history="1">
        <w:r w:rsidRPr="00307D18">
          <w:rPr>
            <w:rFonts w:ascii="Tahoma" w:eastAsia="Times New Roman" w:hAnsi="Tahoma" w:cs="Tahoma"/>
            <w:sz w:val="20"/>
            <w:szCs w:val="20"/>
          </w:rPr>
          <w:t>"Entity Status Letter" tool</w:t>
        </w:r>
      </w:hyperlink>
      <w:r w:rsidRPr="00307D18">
        <w:rPr>
          <w:rFonts w:ascii="Tahoma" w:eastAsia="Times New Roman" w:hAnsi="Tahoma" w:cs="Tahoma"/>
          <w:sz w:val="20"/>
          <w:szCs w:val="20"/>
        </w:rPr>
        <w:t xml:space="preserve"> on the FTB website. In addition, a list of California tax-exempt organizations by category may be found on the </w:t>
      </w:r>
      <w:hyperlink r:id="rId32" w:tgtFrame="_blank" w:history="1">
        <w:r w:rsidRPr="00307D18">
          <w:rPr>
            <w:rFonts w:ascii="Tahoma" w:eastAsia="Times New Roman" w:hAnsi="Tahoma" w:cs="Tahoma"/>
            <w:sz w:val="20"/>
            <w:szCs w:val="20"/>
          </w:rPr>
          <w:t>Exempt Organizations List page</w:t>
        </w:r>
      </w:hyperlink>
      <w:r w:rsidRPr="00307D18">
        <w:rPr>
          <w:rFonts w:ascii="Tahoma" w:eastAsia="Times New Roman" w:hAnsi="Tahoma" w:cs="Tahoma"/>
          <w:sz w:val="20"/>
          <w:szCs w:val="20"/>
        </w:rPr>
        <w:t xml:space="preserve"> on the FTB website.</w:t>
      </w:r>
    </w:p>
    <w:p w:rsidR="00D423A7" w:rsidRPr="00307D18" w:rsidRDefault="00D423A7" w:rsidP="00D423A7">
      <w:pPr>
        <w:numPr>
          <w:ilvl w:val="0"/>
          <w:numId w:val="33"/>
        </w:numPr>
        <w:shd w:val="clear" w:color="auto" w:fill="FFFFFF"/>
        <w:spacing w:after="180" w:line="240" w:lineRule="auto"/>
        <w:ind w:left="1080"/>
        <w:rPr>
          <w:rFonts w:ascii="Tahoma" w:eastAsia="Times New Roman" w:hAnsi="Tahoma" w:cs="Tahoma"/>
          <w:sz w:val="20"/>
          <w:szCs w:val="20"/>
        </w:rPr>
      </w:pPr>
      <w:r w:rsidRPr="00307D18">
        <w:rPr>
          <w:rFonts w:ascii="Tahoma" w:eastAsia="Times New Roman" w:hAnsi="Tahoma" w:cs="Tahoma"/>
          <w:b/>
          <w:bCs/>
          <w:sz w:val="20"/>
          <w:szCs w:val="20"/>
        </w:rPr>
        <w:t xml:space="preserve">I don’t know if my organization qualifies as an “eligible” organization under Penal Code </w:t>
      </w:r>
      <w:r w:rsidR="00BE43EE">
        <w:rPr>
          <w:rFonts w:ascii="Tahoma" w:eastAsia="Times New Roman" w:hAnsi="Tahoma" w:cs="Tahoma"/>
          <w:b/>
          <w:bCs/>
          <w:sz w:val="20"/>
          <w:szCs w:val="20"/>
        </w:rPr>
        <w:t>§</w:t>
      </w:r>
      <w:r w:rsidRPr="00307D18">
        <w:rPr>
          <w:rFonts w:ascii="Tahoma" w:eastAsia="Times New Roman" w:hAnsi="Tahoma" w:cs="Tahoma"/>
          <w:b/>
          <w:bCs/>
          <w:sz w:val="20"/>
          <w:szCs w:val="20"/>
        </w:rPr>
        <w:t xml:space="preserve"> 320.5. How do I find out?</w:t>
      </w:r>
    </w:p>
    <w:p w:rsidR="00D423A7" w:rsidRPr="00307D18" w:rsidRDefault="00D423A7" w:rsidP="00D423A7">
      <w:pPr>
        <w:shd w:val="clear" w:color="auto" w:fill="FFFFFF"/>
        <w:spacing w:before="100" w:beforeAutospacing="1" w:after="240" w:line="240" w:lineRule="auto"/>
        <w:ind w:left="1080"/>
        <w:rPr>
          <w:rFonts w:ascii="Tahoma" w:eastAsia="Times New Roman" w:hAnsi="Tahoma" w:cs="Tahoma"/>
          <w:sz w:val="20"/>
          <w:szCs w:val="20"/>
        </w:rPr>
      </w:pPr>
      <w:r w:rsidRPr="00307D18">
        <w:rPr>
          <w:rFonts w:ascii="Tahoma" w:eastAsia="Times New Roman" w:hAnsi="Tahoma" w:cs="Tahoma"/>
          <w:sz w:val="20"/>
          <w:szCs w:val="20"/>
        </w:rPr>
        <w:t xml:space="preserve">An “eligible organization” is defined in </w:t>
      </w:r>
      <w:r w:rsidR="00BE43EE">
        <w:rPr>
          <w:rFonts w:ascii="Tahoma" w:eastAsia="Times New Roman" w:hAnsi="Tahoma" w:cs="Tahoma"/>
          <w:sz w:val="20"/>
          <w:szCs w:val="20"/>
        </w:rPr>
        <w:t>§</w:t>
      </w:r>
      <w:r w:rsidRPr="00307D18">
        <w:rPr>
          <w:rFonts w:ascii="Tahoma" w:eastAsia="Times New Roman" w:hAnsi="Tahoma" w:cs="Tahoma"/>
          <w:sz w:val="20"/>
          <w:szCs w:val="20"/>
        </w:rPr>
        <w:t xml:space="preserve"> 320.5, subdivision (c) as a “private, nonprofit organization that has been qualified to conduct business in California for at least one year prior to conducting a raffle and is exempt from taxation pursuant to Sections 23701a, 23701b, 23701d, 23701e, 23701f, 23701g, 23701k, 23701l, 23701t, or 23701w of the Revenue and Taxation Code.” This information can be found on the exemption letter or entity status letter received by an organization from the Franchise Tax Board. If an organization needs a copy of its exemption letter or entity status letter, one can be obtained by </w:t>
      </w:r>
      <w:hyperlink r:id="rId33" w:tgtFrame="_blank" w:history="1">
        <w:r w:rsidRPr="00307D18">
          <w:rPr>
            <w:rFonts w:ascii="Tahoma" w:eastAsia="Times New Roman" w:hAnsi="Tahoma" w:cs="Tahoma"/>
            <w:sz w:val="20"/>
            <w:szCs w:val="20"/>
          </w:rPr>
          <w:t>contacting the Franchise Tax Board</w:t>
        </w:r>
      </w:hyperlink>
      <w:r w:rsidRPr="00307D18">
        <w:rPr>
          <w:rFonts w:ascii="Tahoma" w:eastAsia="Times New Roman" w:hAnsi="Tahoma" w:cs="Tahoma"/>
          <w:sz w:val="20"/>
          <w:szCs w:val="20"/>
        </w:rPr>
        <w:t xml:space="preserve"> or by using the </w:t>
      </w:r>
      <w:hyperlink r:id="rId34" w:tgtFrame="_blank" w:history="1">
        <w:r w:rsidRPr="00307D18">
          <w:rPr>
            <w:rFonts w:ascii="Tahoma" w:eastAsia="Times New Roman" w:hAnsi="Tahoma" w:cs="Tahoma"/>
            <w:sz w:val="20"/>
            <w:szCs w:val="20"/>
          </w:rPr>
          <w:t>"Entity Status Letter" tool</w:t>
        </w:r>
      </w:hyperlink>
      <w:r w:rsidRPr="00307D18">
        <w:rPr>
          <w:rFonts w:ascii="Tahoma" w:eastAsia="Times New Roman" w:hAnsi="Tahoma" w:cs="Tahoma"/>
          <w:sz w:val="20"/>
          <w:szCs w:val="20"/>
        </w:rPr>
        <w:t xml:space="preserve"> on the FTB website. In addition, a list of California tax-exempt organizations by category may be found on the </w:t>
      </w:r>
      <w:hyperlink r:id="rId35" w:tgtFrame="_blank" w:history="1">
        <w:r w:rsidRPr="00307D18">
          <w:rPr>
            <w:rFonts w:ascii="Tahoma" w:eastAsia="Times New Roman" w:hAnsi="Tahoma" w:cs="Tahoma"/>
            <w:sz w:val="20"/>
            <w:szCs w:val="20"/>
          </w:rPr>
          <w:t>Exempt Organizations List page</w:t>
        </w:r>
      </w:hyperlink>
      <w:r w:rsidRPr="00307D18">
        <w:rPr>
          <w:rFonts w:ascii="Tahoma" w:eastAsia="Times New Roman" w:hAnsi="Tahoma" w:cs="Tahoma"/>
          <w:sz w:val="20"/>
          <w:szCs w:val="20"/>
        </w:rPr>
        <w:t xml:space="preserve"> on the FTB website.</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What is the 90/10 rule? Does it apply to 50/50 raffles?</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subdivision (b)(4)(A) states that 90 percent of the gross receipts generated by the sale of raffle tickets for any given draw are to be used by the eligible organization for charitable purposes. For example: An organization raised $100 in ticket sales. It would be required to spend $90 of that amount to further its charitable purposes, and only $10 could be used to help pay for expenses or operating costs associated with conducting the raffle.</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The organization is not precluded from using funds from sources </w:t>
      </w:r>
      <w:r w:rsidRPr="00D423A7">
        <w:rPr>
          <w:rFonts w:ascii="Tahoma" w:eastAsia="Times New Roman" w:hAnsi="Tahoma" w:cs="Tahoma"/>
          <w:b/>
          <w:bCs/>
          <w:color w:val="3A3D44"/>
          <w:sz w:val="20"/>
          <w:szCs w:val="20"/>
        </w:rPr>
        <w:t>other than</w:t>
      </w:r>
      <w:r w:rsidRPr="00D423A7">
        <w:rPr>
          <w:rFonts w:ascii="Tahoma" w:eastAsia="Times New Roman" w:hAnsi="Tahoma" w:cs="Tahoma"/>
          <w:color w:val="3A3D44"/>
          <w:sz w:val="20"/>
          <w:szCs w:val="20"/>
        </w:rPr>
        <w:t xml:space="preserve"> the sale of raffle tickets to pay for the administration or other costs of conducting the raffle. However, the organization must exercise due care in using other funds. The misuse of restricted assets or the use of unrestricted assets which results in losses to the corporation may subject the board of directors to personal liability for breach of fiduciary duty.</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The 90/10 rule applies to 50/50 raffles, in which 50 percent of ticket-sale revenue is awarded as </w:t>
      </w:r>
      <w:r w:rsidRPr="0027215B">
        <w:rPr>
          <w:rFonts w:ascii="Tahoma" w:eastAsia="Times New Roman" w:hAnsi="Tahoma" w:cs="Tahoma"/>
          <w:color w:val="3A3D44"/>
          <w:sz w:val="20"/>
          <w:szCs w:val="20"/>
        </w:rPr>
        <w:t>the prize and 50 percent of the revenue is retained by the organization conducting the raffle. 50/50 raffles are illegal because 90 percent of the gross ticket-sale revenue is not used for charitable purposes.</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What happens if we do not meet the 90/10 requirement?</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is a criminal statute. Violations may be forwarded to the local district attorney, city attorney, or county counsel for investigation and possible prosecution. In addition, the Attorney General may take legal action under the provisions of the Nonprofit Corporation Law for breach of fiduciary duty or waste of charitable assets. The raffle registration may also be suspended or revoked. (</w:t>
      </w:r>
      <w:r w:rsidRPr="00307D18">
        <w:rPr>
          <w:rFonts w:ascii="Tahoma" w:eastAsia="Times New Roman" w:hAnsi="Tahoma" w:cs="Tahoma"/>
          <w:sz w:val="20"/>
          <w:szCs w:val="20"/>
        </w:rPr>
        <w:t xml:space="preserve">See </w:t>
      </w:r>
      <w:r w:rsidR="00BE43EE">
        <w:rPr>
          <w:rFonts w:ascii="Tahoma" w:eastAsia="Times New Roman" w:hAnsi="Tahoma" w:cs="Tahoma"/>
          <w:sz w:val="20"/>
          <w:szCs w:val="20"/>
        </w:rPr>
        <w:t>§</w:t>
      </w:r>
      <w:r w:rsidRPr="00307D18">
        <w:rPr>
          <w:rFonts w:ascii="Tahoma" w:eastAsia="Times New Roman" w:hAnsi="Tahoma" w:cs="Tahoma"/>
          <w:sz w:val="20"/>
          <w:szCs w:val="20"/>
        </w:rPr>
        <w:t xml:space="preserve"> 419.2(a</w:t>
      </w:r>
      <w:proofErr w:type="gramStart"/>
      <w:r w:rsidRPr="00307D18">
        <w:rPr>
          <w:rFonts w:ascii="Tahoma" w:eastAsia="Times New Roman" w:hAnsi="Tahoma" w:cs="Tahoma"/>
          <w:sz w:val="20"/>
          <w:szCs w:val="20"/>
        </w:rPr>
        <w:t>)(</w:t>
      </w:r>
      <w:proofErr w:type="gramEnd"/>
      <w:r w:rsidRPr="00307D18">
        <w:rPr>
          <w:rFonts w:ascii="Tahoma" w:eastAsia="Times New Roman" w:hAnsi="Tahoma" w:cs="Tahoma"/>
          <w:sz w:val="20"/>
          <w:szCs w:val="20"/>
        </w:rPr>
        <w:t xml:space="preserve">2) of the raffle regulations, which can be found on our website: </w:t>
      </w:r>
      <w:hyperlink r:id="rId36" w:history="1">
        <w:r w:rsidRPr="00307D18">
          <w:rPr>
            <w:rFonts w:ascii="Tahoma" w:eastAsia="Times New Roman" w:hAnsi="Tahoma" w:cs="Tahoma"/>
            <w:sz w:val="20"/>
            <w:szCs w:val="20"/>
          </w:rPr>
          <w:t>oag.ca.gov/charities/raffles</w:t>
        </w:r>
      </w:hyperlink>
      <w:r w:rsidRPr="00307D18">
        <w:rPr>
          <w:rFonts w:ascii="Tahoma" w:eastAsia="Times New Roman" w:hAnsi="Tahoma" w:cs="Tahoma"/>
          <w:sz w:val="20"/>
          <w:szCs w:val="20"/>
        </w:rPr>
        <w:t>.)</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 xml:space="preserve">Does an organization already registered with the Registry of Charitable Trusts as </w:t>
      </w:r>
      <w:proofErr w:type="gramStart"/>
      <w:r w:rsidRPr="00D423A7">
        <w:rPr>
          <w:rFonts w:ascii="Tahoma" w:eastAsia="Times New Roman" w:hAnsi="Tahoma" w:cs="Tahoma"/>
          <w:b/>
          <w:bCs/>
          <w:color w:val="3A3D44"/>
          <w:sz w:val="20"/>
          <w:szCs w:val="20"/>
        </w:rPr>
        <w:t>a charity need</w:t>
      </w:r>
      <w:proofErr w:type="gramEnd"/>
      <w:r w:rsidRPr="00D423A7">
        <w:rPr>
          <w:rFonts w:ascii="Tahoma" w:eastAsia="Times New Roman" w:hAnsi="Tahoma" w:cs="Tahoma"/>
          <w:b/>
          <w:bCs/>
          <w:color w:val="3A3D44"/>
          <w:sz w:val="20"/>
          <w:szCs w:val="20"/>
        </w:rPr>
        <w:t xml:space="preserve"> to register separately to conduct a raffle? Are there separate reporting requirements?</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Yes. Raffle registration is a separate requirement from charity registration. The reporting requirements are separate as well. A report for all raffles conducted during the reporting year (September 1 through August 31) must be filed by September 1. Annual reporting for charity registration is based on an organization’s fiscal year and the timing of filing IRS Form 990 with IRS.</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Must all eligible organizations register and report?</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Nonprofit religious organizations, educational institutions, and hospitals are exempt from the registration and reporting requirements; however, even though these categories of organizations are not required to register and file annual raffle reports with the Registry of Charitable Trusts, they must still comply with all other provisions of 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May we sell raffle tickets prior to the raffle drawing if we are not currently registered?</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No. You must obtain a confirmation letter from the Registry of Charitable Trusts prior to conducting any raffle activities. This includes selling tickets to an event that will be held in the future. If you wish to conduct the drawing after September 1 of any year, but you wish to sell tickets prior to September 1 of that year, you must register for both years.</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If an organization gives away raffle tickets, does it have to register and report?</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Registration is not required if all tickets for a drawing are free, solicitations of voluntary donations to the organization are in no way connected to distribution of tickets, and this is made clear to all participants. If a "donation" is required in return for a ticket, registration is required.</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How do I register to conduct a raffle?</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Complete the raffle annual registration form (CT-NRP-1) and mail it to the Registry of Charitable Trusts with the $20 registration fee. Checks should be made payable to the Department of Justice.</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Please note: You must receive written confirmation of registration before conducting any raffle activities, including the sale of tickets. Raffle registration forms are available on the Attorney General’s Website </w:t>
      </w:r>
      <w:r w:rsidRPr="00307D18">
        <w:rPr>
          <w:rFonts w:ascii="Tahoma" w:eastAsia="Times New Roman" w:hAnsi="Tahoma" w:cs="Tahoma"/>
          <w:sz w:val="20"/>
          <w:szCs w:val="20"/>
        </w:rPr>
        <w:t xml:space="preserve">at </w:t>
      </w:r>
      <w:hyperlink r:id="rId37" w:anchor="raffles" w:tooltip="Nonprofit Raffle Report form" w:history="1">
        <w:r w:rsidRPr="00307D18">
          <w:rPr>
            <w:rFonts w:ascii="Tahoma" w:eastAsia="Times New Roman" w:hAnsi="Tahoma" w:cs="Tahoma"/>
            <w:sz w:val="20"/>
            <w:szCs w:val="20"/>
          </w:rPr>
          <w:t>Charities Forms</w:t>
        </w:r>
      </w:hyperlink>
      <w:r w:rsidRPr="00307D18">
        <w:rPr>
          <w:rFonts w:ascii="Tahoma" w:eastAsia="Times New Roman" w:hAnsi="Tahoma" w:cs="Tahoma"/>
          <w:sz w:val="20"/>
          <w:szCs w:val="20"/>
        </w:rPr>
        <w:t xml:space="preserve">, </w:t>
      </w:r>
      <w:r w:rsidRPr="00D423A7">
        <w:rPr>
          <w:rFonts w:ascii="Tahoma" w:eastAsia="Times New Roman" w:hAnsi="Tahoma" w:cs="Tahoma"/>
          <w:color w:val="3A3D44"/>
          <w:sz w:val="20"/>
          <w:szCs w:val="20"/>
        </w:rPr>
        <w:t>or may be requested by mail, fax, or telephone.</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What is the deadline for registration, and can I still submit an application if I miss the deadline?</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The registration period for raffles runs from September 1 to August 31, and registration applications are due on or before September 1. If an eligible organization that has not registered by September 1 determines after that date that it will conduct a raffle during the reporting year (September 1 through August 31), the organization must submit its registration application at least 60 days before the scheduled date for the raffle. Applications are processed in the order received, and no expedited service is available. In order to receive confirmation of receipt of an application, the application must be mailed to the Registry of Charitable Trusts via certified mail.</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How long is a raffle registration valid?</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A raffle registration is valid from the date registration is issued through August 31. Registration must be renewed annually, on or before September 1 of each year in which the organization wishes to conduct raffles.</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If my organization registers to conduct raffles but decides not to hold a raffle, is the fee refundable?</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No.</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What information must we provide for raffle registration?</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An eligible nonprofit organization must provide the following information on the registration form:</w:t>
      </w:r>
    </w:p>
    <w:p w:rsidR="00D423A7" w:rsidRPr="00D423A7" w:rsidRDefault="00D423A7" w:rsidP="00D423A7">
      <w:pPr>
        <w:numPr>
          <w:ilvl w:val="1"/>
          <w:numId w:val="33"/>
        </w:numPr>
        <w:shd w:val="clear" w:color="auto" w:fill="FFFFFF"/>
        <w:spacing w:after="180" w:line="240" w:lineRule="auto"/>
        <w:ind w:left="180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Name of organization; </w:t>
      </w:r>
    </w:p>
    <w:p w:rsidR="00D423A7" w:rsidRPr="00D423A7" w:rsidRDefault="00D423A7" w:rsidP="00D423A7">
      <w:pPr>
        <w:numPr>
          <w:ilvl w:val="1"/>
          <w:numId w:val="33"/>
        </w:numPr>
        <w:shd w:val="clear" w:color="auto" w:fill="FFFFFF"/>
        <w:spacing w:after="180" w:line="240" w:lineRule="auto"/>
        <w:ind w:left="1800"/>
        <w:rPr>
          <w:rFonts w:ascii="Tahoma" w:eastAsia="Times New Roman" w:hAnsi="Tahoma" w:cs="Tahoma"/>
          <w:color w:val="3A3D44"/>
          <w:sz w:val="20"/>
          <w:szCs w:val="20"/>
        </w:rPr>
      </w:pPr>
      <w:r w:rsidRPr="00D423A7">
        <w:rPr>
          <w:rFonts w:ascii="Tahoma" w:eastAsia="Times New Roman" w:hAnsi="Tahoma" w:cs="Tahoma"/>
          <w:color w:val="3A3D44"/>
          <w:sz w:val="20"/>
          <w:szCs w:val="20"/>
        </w:rPr>
        <w:t>Address of organization;</w:t>
      </w:r>
    </w:p>
    <w:p w:rsidR="00D423A7" w:rsidRPr="00D423A7" w:rsidRDefault="00D423A7" w:rsidP="00D423A7">
      <w:pPr>
        <w:numPr>
          <w:ilvl w:val="1"/>
          <w:numId w:val="33"/>
        </w:numPr>
        <w:shd w:val="clear" w:color="auto" w:fill="FFFFFF"/>
        <w:spacing w:after="180" w:line="240" w:lineRule="auto"/>
        <w:ind w:left="1800"/>
        <w:rPr>
          <w:rFonts w:ascii="Tahoma" w:eastAsia="Times New Roman" w:hAnsi="Tahoma" w:cs="Tahoma"/>
          <w:color w:val="3A3D44"/>
          <w:sz w:val="20"/>
          <w:szCs w:val="20"/>
        </w:rPr>
      </w:pPr>
      <w:r w:rsidRPr="00D423A7">
        <w:rPr>
          <w:rFonts w:ascii="Tahoma" w:eastAsia="Times New Roman" w:hAnsi="Tahoma" w:cs="Tahoma"/>
          <w:color w:val="3A3D44"/>
          <w:sz w:val="20"/>
          <w:szCs w:val="20"/>
        </w:rPr>
        <w:t>One or more of the following:</w:t>
      </w:r>
    </w:p>
    <w:p w:rsidR="00D423A7" w:rsidRPr="00D423A7" w:rsidRDefault="00D423A7" w:rsidP="00D423A7">
      <w:pPr>
        <w:numPr>
          <w:ilvl w:val="3"/>
          <w:numId w:val="33"/>
        </w:numPr>
        <w:shd w:val="clear" w:color="auto" w:fill="FFFFFF"/>
        <w:spacing w:after="180" w:line="240" w:lineRule="auto"/>
        <w:ind w:left="210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Federal Tax/Employer Identification </w:t>
      </w:r>
      <w:proofErr w:type="gramStart"/>
      <w:r w:rsidRPr="00D423A7">
        <w:rPr>
          <w:rFonts w:ascii="Tahoma" w:eastAsia="Times New Roman" w:hAnsi="Tahoma" w:cs="Tahoma"/>
          <w:color w:val="3A3D44"/>
          <w:sz w:val="20"/>
          <w:szCs w:val="20"/>
        </w:rPr>
        <w:t>Number</w:t>
      </w:r>
      <w:proofErr w:type="gramEnd"/>
      <w:r w:rsidRPr="00D423A7">
        <w:rPr>
          <w:rFonts w:ascii="Tahoma" w:eastAsia="Times New Roman" w:hAnsi="Tahoma" w:cs="Tahoma"/>
          <w:color w:val="3A3D44"/>
          <w:sz w:val="20"/>
          <w:szCs w:val="20"/>
        </w:rPr>
        <w:br/>
        <w:t xml:space="preserve">(assigned by the Internal Revenue Service and usually found on the IRS letter granting tax-exempt status. Contact the Exempt Organization Division of the IRS at (877) 829-5500; </w:t>
      </w:r>
      <w:r w:rsidRPr="00307D18">
        <w:rPr>
          <w:rFonts w:ascii="Tahoma" w:eastAsia="Times New Roman" w:hAnsi="Tahoma" w:cs="Tahoma"/>
          <w:sz w:val="20"/>
          <w:szCs w:val="20"/>
        </w:rPr>
        <w:t xml:space="preserve">or </w:t>
      </w:r>
      <w:hyperlink r:id="rId38" w:tgtFrame="_blank" w:history="1">
        <w:r w:rsidRPr="00307D18">
          <w:rPr>
            <w:rFonts w:ascii="Tahoma" w:eastAsia="Times New Roman" w:hAnsi="Tahoma" w:cs="Tahoma"/>
            <w:sz w:val="20"/>
            <w:szCs w:val="20"/>
          </w:rPr>
          <w:t>www.irs.gov/Charities-&amp;-Non-Profits</w:t>
        </w:r>
      </w:hyperlink>
      <w:r w:rsidRPr="00D423A7">
        <w:rPr>
          <w:rFonts w:ascii="Tahoma" w:eastAsia="Times New Roman" w:hAnsi="Tahoma" w:cs="Tahoma"/>
          <w:color w:val="3A3D44"/>
          <w:sz w:val="20"/>
          <w:szCs w:val="20"/>
        </w:rPr>
        <w:t xml:space="preserve"> if you have questions)</w:t>
      </w:r>
    </w:p>
    <w:p w:rsidR="00D423A7" w:rsidRPr="00D423A7" w:rsidRDefault="00D423A7" w:rsidP="00D423A7">
      <w:pPr>
        <w:numPr>
          <w:ilvl w:val="3"/>
          <w:numId w:val="33"/>
        </w:numPr>
        <w:shd w:val="clear" w:color="auto" w:fill="FFFFFF"/>
        <w:spacing w:after="180" w:line="240" w:lineRule="auto"/>
        <w:ind w:left="2100"/>
        <w:rPr>
          <w:rFonts w:ascii="Tahoma" w:eastAsia="Times New Roman" w:hAnsi="Tahoma" w:cs="Tahoma"/>
          <w:color w:val="3A3D44"/>
          <w:sz w:val="20"/>
          <w:szCs w:val="20"/>
        </w:rPr>
      </w:pPr>
      <w:r w:rsidRPr="00D423A7">
        <w:rPr>
          <w:rFonts w:ascii="Tahoma" w:eastAsia="Times New Roman" w:hAnsi="Tahoma" w:cs="Tahoma"/>
          <w:color w:val="3A3D44"/>
          <w:sz w:val="20"/>
          <w:szCs w:val="20"/>
        </w:rPr>
        <w:t>Corporate Number</w:t>
      </w:r>
      <w:r w:rsidRPr="00D423A7">
        <w:rPr>
          <w:rFonts w:ascii="Tahoma" w:eastAsia="Times New Roman" w:hAnsi="Tahoma" w:cs="Tahoma"/>
          <w:color w:val="3A3D44"/>
          <w:sz w:val="20"/>
          <w:szCs w:val="20"/>
        </w:rPr>
        <w:br/>
        <w:t>(assigned by the Secretary of State at the time the articles of incorporation are endorsed and filed)</w:t>
      </w:r>
    </w:p>
    <w:p w:rsidR="00D423A7" w:rsidRPr="00D423A7" w:rsidRDefault="00D423A7" w:rsidP="00D423A7">
      <w:pPr>
        <w:numPr>
          <w:ilvl w:val="3"/>
          <w:numId w:val="33"/>
        </w:numPr>
        <w:shd w:val="clear" w:color="auto" w:fill="FFFFFF"/>
        <w:spacing w:after="180" w:line="240" w:lineRule="auto"/>
        <w:ind w:left="2100"/>
        <w:rPr>
          <w:rFonts w:ascii="Tahoma" w:eastAsia="Times New Roman" w:hAnsi="Tahoma" w:cs="Tahoma"/>
          <w:color w:val="3A3D44"/>
          <w:sz w:val="20"/>
          <w:szCs w:val="20"/>
        </w:rPr>
      </w:pPr>
      <w:r w:rsidRPr="00D423A7">
        <w:rPr>
          <w:rFonts w:ascii="Tahoma" w:eastAsia="Times New Roman" w:hAnsi="Tahoma" w:cs="Tahoma"/>
          <w:color w:val="3A3D44"/>
          <w:sz w:val="20"/>
          <w:szCs w:val="20"/>
        </w:rPr>
        <w:t>Organization Number</w:t>
      </w:r>
      <w:r w:rsidRPr="00D423A7">
        <w:rPr>
          <w:rFonts w:ascii="Tahoma" w:eastAsia="Times New Roman" w:hAnsi="Tahoma" w:cs="Tahoma"/>
          <w:color w:val="3A3D44"/>
          <w:sz w:val="20"/>
          <w:szCs w:val="20"/>
        </w:rPr>
        <w:br/>
        <w:t>(assigned by the Franchise Tax Board to associations, trusts, and organizations that are not incorporated in California but do business in California)</w:t>
      </w:r>
    </w:p>
    <w:p w:rsidR="00D423A7" w:rsidRPr="00D423A7" w:rsidRDefault="00D423A7" w:rsidP="00D423A7">
      <w:pPr>
        <w:numPr>
          <w:ilvl w:val="3"/>
          <w:numId w:val="33"/>
        </w:numPr>
        <w:shd w:val="clear" w:color="auto" w:fill="FFFFFF"/>
        <w:spacing w:after="180" w:line="240" w:lineRule="auto"/>
        <w:ind w:left="2100"/>
        <w:rPr>
          <w:rFonts w:ascii="Tahoma" w:eastAsia="Times New Roman" w:hAnsi="Tahoma" w:cs="Tahoma"/>
          <w:color w:val="3A3D44"/>
          <w:sz w:val="20"/>
          <w:szCs w:val="20"/>
        </w:rPr>
      </w:pPr>
      <w:r w:rsidRPr="00D423A7">
        <w:rPr>
          <w:rFonts w:ascii="Tahoma" w:eastAsia="Times New Roman" w:hAnsi="Tahoma" w:cs="Tahoma"/>
          <w:color w:val="3A3D44"/>
          <w:sz w:val="20"/>
          <w:szCs w:val="20"/>
        </w:rPr>
        <w:t>California State Charity Registration Number [CT number]</w:t>
      </w:r>
      <w:r w:rsidRPr="00D423A7">
        <w:rPr>
          <w:rFonts w:ascii="Tahoma" w:eastAsia="Times New Roman" w:hAnsi="Tahoma" w:cs="Tahoma"/>
          <w:color w:val="3A3D44"/>
          <w:sz w:val="20"/>
          <w:szCs w:val="20"/>
        </w:rPr>
        <w:br/>
        <w:t>(assigned by the Registry of Charitable Trusts)</w:t>
      </w:r>
    </w:p>
    <w:p w:rsidR="00D423A7" w:rsidRPr="00D423A7" w:rsidRDefault="00D423A7" w:rsidP="00D423A7">
      <w:pPr>
        <w:numPr>
          <w:ilvl w:val="1"/>
          <w:numId w:val="33"/>
        </w:numPr>
        <w:shd w:val="clear" w:color="auto" w:fill="FFFFFF"/>
        <w:spacing w:after="180" w:line="240" w:lineRule="auto"/>
        <w:ind w:left="1800"/>
        <w:rPr>
          <w:rFonts w:ascii="Tahoma" w:eastAsia="Times New Roman" w:hAnsi="Tahoma" w:cs="Tahoma"/>
          <w:color w:val="3A3D44"/>
          <w:sz w:val="20"/>
          <w:szCs w:val="20"/>
        </w:rPr>
      </w:pPr>
      <w:r w:rsidRPr="00D423A7">
        <w:rPr>
          <w:rFonts w:ascii="Tahoma" w:eastAsia="Times New Roman" w:hAnsi="Tahoma" w:cs="Tahoma"/>
          <w:color w:val="3A3D44"/>
          <w:sz w:val="20"/>
          <w:szCs w:val="20"/>
        </w:rPr>
        <w:t>Specify the organization’s tax-exempt status pursuant to the California Revenue and Taxation Code section.</w:t>
      </w:r>
    </w:p>
    <w:p w:rsidR="00D423A7" w:rsidRPr="00D423A7" w:rsidRDefault="00D423A7" w:rsidP="00D423A7">
      <w:pPr>
        <w:numPr>
          <w:ilvl w:val="1"/>
          <w:numId w:val="33"/>
        </w:numPr>
        <w:shd w:val="clear" w:color="auto" w:fill="FFFFFF"/>
        <w:spacing w:after="180" w:line="240" w:lineRule="auto"/>
        <w:ind w:left="1800"/>
        <w:rPr>
          <w:rFonts w:ascii="Tahoma" w:eastAsia="Times New Roman" w:hAnsi="Tahoma" w:cs="Tahoma"/>
          <w:color w:val="3A3D44"/>
          <w:sz w:val="20"/>
          <w:szCs w:val="20"/>
        </w:rPr>
      </w:pPr>
      <w:r w:rsidRPr="00D423A7">
        <w:rPr>
          <w:rFonts w:ascii="Tahoma" w:eastAsia="Times New Roman" w:hAnsi="Tahoma" w:cs="Tahoma"/>
          <w:color w:val="3A3D44"/>
          <w:sz w:val="20"/>
          <w:szCs w:val="20"/>
        </w:rPr>
        <w:t>Proposed date(s) of raffle(s) MM/DD/YY.</w:t>
      </w:r>
    </w:p>
    <w:p w:rsidR="00D423A7" w:rsidRPr="00D423A7" w:rsidRDefault="00D423A7" w:rsidP="00D423A7">
      <w:pPr>
        <w:numPr>
          <w:ilvl w:val="1"/>
          <w:numId w:val="33"/>
        </w:numPr>
        <w:shd w:val="clear" w:color="auto" w:fill="FFFFFF"/>
        <w:spacing w:after="180" w:line="240" w:lineRule="auto"/>
        <w:ind w:left="1800"/>
        <w:rPr>
          <w:rFonts w:ascii="Tahoma" w:eastAsia="Times New Roman" w:hAnsi="Tahoma" w:cs="Tahoma"/>
          <w:color w:val="3A3D44"/>
          <w:sz w:val="20"/>
          <w:szCs w:val="20"/>
        </w:rPr>
      </w:pPr>
      <w:r w:rsidRPr="00D423A7">
        <w:rPr>
          <w:rFonts w:ascii="Tahoma" w:eastAsia="Times New Roman" w:hAnsi="Tahoma" w:cs="Tahoma"/>
          <w:color w:val="3A3D44"/>
          <w:sz w:val="20"/>
          <w:szCs w:val="20"/>
        </w:rPr>
        <w:t>Certification checkboxes 1, 2, and 3 must be completed along with a dated signature, printed name, and title of director or authorized officer of the organization.</w:t>
      </w:r>
    </w:p>
    <w:p w:rsidR="00D423A7" w:rsidRPr="00307D18" w:rsidRDefault="00D423A7" w:rsidP="00D423A7">
      <w:pPr>
        <w:numPr>
          <w:ilvl w:val="1"/>
          <w:numId w:val="33"/>
        </w:numPr>
        <w:shd w:val="clear" w:color="auto" w:fill="FFFFFF"/>
        <w:spacing w:after="180" w:line="240" w:lineRule="auto"/>
        <w:ind w:left="1800"/>
        <w:rPr>
          <w:rFonts w:ascii="Tahoma" w:eastAsia="Times New Roman" w:hAnsi="Tahoma" w:cs="Tahoma"/>
          <w:sz w:val="20"/>
          <w:szCs w:val="20"/>
        </w:rPr>
      </w:pPr>
      <w:r w:rsidRPr="00D423A7">
        <w:rPr>
          <w:rFonts w:ascii="Tahoma" w:eastAsia="Times New Roman" w:hAnsi="Tahoma" w:cs="Tahoma"/>
          <w:b/>
          <w:bCs/>
          <w:color w:val="3A3D44"/>
          <w:sz w:val="20"/>
          <w:szCs w:val="20"/>
        </w:rPr>
        <w:t xml:space="preserve">IN ADDITION, the organization must attach to the registration application proof of California Franchise Tax Board exempt </w:t>
      </w:r>
      <w:r w:rsidRPr="00307D18">
        <w:rPr>
          <w:rFonts w:ascii="Tahoma" w:eastAsia="Times New Roman" w:hAnsi="Tahoma" w:cs="Tahoma"/>
          <w:b/>
          <w:bCs/>
          <w:sz w:val="20"/>
          <w:szCs w:val="20"/>
        </w:rPr>
        <w:t>status</w:t>
      </w:r>
      <w:r w:rsidRPr="00307D18">
        <w:rPr>
          <w:rFonts w:ascii="Tahoma" w:eastAsia="Times New Roman" w:hAnsi="Tahoma" w:cs="Tahoma"/>
          <w:sz w:val="20"/>
          <w:szCs w:val="20"/>
        </w:rPr>
        <w:t>. To obtain a copy of an organization’s exemption letter or entity status letter,</w:t>
      </w:r>
      <w:r w:rsidR="00404BC7">
        <w:rPr>
          <w:rFonts w:ascii="Tahoma" w:eastAsia="Times New Roman" w:hAnsi="Tahoma" w:cs="Tahoma"/>
          <w:sz w:val="20"/>
          <w:szCs w:val="20"/>
        </w:rPr>
        <w:t xml:space="preserve"> </w:t>
      </w:r>
      <w:hyperlink r:id="rId39" w:tgtFrame="_blank" w:history="1">
        <w:r w:rsidRPr="00307D18">
          <w:rPr>
            <w:rFonts w:ascii="Tahoma" w:eastAsia="Times New Roman" w:hAnsi="Tahoma" w:cs="Tahoma"/>
            <w:sz w:val="20"/>
            <w:szCs w:val="20"/>
          </w:rPr>
          <w:t>contact the Franchise Tax Board</w:t>
        </w:r>
      </w:hyperlink>
      <w:r w:rsidRPr="00307D18">
        <w:rPr>
          <w:rFonts w:ascii="Tahoma" w:eastAsia="Times New Roman" w:hAnsi="Tahoma" w:cs="Tahoma"/>
          <w:sz w:val="20"/>
          <w:szCs w:val="20"/>
        </w:rPr>
        <w:t xml:space="preserve"> at (916) 845-4171 or use the </w:t>
      </w:r>
      <w:hyperlink r:id="rId40" w:tgtFrame="_blank" w:history="1">
        <w:r w:rsidRPr="00307D18">
          <w:rPr>
            <w:rFonts w:ascii="Tahoma" w:eastAsia="Times New Roman" w:hAnsi="Tahoma" w:cs="Tahoma"/>
            <w:sz w:val="20"/>
            <w:szCs w:val="20"/>
          </w:rPr>
          <w:t>"Entity Status Letter" tool</w:t>
        </w:r>
      </w:hyperlink>
      <w:r w:rsidRPr="00307D18">
        <w:rPr>
          <w:rFonts w:ascii="Tahoma" w:eastAsia="Times New Roman" w:hAnsi="Tahoma" w:cs="Tahoma"/>
          <w:sz w:val="20"/>
          <w:szCs w:val="20"/>
        </w:rPr>
        <w:t xml:space="preserve"> available at </w:t>
      </w:r>
      <w:hyperlink r:id="rId41" w:tgtFrame="_blank" w:history="1">
        <w:r w:rsidRPr="00307D18">
          <w:rPr>
            <w:rFonts w:ascii="Tahoma" w:eastAsia="Times New Roman" w:hAnsi="Tahoma" w:cs="Tahoma"/>
            <w:sz w:val="20"/>
            <w:szCs w:val="20"/>
          </w:rPr>
          <w:t>www.ftb.ca.gov</w:t>
        </w:r>
      </w:hyperlink>
      <w:r w:rsidRPr="00307D18">
        <w:rPr>
          <w:rFonts w:ascii="Tahoma" w:eastAsia="Times New Roman" w:hAnsi="Tahoma" w:cs="Tahoma"/>
          <w:sz w:val="20"/>
          <w:szCs w:val="20"/>
        </w:rPr>
        <w:t xml:space="preserve"> under “Online Services”. In addition, a list of California tax-exempt organizations by category may be found on the</w:t>
      </w:r>
      <w:r w:rsidR="0027215B" w:rsidRPr="00307D18">
        <w:rPr>
          <w:rFonts w:ascii="Tahoma" w:eastAsia="Times New Roman" w:hAnsi="Tahoma" w:cs="Tahoma"/>
          <w:sz w:val="20"/>
          <w:szCs w:val="20"/>
        </w:rPr>
        <w:t xml:space="preserve"> </w:t>
      </w:r>
      <w:hyperlink r:id="rId42" w:tgtFrame="_blank" w:history="1">
        <w:r w:rsidRPr="00307D18">
          <w:rPr>
            <w:rFonts w:ascii="Tahoma" w:eastAsia="Times New Roman" w:hAnsi="Tahoma" w:cs="Tahoma"/>
            <w:sz w:val="20"/>
            <w:szCs w:val="20"/>
          </w:rPr>
          <w:t>Exempt Organizations List page</w:t>
        </w:r>
      </w:hyperlink>
      <w:r w:rsidRPr="00307D18">
        <w:rPr>
          <w:rFonts w:ascii="Tahoma" w:eastAsia="Times New Roman" w:hAnsi="Tahoma" w:cs="Tahoma"/>
          <w:sz w:val="20"/>
          <w:szCs w:val="20"/>
        </w:rPr>
        <w:t xml:space="preserve"> on the </w:t>
      </w:r>
      <w:r w:rsidR="00505365" w:rsidRPr="00307D18">
        <w:rPr>
          <w:rFonts w:ascii="Tahoma" w:eastAsia="Times New Roman" w:hAnsi="Tahoma" w:cs="Tahoma"/>
          <w:sz w:val="20"/>
          <w:szCs w:val="20"/>
        </w:rPr>
        <w:t>Franchise Tax Board (</w:t>
      </w:r>
      <w:r w:rsidRPr="00307D18">
        <w:rPr>
          <w:rFonts w:ascii="Tahoma" w:eastAsia="Times New Roman" w:hAnsi="Tahoma" w:cs="Tahoma"/>
          <w:sz w:val="20"/>
          <w:szCs w:val="20"/>
        </w:rPr>
        <w:t>FTB</w:t>
      </w:r>
      <w:r w:rsidR="00505365" w:rsidRPr="00307D18">
        <w:rPr>
          <w:rFonts w:ascii="Tahoma" w:eastAsia="Times New Roman" w:hAnsi="Tahoma" w:cs="Tahoma"/>
          <w:sz w:val="20"/>
          <w:szCs w:val="20"/>
        </w:rPr>
        <w:t>)</w:t>
      </w:r>
      <w:r w:rsidRPr="00307D18">
        <w:rPr>
          <w:rFonts w:ascii="Tahoma" w:eastAsia="Times New Roman" w:hAnsi="Tahoma" w:cs="Tahoma"/>
          <w:sz w:val="20"/>
          <w:szCs w:val="20"/>
        </w:rPr>
        <w:t xml:space="preserve"> website.</w:t>
      </w:r>
    </w:p>
    <w:p w:rsidR="00D423A7" w:rsidRPr="00D423A7" w:rsidRDefault="00D423A7" w:rsidP="00D423A7">
      <w:pPr>
        <w:numPr>
          <w:ilvl w:val="0"/>
          <w:numId w:val="33"/>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Our organization is a chapter which operates under the tax-exempt status of a national organization. Can we conduct our own raffles?</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Only an “eligible organization” may conduct a raffle. An “eligible organization” is defined as one that has conducted business in California for at least one year and is exempt from taxation under one of the subsections of Revenue and Taxation Code section 23701 listed in 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subdivision (c). If the organization has not, </w:t>
      </w:r>
      <w:r w:rsidRPr="00D423A7">
        <w:rPr>
          <w:rFonts w:ascii="Tahoma" w:eastAsia="Times New Roman" w:hAnsi="Tahoma" w:cs="Tahoma"/>
          <w:b/>
          <w:bCs/>
          <w:color w:val="3A3D44"/>
          <w:sz w:val="20"/>
          <w:szCs w:val="20"/>
        </w:rPr>
        <w:t>independent of the national organization,</w:t>
      </w:r>
      <w:r w:rsidRPr="00D423A7">
        <w:rPr>
          <w:rFonts w:ascii="Tahoma" w:eastAsia="Times New Roman" w:hAnsi="Tahoma" w:cs="Tahoma"/>
          <w:color w:val="3A3D44"/>
          <w:sz w:val="20"/>
          <w:szCs w:val="20"/>
        </w:rPr>
        <w:t xml:space="preserve"> applied for and received tax-exempt status from the Franchise Tax Board, it is not, by definition, an “eligible organization.”</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Whether a “chapter” (sometimes referred to as a “subsidiary” or “child”) of a national office or other organization (“parent”) may conduct a raffle is determined on a case-by-case basis after a review of relevant facts:</w:t>
      </w:r>
    </w:p>
    <w:p w:rsidR="00D423A7" w:rsidRPr="00D423A7" w:rsidRDefault="00D423A7" w:rsidP="00D423A7">
      <w:pPr>
        <w:numPr>
          <w:ilvl w:val="1"/>
          <w:numId w:val="34"/>
        </w:numPr>
        <w:shd w:val="clear" w:color="auto" w:fill="FFFFFF"/>
        <w:spacing w:after="180" w:line="240" w:lineRule="auto"/>
        <w:ind w:left="1230"/>
        <w:rPr>
          <w:rFonts w:ascii="Tahoma" w:eastAsia="Times New Roman" w:hAnsi="Tahoma" w:cs="Tahoma"/>
          <w:color w:val="3A3D44"/>
          <w:sz w:val="20"/>
          <w:szCs w:val="20"/>
        </w:rPr>
      </w:pPr>
      <w:r w:rsidRPr="00D423A7">
        <w:rPr>
          <w:rFonts w:ascii="Tahoma" w:eastAsia="Times New Roman" w:hAnsi="Tahoma" w:cs="Tahoma"/>
          <w:color w:val="3A3D44"/>
          <w:sz w:val="20"/>
          <w:szCs w:val="20"/>
        </w:rPr>
        <w:t>Does the parent organization qualify as an “eligible organization” in California?</w:t>
      </w:r>
    </w:p>
    <w:p w:rsidR="00D423A7" w:rsidRPr="00D423A7" w:rsidRDefault="00D423A7" w:rsidP="00D423A7">
      <w:pPr>
        <w:numPr>
          <w:ilvl w:val="1"/>
          <w:numId w:val="34"/>
        </w:numPr>
        <w:shd w:val="clear" w:color="auto" w:fill="FFFFFF"/>
        <w:spacing w:after="180" w:line="240" w:lineRule="auto"/>
        <w:ind w:left="1230"/>
        <w:rPr>
          <w:rFonts w:ascii="Tahoma" w:eastAsia="Times New Roman" w:hAnsi="Tahoma" w:cs="Tahoma"/>
          <w:color w:val="3A3D44"/>
          <w:sz w:val="20"/>
          <w:szCs w:val="20"/>
        </w:rPr>
      </w:pPr>
      <w:r w:rsidRPr="00D423A7">
        <w:rPr>
          <w:rFonts w:ascii="Tahoma" w:eastAsia="Times New Roman" w:hAnsi="Tahoma" w:cs="Tahoma"/>
          <w:color w:val="3A3D44"/>
          <w:sz w:val="20"/>
          <w:szCs w:val="20"/>
        </w:rPr>
        <w:t>Is the subsidiary funded by the parent?</w:t>
      </w:r>
    </w:p>
    <w:p w:rsidR="00D423A7" w:rsidRPr="00D423A7" w:rsidRDefault="00D423A7" w:rsidP="00D423A7">
      <w:pPr>
        <w:numPr>
          <w:ilvl w:val="1"/>
          <w:numId w:val="34"/>
        </w:numPr>
        <w:shd w:val="clear" w:color="auto" w:fill="FFFFFF"/>
        <w:spacing w:after="180" w:line="240" w:lineRule="auto"/>
        <w:ind w:left="1230"/>
        <w:rPr>
          <w:rFonts w:ascii="Tahoma" w:eastAsia="Times New Roman" w:hAnsi="Tahoma" w:cs="Tahoma"/>
          <w:color w:val="3A3D44"/>
          <w:sz w:val="20"/>
          <w:szCs w:val="20"/>
        </w:rPr>
      </w:pPr>
      <w:r w:rsidRPr="00D423A7">
        <w:rPr>
          <w:rFonts w:ascii="Tahoma" w:eastAsia="Times New Roman" w:hAnsi="Tahoma" w:cs="Tahoma"/>
          <w:color w:val="3A3D44"/>
          <w:sz w:val="20"/>
          <w:szCs w:val="20"/>
        </w:rPr>
        <w:t>Do the parent and subsidiary file a group return with IRS?</w:t>
      </w:r>
    </w:p>
    <w:p w:rsidR="00D423A7" w:rsidRPr="00D423A7" w:rsidRDefault="00D423A7" w:rsidP="00D423A7">
      <w:pPr>
        <w:numPr>
          <w:ilvl w:val="1"/>
          <w:numId w:val="34"/>
        </w:numPr>
        <w:shd w:val="clear" w:color="auto" w:fill="FFFFFF"/>
        <w:spacing w:after="180" w:line="240" w:lineRule="auto"/>
        <w:ind w:left="1230"/>
        <w:rPr>
          <w:rFonts w:ascii="Tahoma" w:eastAsia="Times New Roman" w:hAnsi="Tahoma" w:cs="Tahoma"/>
          <w:color w:val="3A3D44"/>
          <w:sz w:val="20"/>
          <w:szCs w:val="20"/>
        </w:rPr>
      </w:pPr>
      <w:r w:rsidRPr="00D423A7">
        <w:rPr>
          <w:rFonts w:ascii="Tahoma" w:eastAsia="Times New Roman" w:hAnsi="Tahoma" w:cs="Tahoma"/>
          <w:color w:val="3A3D44"/>
          <w:sz w:val="20"/>
          <w:szCs w:val="20"/>
        </w:rPr>
        <w:t>How independent is the subsidiary from the parent, and to what degree does the parent control and manage the subsidiary?</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If the parent is an “eligible organization” and there is a true parent-subsidiary relationship, only the parent is required to register for raffles conducted by both the parent and subsidiary. The parent is also responsible for filing all subsequent raffle reports. The parent is ultimately responsible for conducting the raffle, but may delegate responsibilities to the subsidiary.</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Our organization is an auxiliary [or chapter, charter, lodge, etc.] with a group exemption and has its own Federal Employer Identification Number (FEIN). How do we register?</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Only an “eligible organization” may conduct a raffle. To qualify as an “eligible organization” within the meaning of 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the organization must have one of the requisite California Franchise Tax Board (FTB) exemptions set forth in the statute. </w:t>
      </w:r>
      <w:proofErr w:type="gramStart"/>
      <w:r w:rsidRPr="00D423A7">
        <w:rPr>
          <w:rFonts w:ascii="Tahoma" w:eastAsia="Times New Roman" w:hAnsi="Tahoma" w:cs="Tahoma"/>
          <w:color w:val="3A3D44"/>
          <w:sz w:val="20"/>
          <w:szCs w:val="20"/>
        </w:rPr>
        <w:t>(See Pen.</w:t>
      </w:r>
      <w:proofErr w:type="gramEnd"/>
      <w:r w:rsidRPr="00D423A7">
        <w:rPr>
          <w:rFonts w:ascii="Tahoma" w:eastAsia="Times New Roman" w:hAnsi="Tahoma" w:cs="Tahoma"/>
          <w:color w:val="3A3D44"/>
          <w:sz w:val="20"/>
          <w:szCs w:val="20"/>
        </w:rPr>
        <w:t xml:space="preserve"> </w:t>
      </w:r>
      <w:proofErr w:type="gramStart"/>
      <w:r w:rsidRPr="00D423A7">
        <w:rPr>
          <w:rFonts w:ascii="Tahoma" w:eastAsia="Times New Roman" w:hAnsi="Tahoma" w:cs="Tahoma"/>
          <w:color w:val="3A3D44"/>
          <w:sz w:val="20"/>
          <w:szCs w:val="20"/>
        </w:rPr>
        <w:t>Code § 320.5, subd.</w:t>
      </w:r>
      <w:proofErr w:type="gramEnd"/>
      <w:r w:rsidRPr="00D423A7">
        <w:rPr>
          <w:rFonts w:ascii="Tahoma" w:eastAsia="Times New Roman" w:hAnsi="Tahoma" w:cs="Tahoma"/>
          <w:color w:val="3A3D44"/>
          <w:sz w:val="20"/>
          <w:szCs w:val="20"/>
        </w:rPr>
        <w:t xml:space="preserve"> (c).) </w:t>
      </w:r>
      <w:proofErr w:type="gramStart"/>
      <w:r w:rsidRPr="00D423A7">
        <w:rPr>
          <w:rFonts w:ascii="Tahoma" w:eastAsia="Times New Roman" w:hAnsi="Tahoma" w:cs="Tahoma"/>
          <w:color w:val="3A3D44"/>
          <w:sz w:val="20"/>
          <w:szCs w:val="20"/>
        </w:rPr>
        <w:t>Please</w:t>
      </w:r>
      <w:proofErr w:type="gramEnd"/>
      <w:r w:rsidRPr="00D423A7">
        <w:rPr>
          <w:rFonts w:ascii="Tahoma" w:eastAsia="Times New Roman" w:hAnsi="Tahoma" w:cs="Tahoma"/>
          <w:color w:val="3A3D44"/>
          <w:sz w:val="20"/>
          <w:szCs w:val="20"/>
        </w:rPr>
        <w:t xml:space="preserve"> note that an Internal Revenue Service exemption does not qualify an organization to conduct raffles.</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The organization must submit its FTB tax exemption letter or entity status letter with the raffle registration application. If you cannot find one of these letters, contact FTB to request a copy. If the organization has never been granted FTB tax exemption, you must file an application with FTB to obtain the requisite tax-exempt status. Please contact the California Franchise Tax Board at (916) 845-4171 for more information.</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My organization has changed the raffle date noted on the registration form. Do we need to contact the Registry?</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No. You can indicate the revised date on the Nonprofit Raffle Report (Form CT-NRP-2) when it is completed and filed.</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When is the Nonprofit Raffle Report required to be filed?</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An aggregate report is required for all raffles held by the organization during the reporting year. The report must be filed with the Registry of Charitable Trusts at any time after the conclusion of a raffle, but no later than October 1 of each year for activities in the current registration period.</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What kind of record keeping is required?</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Record-keeping must be sufficiently detailed in order to complete the Nonprofit Raffle Report form (CT-NRP-2). Organizations should review that form before conducting a raffle in order to assure all necessary categories of information are being maintained, including the date and location of each raffle held, total funds received from each raffle, total expenses for conducting each raffle, the charitable or beneficial purpose for which raffle proceeds were used or the amount and organization to which proceeds were directed. (See Nonprofit Raffle Report form at</w:t>
      </w:r>
      <w:r w:rsidRPr="00307D18">
        <w:rPr>
          <w:rFonts w:ascii="Tahoma" w:eastAsia="Times New Roman" w:hAnsi="Tahoma" w:cs="Tahoma"/>
          <w:sz w:val="20"/>
          <w:szCs w:val="20"/>
        </w:rPr>
        <w:t xml:space="preserve">: </w:t>
      </w:r>
      <w:hyperlink r:id="rId43" w:tooltip="Nonprofit Raffle Report form" w:history="1">
        <w:r w:rsidRPr="00307D18">
          <w:rPr>
            <w:rFonts w:ascii="Tahoma" w:eastAsia="Times New Roman" w:hAnsi="Tahoma" w:cs="Tahoma"/>
            <w:sz w:val="20"/>
            <w:szCs w:val="20"/>
          </w:rPr>
          <w:t>oag.ca.gov/charities/forms</w:t>
        </w:r>
      </w:hyperlink>
      <w:r w:rsidRPr="00307D18">
        <w:rPr>
          <w:rFonts w:ascii="Tahoma" w:eastAsia="Times New Roman" w:hAnsi="Tahoma" w:cs="Tahoma"/>
          <w:sz w:val="20"/>
          <w:szCs w:val="20"/>
        </w:rPr>
        <w:t>.)</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Are there limits on raffle prizes?</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State law does not specify any limits on the value of raffle prizes.</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Is disclosure of the identity of individual purchasers of raffle tickets required on annual raffle report?</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No.</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When can an organization expect to receive confirmation of registration?</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Depending on volume of registration applications received, staff may not send confirmation of registration for up to 60 days after receipt of the registration application.</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What are the consequences for an eligible organization that fails to register with the Attorney General’s Registry of Charitable Trusts to conduct raffles in California?</w:t>
      </w:r>
    </w:p>
    <w:p w:rsidR="00D423A7" w:rsidRPr="00307D18" w:rsidRDefault="00D423A7" w:rsidP="00D423A7">
      <w:pPr>
        <w:shd w:val="clear" w:color="auto" w:fill="FFFFFF"/>
        <w:spacing w:before="100" w:beforeAutospacing="1" w:after="240" w:line="240" w:lineRule="auto"/>
        <w:ind w:left="1080"/>
        <w:rPr>
          <w:rFonts w:ascii="Tahoma" w:eastAsia="Times New Roman" w:hAnsi="Tahoma" w:cs="Tahoma"/>
          <w:sz w:val="20"/>
          <w:szCs w:val="20"/>
        </w:rPr>
      </w:pPr>
      <w:r w:rsidRPr="00D423A7">
        <w:rPr>
          <w:rFonts w:ascii="Tahoma" w:eastAsia="Times New Roman" w:hAnsi="Tahoma" w:cs="Tahoma"/>
          <w:color w:val="3A3D44"/>
          <w:sz w:val="20"/>
          <w:szCs w:val="20"/>
        </w:rPr>
        <w:t xml:space="preserve">Gambling is illegal in California unless it is permitted by statute. A raffle is defined as gambling unless it meets all of the criteria set forth in Penal Code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One of the criteria is that an eligible organization must be registered with the Attorney General prior to conducting any activity associated with a raffle. Failure to comply with the provisions of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is a misdemeanor. Violations of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may be forwarded to the local district attorney, city attorney, or county counsel for enforcement.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and related regulations can be found on the Attorney General’s website </w:t>
      </w:r>
      <w:r w:rsidRPr="00307D18">
        <w:rPr>
          <w:rFonts w:ascii="Tahoma" w:eastAsia="Times New Roman" w:hAnsi="Tahoma" w:cs="Tahoma"/>
          <w:sz w:val="20"/>
          <w:szCs w:val="20"/>
        </w:rPr>
        <w:t xml:space="preserve">at </w:t>
      </w:r>
      <w:hyperlink r:id="rId44" w:history="1">
        <w:r w:rsidRPr="00307D18">
          <w:rPr>
            <w:rFonts w:ascii="Tahoma" w:eastAsia="Times New Roman" w:hAnsi="Tahoma" w:cs="Tahoma"/>
            <w:sz w:val="20"/>
            <w:szCs w:val="20"/>
          </w:rPr>
          <w:t>oag.ca.gov/charities/raffles</w:t>
        </w:r>
      </w:hyperlink>
      <w:r w:rsidRPr="00307D18">
        <w:rPr>
          <w:rFonts w:ascii="Tahoma" w:eastAsia="Times New Roman" w:hAnsi="Tahoma" w:cs="Tahoma"/>
          <w:sz w:val="20"/>
          <w:szCs w:val="20"/>
        </w:rPr>
        <w:t>.</w:t>
      </w:r>
    </w:p>
    <w:p w:rsidR="00D423A7" w:rsidRPr="00307D18" w:rsidRDefault="00D423A7" w:rsidP="00D423A7">
      <w:pPr>
        <w:numPr>
          <w:ilvl w:val="0"/>
          <w:numId w:val="34"/>
        </w:numPr>
        <w:shd w:val="clear" w:color="auto" w:fill="FFFFFF"/>
        <w:spacing w:after="180" w:line="240" w:lineRule="auto"/>
        <w:ind w:left="1080"/>
        <w:rPr>
          <w:rFonts w:ascii="Tahoma" w:eastAsia="Times New Roman" w:hAnsi="Tahoma" w:cs="Tahoma"/>
          <w:sz w:val="20"/>
          <w:szCs w:val="20"/>
        </w:rPr>
      </w:pPr>
      <w:r w:rsidRPr="00307D18">
        <w:rPr>
          <w:rFonts w:ascii="Tahoma" w:eastAsia="Times New Roman" w:hAnsi="Tahoma" w:cs="Tahoma"/>
          <w:b/>
          <w:bCs/>
          <w:sz w:val="20"/>
          <w:szCs w:val="20"/>
        </w:rPr>
        <w:t>What is my recourse if a raffle was cancelled, the drawing was not held or was delayed, or a different prize was substituted for the prize that was advertised?</w:t>
      </w:r>
    </w:p>
    <w:p w:rsidR="00D423A7" w:rsidRPr="00307D18" w:rsidRDefault="00D423A7" w:rsidP="00D423A7">
      <w:pPr>
        <w:shd w:val="clear" w:color="auto" w:fill="FFFFFF"/>
        <w:spacing w:before="100" w:beforeAutospacing="1" w:after="240" w:line="240" w:lineRule="auto"/>
        <w:ind w:left="1080"/>
        <w:rPr>
          <w:rFonts w:ascii="Tahoma" w:eastAsia="Times New Roman" w:hAnsi="Tahoma" w:cs="Tahoma"/>
          <w:sz w:val="20"/>
          <w:szCs w:val="20"/>
        </w:rPr>
      </w:pPr>
      <w:r w:rsidRPr="00307D18">
        <w:rPr>
          <w:rFonts w:ascii="Tahoma" w:eastAsia="Times New Roman" w:hAnsi="Tahoma" w:cs="Tahoma"/>
          <w:sz w:val="20"/>
          <w:szCs w:val="20"/>
        </w:rPr>
        <w:t>Contact local law enforcement (the police department or district attorney), the city attorney or county counsel in your county.</w:t>
      </w:r>
    </w:p>
    <w:p w:rsidR="00D423A7" w:rsidRPr="00307D18" w:rsidRDefault="00D423A7" w:rsidP="00D423A7">
      <w:pPr>
        <w:numPr>
          <w:ilvl w:val="0"/>
          <w:numId w:val="34"/>
        </w:numPr>
        <w:shd w:val="clear" w:color="auto" w:fill="FFFFFF"/>
        <w:spacing w:after="180" w:line="240" w:lineRule="auto"/>
        <w:ind w:left="1080"/>
        <w:rPr>
          <w:rFonts w:ascii="Tahoma" w:eastAsia="Times New Roman" w:hAnsi="Tahoma" w:cs="Tahoma"/>
          <w:sz w:val="20"/>
          <w:szCs w:val="20"/>
        </w:rPr>
      </w:pPr>
      <w:r w:rsidRPr="00307D18">
        <w:rPr>
          <w:rFonts w:ascii="Tahoma" w:eastAsia="Times New Roman" w:hAnsi="Tahoma" w:cs="Tahoma"/>
          <w:b/>
          <w:bCs/>
          <w:sz w:val="20"/>
          <w:szCs w:val="20"/>
        </w:rPr>
        <w:t>If an organization is interested in conducting a casino night, where do we go to get information on how to register and what are the requirements?</w:t>
      </w:r>
    </w:p>
    <w:p w:rsidR="00D423A7" w:rsidRPr="00307D18" w:rsidRDefault="00D423A7" w:rsidP="00D423A7">
      <w:pPr>
        <w:shd w:val="clear" w:color="auto" w:fill="FFFFFF"/>
        <w:spacing w:before="100" w:beforeAutospacing="1" w:after="240" w:line="240" w:lineRule="auto"/>
        <w:ind w:left="1080"/>
        <w:rPr>
          <w:rFonts w:ascii="Tahoma" w:eastAsia="Times New Roman" w:hAnsi="Tahoma" w:cs="Tahoma"/>
          <w:sz w:val="20"/>
          <w:szCs w:val="20"/>
        </w:rPr>
      </w:pPr>
      <w:r w:rsidRPr="00307D18">
        <w:rPr>
          <w:rFonts w:ascii="Tahoma" w:eastAsia="Times New Roman" w:hAnsi="Tahoma" w:cs="Tahoma"/>
          <w:sz w:val="20"/>
          <w:szCs w:val="20"/>
        </w:rPr>
        <w:t xml:space="preserve">Rules and regulations regarding nonprofit casino nights can be found at </w:t>
      </w:r>
      <w:hyperlink r:id="rId45" w:history="1">
        <w:r w:rsidRPr="00307D18">
          <w:rPr>
            <w:rFonts w:ascii="Tahoma" w:eastAsia="Times New Roman" w:hAnsi="Tahoma" w:cs="Tahoma"/>
            <w:sz w:val="20"/>
            <w:szCs w:val="20"/>
          </w:rPr>
          <w:t>oag.ca.gov/gambling/charitable</w:t>
        </w:r>
      </w:hyperlink>
      <w:r w:rsidRPr="00307D18">
        <w:rPr>
          <w:rFonts w:ascii="Tahoma" w:eastAsia="Times New Roman" w:hAnsi="Tahoma" w:cs="Tahoma"/>
          <w:sz w:val="20"/>
          <w:szCs w:val="20"/>
        </w:rPr>
        <w:t>.</w:t>
      </w:r>
    </w:p>
    <w:p w:rsidR="00D423A7" w:rsidRPr="00D423A7" w:rsidRDefault="00D423A7" w:rsidP="00D423A7">
      <w:pPr>
        <w:numPr>
          <w:ilvl w:val="0"/>
          <w:numId w:val="34"/>
        </w:numPr>
        <w:shd w:val="clear" w:color="auto" w:fill="FFFFFF"/>
        <w:spacing w:after="24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Our organization has registered in previous years. Why am I now being asked to submit a Franchise Tax Board determination letter before the Registry will process my application? Isn’t our IRS exemption letter sufficient?</w:t>
      </w:r>
    </w:p>
    <w:p w:rsidR="00D423A7" w:rsidRPr="00307D18" w:rsidRDefault="00D423A7" w:rsidP="00D423A7">
      <w:pPr>
        <w:shd w:val="clear" w:color="auto" w:fill="FFFFFF"/>
        <w:spacing w:before="100" w:beforeAutospacing="1" w:after="240" w:line="240" w:lineRule="auto"/>
        <w:ind w:left="1080"/>
        <w:rPr>
          <w:rFonts w:ascii="Tahoma" w:eastAsia="Times New Roman" w:hAnsi="Tahoma" w:cs="Tahoma"/>
          <w:sz w:val="20"/>
          <w:szCs w:val="20"/>
        </w:rPr>
      </w:pPr>
      <w:r w:rsidRPr="00D423A7">
        <w:rPr>
          <w:rFonts w:ascii="Tahoma" w:eastAsia="Times New Roman" w:hAnsi="Tahoma" w:cs="Tahoma"/>
          <w:color w:val="3A3D44"/>
          <w:sz w:val="20"/>
          <w:szCs w:val="20"/>
        </w:rPr>
        <w:t xml:space="preserve">An “eligible organization” is defined in </w:t>
      </w:r>
      <w:r w:rsidR="00BE43EE">
        <w:rPr>
          <w:rFonts w:ascii="Tahoma" w:eastAsia="Times New Roman" w:hAnsi="Tahoma" w:cs="Tahoma"/>
          <w:color w:val="3A3D44"/>
          <w:sz w:val="20"/>
          <w:szCs w:val="20"/>
        </w:rPr>
        <w:t>§</w:t>
      </w:r>
      <w:r w:rsidRPr="00D423A7">
        <w:rPr>
          <w:rFonts w:ascii="Tahoma" w:eastAsia="Times New Roman" w:hAnsi="Tahoma" w:cs="Tahoma"/>
          <w:color w:val="3A3D44"/>
          <w:sz w:val="20"/>
          <w:szCs w:val="20"/>
        </w:rPr>
        <w:t xml:space="preserve"> 320.5, subdivision (c) of the Penal Code as a “private, nonprofit organization that has been qualified to conduct business in California for at least one year prior to conducting a raffle and is exempt from taxation pursuant to Sections 23701a, 23701b, 23701d, 23701e, 23701f, 23701g, 23701k, 23701l, 23701t, or 23701w </w:t>
      </w:r>
      <w:r w:rsidRPr="00D423A7">
        <w:rPr>
          <w:rFonts w:ascii="Tahoma" w:eastAsia="Times New Roman" w:hAnsi="Tahoma" w:cs="Tahoma"/>
          <w:b/>
          <w:bCs/>
          <w:color w:val="3A3D44"/>
          <w:sz w:val="20"/>
          <w:szCs w:val="20"/>
        </w:rPr>
        <w:t>of the Revenue and Taxation Code</w:t>
      </w:r>
      <w:r w:rsidRPr="00D423A7">
        <w:rPr>
          <w:rFonts w:ascii="Tahoma" w:eastAsia="Times New Roman" w:hAnsi="Tahoma" w:cs="Tahoma"/>
          <w:color w:val="3A3D44"/>
          <w:sz w:val="20"/>
          <w:szCs w:val="20"/>
        </w:rPr>
        <w:t xml:space="preserve">.” In the past, organizations self-certified that they were exempt </w:t>
      </w:r>
      <w:proofErr w:type="gramStart"/>
      <w:r w:rsidRPr="00D423A7">
        <w:rPr>
          <w:rFonts w:ascii="Tahoma" w:eastAsia="Times New Roman" w:hAnsi="Tahoma" w:cs="Tahoma"/>
          <w:color w:val="3A3D44"/>
          <w:sz w:val="20"/>
          <w:szCs w:val="20"/>
        </w:rPr>
        <w:t>under</w:t>
      </w:r>
      <w:proofErr w:type="gramEnd"/>
      <w:r w:rsidRPr="00D423A7">
        <w:rPr>
          <w:rFonts w:ascii="Tahoma" w:eastAsia="Times New Roman" w:hAnsi="Tahoma" w:cs="Tahoma"/>
          <w:color w:val="3A3D44"/>
          <w:sz w:val="20"/>
          <w:szCs w:val="20"/>
        </w:rPr>
        <w:t xml:space="preserve"> one of the above subsections of section 23701. Registry staff has determined that some organizations did not have state tax exemption </w:t>
      </w:r>
      <w:proofErr w:type="gramStart"/>
      <w:r w:rsidRPr="00D423A7">
        <w:rPr>
          <w:rFonts w:ascii="Tahoma" w:eastAsia="Times New Roman" w:hAnsi="Tahoma" w:cs="Tahoma"/>
          <w:color w:val="3A3D44"/>
          <w:sz w:val="20"/>
          <w:szCs w:val="20"/>
        </w:rPr>
        <w:t>under</w:t>
      </w:r>
      <w:proofErr w:type="gramEnd"/>
      <w:r w:rsidRPr="00D423A7">
        <w:rPr>
          <w:rFonts w:ascii="Tahoma" w:eastAsia="Times New Roman" w:hAnsi="Tahoma" w:cs="Tahoma"/>
          <w:color w:val="3A3D44"/>
          <w:sz w:val="20"/>
          <w:szCs w:val="20"/>
        </w:rPr>
        <w:t xml:space="preserve"> one of the subsections listed above. If an organization does not currently have exemption </w:t>
      </w:r>
      <w:proofErr w:type="gramStart"/>
      <w:r w:rsidRPr="00D423A7">
        <w:rPr>
          <w:rFonts w:ascii="Tahoma" w:eastAsia="Times New Roman" w:hAnsi="Tahoma" w:cs="Tahoma"/>
          <w:color w:val="3A3D44"/>
          <w:sz w:val="20"/>
          <w:szCs w:val="20"/>
        </w:rPr>
        <w:t>under</w:t>
      </w:r>
      <w:proofErr w:type="gramEnd"/>
      <w:r w:rsidRPr="00D423A7">
        <w:rPr>
          <w:rFonts w:ascii="Tahoma" w:eastAsia="Times New Roman" w:hAnsi="Tahoma" w:cs="Tahoma"/>
          <w:color w:val="3A3D44"/>
          <w:sz w:val="20"/>
          <w:szCs w:val="20"/>
        </w:rPr>
        <w:t xml:space="preserve"> one of the those subsections, it must first apply for, and receive, exemption from the California Franchise Tax Board (FTB). Information about obtaining tax-exempt status from FTB can be found on the FTB website at </w:t>
      </w:r>
      <w:hyperlink r:id="rId46" w:tgtFrame="_blank" w:history="1">
        <w:r w:rsidRPr="00307D18">
          <w:rPr>
            <w:rFonts w:ascii="Tahoma" w:eastAsia="Times New Roman" w:hAnsi="Tahoma" w:cs="Tahoma"/>
            <w:sz w:val="20"/>
            <w:szCs w:val="20"/>
          </w:rPr>
          <w:t>https://www.ftb.ca.gov/businesses/Exempt_organizations/index.shtml</w:t>
        </w:r>
      </w:hyperlink>
      <w:r w:rsidRPr="00307D18">
        <w:rPr>
          <w:rFonts w:ascii="Tahoma" w:eastAsia="Times New Roman" w:hAnsi="Tahoma" w:cs="Tahoma"/>
          <w:sz w:val="20"/>
          <w:szCs w:val="20"/>
        </w:rPr>
        <w:t>. IRS exemption does not qualify an organization to conduct raffles.</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How many raffles may we conduct?</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There is no limit to the number of raffles an organization may hold during any registration period for which it holds a valid registration certificate. A valid registration certificate allows an organization to conduct raffles from September 1 through August.</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Though an organization may conduct numerous raffles during that time, the organization must keep records adequate to account for all revenue received from, and expenses incurred for </w:t>
      </w:r>
      <w:r w:rsidRPr="00D423A7">
        <w:rPr>
          <w:rFonts w:ascii="Tahoma" w:eastAsia="Times New Roman" w:hAnsi="Tahoma" w:cs="Tahoma"/>
          <w:b/>
          <w:bCs/>
          <w:color w:val="3A3D44"/>
          <w:sz w:val="20"/>
          <w:szCs w:val="20"/>
        </w:rPr>
        <w:t>each</w:t>
      </w:r>
      <w:r w:rsidRPr="00D423A7">
        <w:rPr>
          <w:rFonts w:ascii="Tahoma" w:eastAsia="Times New Roman" w:hAnsi="Tahoma" w:cs="Tahoma"/>
          <w:color w:val="3A3D44"/>
          <w:sz w:val="20"/>
          <w:szCs w:val="20"/>
        </w:rPr>
        <w:t xml:space="preserve"> raffle held during the registration year in order to properly complete their year-end raffle report (CT-NRP-2). A report that reports only estimates of revenue and expenses will not be accepted for filing.</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 xml:space="preserve">Organizations that host raffles as part of a larger fundraising event must maintain raffle proceeds and expenses </w:t>
      </w:r>
      <w:r w:rsidRPr="00D423A7">
        <w:rPr>
          <w:rFonts w:ascii="Tahoma" w:eastAsia="Times New Roman" w:hAnsi="Tahoma" w:cs="Tahoma"/>
          <w:b/>
          <w:bCs/>
          <w:color w:val="3A3D44"/>
          <w:sz w:val="20"/>
          <w:szCs w:val="20"/>
        </w:rPr>
        <w:t>separate</w:t>
      </w:r>
      <w:r w:rsidRPr="00D423A7">
        <w:rPr>
          <w:rFonts w:ascii="Tahoma" w:eastAsia="Times New Roman" w:hAnsi="Tahoma" w:cs="Tahoma"/>
          <w:color w:val="3A3D44"/>
          <w:sz w:val="20"/>
          <w:szCs w:val="20"/>
        </w:rPr>
        <w:t xml:space="preserve"> from all other event monies and report </w:t>
      </w:r>
      <w:r w:rsidRPr="00D423A7">
        <w:rPr>
          <w:rFonts w:ascii="Tahoma" w:eastAsia="Times New Roman" w:hAnsi="Tahoma" w:cs="Tahoma"/>
          <w:b/>
          <w:bCs/>
          <w:color w:val="3A3D44"/>
          <w:sz w:val="20"/>
          <w:szCs w:val="20"/>
        </w:rPr>
        <w:t>only</w:t>
      </w:r>
      <w:r w:rsidRPr="00D423A7">
        <w:rPr>
          <w:rFonts w:ascii="Tahoma" w:eastAsia="Times New Roman" w:hAnsi="Tahoma" w:cs="Tahoma"/>
          <w:color w:val="3A3D44"/>
          <w:sz w:val="20"/>
          <w:szCs w:val="20"/>
        </w:rPr>
        <w:t xml:space="preserve"> raffle proceeds and expenses on form CT-NRP-2.</w:t>
      </w:r>
    </w:p>
    <w:p w:rsidR="00D423A7" w:rsidRPr="00D423A7" w:rsidRDefault="00D423A7" w:rsidP="00D423A7">
      <w:pPr>
        <w:numPr>
          <w:ilvl w:val="0"/>
          <w:numId w:val="34"/>
        </w:numPr>
        <w:shd w:val="clear" w:color="auto" w:fill="FFFFFF"/>
        <w:spacing w:after="180" w:line="240" w:lineRule="auto"/>
        <w:ind w:left="1080"/>
        <w:rPr>
          <w:rFonts w:ascii="Tahoma" w:eastAsia="Times New Roman" w:hAnsi="Tahoma" w:cs="Tahoma"/>
          <w:color w:val="3A3D44"/>
          <w:sz w:val="20"/>
          <w:szCs w:val="20"/>
        </w:rPr>
      </w:pPr>
      <w:r w:rsidRPr="00D423A7">
        <w:rPr>
          <w:rFonts w:ascii="Tahoma" w:eastAsia="Times New Roman" w:hAnsi="Tahoma" w:cs="Tahoma"/>
          <w:b/>
          <w:bCs/>
          <w:color w:val="3A3D44"/>
          <w:sz w:val="20"/>
          <w:szCs w:val="20"/>
        </w:rPr>
        <w:t>The raffle report form asks what other eligible organizations received funds from our raffles. Our organization does not distribute funds until our fiscal year-end, which conflicts with the October 1st report deadline. What do we do?</w:t>
      </w:r>
    </w:p>
    <w:p w:rsidR="00D423A7" w:rsidRPr="00D423A7" w:rsidRDefault="00D423A7" w:rsidP="00D423A7">
      <w:pPr>
        <w:shd w:val="clear" w:color="auto" w:fill="FFFFFF"/>
        <w:spacing w:before="100" w:beforeAutospacing="1" w:after="240" w:line="240" w:lineRule="auto"/>
        <w:ind w:left="1080"/>
        <w:rPr>
          <w:rFonts w:ascii="Tahoma" w:eastAsia="Times New Roman" w:hAnsi="Tahoma" w:cs="Tahoma"/>
          <w:color w:val="3A3D44"/>
          <w:sz w:val="20"/>
          <w:szCs w:val="20"/>
        </w:rPr>
      </w:pPr>
      <w:r w:rsidRPr="00D423A7">
        <w:rPr>
          <w:rFonts w:ascii="Tahoma" w:eastAsia="Times New Roman" w:hAnsi="Tahoma" w:cs="Tahoma"/>
          <w:color w:val="3A3D44"/>
          <w:sz w:val="20"/>
          <w:szCs w:val="20"/>
        </w:rPr>
        <w:t>Submit the report by October 1st with an attachment indicating that a revised report will be submitted listing the recipient organizations at the end of your organization’s fiscal year. When submitting the revised report, please type or print “Revised Report” next to the raffle year on Part B, Question 1.</w:t>
      </w:r>
    </w:p>
    <w:p w:rsidR="004A7EB9" w:rsidRDefault="004A7EB9" w:rsidP="001625AD">
      <w:pPr>
        <w:pStyle w:val="BodyText2"/>
        <w:spacing w:after="0"/>
        <w:jc w:val="right"/>
        <w:rPr>
          <w:rFonts w:cs="Tahoma"/>
          <w:b/>
          <w:sz w:val="32"/>
          <w:szCs w:val="32"/>
        </w:rPr>
      </w:pPr>
    </w:p>
    <w:p w:rsidR="004A7EB9" w:rsidRDefault="004A7EB9" w:rsidP="001625AD">
      <w:pPr>
        <w:pStyle w:val="BodyText2"/>
        <w:spacing w:after="0"/>
        <w:jc w:val="right"/>
        <w:rPr>
          <w:rFonts w:cs="Tahoma"/>
          <w:b/>
          <w:sz w:val="32"/>
          <w:szCs w:val="32"/>
        </w:rPr>
      </w:pPr>
    </w:p>
    <w:p w:rsidR="004A7EB9" w:rsidRDefault="004A7EB9" w:rsidP="001625AD">
      <w:pPr>
        <w:pStyle w:val="BodyText2"/>
        <w:spacing w:after="0"/>
        <w:jc w:val="right"/>
        <w:rPr>
          <w:rFonts w:cs="Tahoma"/>
          <w:b/>
          <w:sz w:val="32"/>
          <w:szCs w:val="32"/>
        </w:rPr>
      </w:pPr>
    </w:p>
    <w:p w:rsidR="004A7EB9" w:rsidRDefault="004A7EB9" w:rsidP="001625AD">
      <w:pPr>
        <w:pStyle w:val="BodyText2"/>
        <w:spacing w:after="0"/>
        <w:jc w:val="right"/>
        <w:rPr>
          <w:rFonts w:cs="Tahoma"/>
          <w:b/>
          <w:sz w:val="32"/>
          <w:szCs w:val="32"/>
        </w:rPr>
      </w:pPr>
    </w:p>
    <w:p w:rsidR="004A7EB9" w:rsidRDefault="004A7EB9" w:rsidP="001625AD">
      <w:pPr>
        <w:pStyle w:val="BodyText2"/>
        <w:spacing w:after="0"/>
        <w:jc w:val="right"/>
        <w:rPr>
          <w:rFonts w:cs="Tahoma"/>
          <w:b/>
          <w:sz w:val="32"/>
          <w:szCs w:val="32"/>
        </w:rPr>
      </w:pPr>
    </w:p>
    <w:p w:rsidR="004A7EB9" w:rsidRDefault="004A7EB9" w:rsidP="001625AD">
      <w:pPr>
        <w:pStyle w:val="BodyText2"/>
        <w:spacing w:after="0"/>
        <w:jc w:val="right"/>
        <w:rPr>
          <w:rFonts w:cs="Tahoma"/>
          <w:b/>
          <w:sz w:val="32"/>
          <w:szCs w:val="32"/>
        </w:rPr>
      </w:pPr>
    </w:p>
    <w:p w:rsidR="004A7EB9" w:rsidRDefault="004A7EB9" w:rsidP="001625AD">
      <w:pPr>
        <w:pStyle w:val="BodyText2"/>
        <w:spacing w:after="0"/>
        <w:jc w:val="right"/>
        <w:rPr>
          <w:rFonts w:cs="Tahoma"/>
          <w:b/>
          <w:sz w:val="32"/>
          <w:szCs w:val="32"/>
        </w:rPr>
      </w:pPr>
    </w:p>
    <w:p w:rsidR="004A7EB9" w:rsidRDefault="004A7EB9" w:rsidP="001625AD">
      <w:pPr>
        <w:pStyle w:val="BodyText2"/>
        <w:spacing w:after="0"/>
        <w:jc w:val="right"/>
        <w:rPr>
          <w:rFonts w:cs="Tahoma"/>
          <w:b/>
          <w:sz w:val="32"/>
          <w:szCs w:val="32"/>
        </w:rPr>
      </w:pPr>
    </w:p>
    <w:p w:rsidR="008C2D9A" w:rsidRDefault="008C2D9A">
      <w:pPr>
        <w:rPr>
          <w:rFonts w:cs="Tahoma"/>
          <w:b/>
          <w:sz w:val="32"/>
          <w:szCs w:val="32"/>
        </w:rPr>
      </w:pPr>
      <w:r>
        <w:rPr>
          <w:rFonts w:cs="Tahoma"/>
          <w:b/>
          <w:sz w:val="32"/>
          <w:szCs w:val="32"/>
        </w:rPr>
        <w:br w:type="page"/>
      </w:r>
    </w:p>
    <w:p w:rsidR="001625AD" w:rsidRPr="000D0FF1" w:rsidRDefault="001625AD" w:rsidP="001625AD">
      <w:pPr>
        <w:pStyle w:val="BodyText2"/>
        <w:spacing w:after="0"/>
        <w:jc w:val="right"/>
        <w:rPr>
          <w:rFonts w:ascii="Tahoma" w:hAnsi="Tahoma" w:cs="Tahoma"/>
        </w:rPr>
      </w:pPr>
      <w:r w:rsidRPr="000D0FF1">
        <w:rPr>
          <w:rFonts w:ascii="Tahoma" w:hAnsi="Tahoma" w:cs="Tahoma"/>
          <w:sz w:val="32"/>
          <w:szCs w:val="32"/>
        </w:rPr>
        <w:t>APPENDIX H</w:t>
      </w:r>
    </w:p>
    <w:p w:rsidR="001625AD" w:rsidRDefault="001625AD" w:rsidP="001625AD">
      <w:pPr>
        <w:spacing w:line="240" w:lineRule="auto"/>
        <w:rPr>
          <w:rFonts w:ascii="Tahoma" w:hAnsi="Tahoma" w:cs="Tahoma"/>
          <w:b/>
          <w:sz w:val="20"/>
          <w:szCs w:val="20"/>
        </w:rPr>
      </w:pPr>
    </w:p>
    <w:p w:rsidR="001625AD" w:rsidRDefault="001625AD" w:rsidP="001625AD">
      <w:pPr>
        <w:spacing w:line="240" w:lineRule="auto"/>
        <w:rPr>
          <w:rFonts w:ascii="Tahoma" w:hAnsi="Tahoma" w:cs="Tahoma"/>
          <w:sz w:val="20"/>
          <w:szCs w:val="20"/>
        </w:rPr>
      </w:pPr>
      <w:r w:rsidRPr="00105130">
        <w:rPr>
          <w:rFonts w:ascii="Tahoma" w:hAnsi="Tahoma" w:cs="Tahoma"/>
          <w:b/>
          <w:sz w:val="20"/>
          <w:szCs w:val="20"/>
        </w:rPr>
        <w:t>Auxiliary Organizations Promoting Bond Measure Voter Approval</w:t>
      </w:r>
      <w:r w:rsidR="000208B4">
        <w:rPr>
          <w:rFonts w:ascii="Tahoma" w:hAnsi="Tahoma" w:cs="Tahoma"/>
          <w:b/>
          <w:sz w:val="20"/>
          <w:szCs w:val="20"/>
        </w:rPr>
        <w:t xml:space="preserve"> </w:t>
      </w:r>
      <w:r w:rsidR="000208B4">
        <w:rPr>
          <w:rFonts w:ascii="Tahoma" w:hAnsi="Tahoma" w:cs="Tahoma"/>
          <w:sz w:val="20"/>
          <w:szCs w:val="20"/>
        </w:rPr>
        <w:t xml:space="preserve">(excerpt from </w:t>
      </w:r>
      <w:r w:rsidR="000208B4" w:rsidRPr="000B4BC0">
        <w:rPr>
          <w:rFonts w:ascii="Tahoma" w:hAnsi="Tahoma" w:cs="Tahoma"/>
          <w:sz w:val="20"/>
          <w:szCs w:val="20"/>
        </w:rPr>
        <w:t>State Attorney General’s Office opinion 04-</w:t>
      </w:r>
      <w:r w:rsidR="000208B4" w:rsidRPr="000D0FF1">
        <w:rPr>
          <w:rFonts w:ascii="Tahoma" w:hAnsi="Tahoma" w:cs="Tahoma"/>
          <w:sz w:val="20"/>
          <w:szCs w:val="20"/>
        </w:rPr>
        <w:t>211 dated April 7, 2005</w:t>
      </w:r>
      <w:r w:rsidR="000208B4" w:rsidRPr="000208B4">
        <w:rPr>
          <w:rFonts w:ascii="Tahoma" w:hAnsi="Tahoma" w:cs="Tahoma"/>
          <w:sz w:val="20"/>
          <w:szCs w:val="20"/>
        </w:rPr>
        <w:t>)</w:t>
      </w:r>
    </w:p>
    <w:p w:rsidR="00AE5754" w:rsidRPr="00105130" w:rsidRDefault="00AE5754" w:rsidP="001625AD">
      <w:pPr>
        <w:spacing w:line="240" w:lineRule="auto"/>
        <w:rPr>
          <w:rFonts w:ascii="Tahoma" w:hAnsi="Tahoma" w:cs="Tahoma"/>
          <w:b/>
          <w:sz w:val="20"/>
          <w:szCs w:val="20"/>
        </w:rPr>
      </w:pPr>
    </w:p>
    <w:p w:rsidR="001625AD" w:rsidRDefault="001625AD" w:rsidP="001625AD">
      <w:pPr>
        <w:rPr>
          <w:rFonts w:ascii="Tahoma" w:hAnsi="Tahoma" w:cs="Tahoma"/>
          <w:sz w:val="20"/>
          <w:szCs w:val="20"/>
        </w:rPr>
      </w:pPr>
      <w:r w:rsidRPr="00105130">
        <w:rPr>
          <w:rFonts w:ascii="Tahoma" w:hAnsi="Tahoma" w:cs="Tahoma"/>
          <w:sz w:val="20"/>
          <w:szCs w:val="20"/>
        </w:rPr>
        <w:t>An “auxiliary organization,” as we use the term here, is one whose goals and</w:t>
      </w:r>
      <w:r>
        <w:rPr>
          <w:rFonts w:ascii="Tahoma" w:hAnsi="Tahoma" w:cs="Tahoma"/>
          <w:sz w:val="20"/>
          <w:szCs w:val="20"/>
        </w:rPr>
        <w:t xml:space="preserve"> </w:t>
      </w:r>
      <w:r w:rsidRPr="00105130">
        <w:rPr>
          <w:rFonts w:ascii="Tahoma" w:hAnsi="Tahoma" w:cs="Tahoma"/>
          <w:sz w:val="20"/>
          <w:szCs w:val="20"/>
        </w:rPr>
        <w:t>purposes support the mission of a community college district or one or more of its colleges.</w:t>
      </w:r>
      <w:r w:rsidR="00570D43">
        <w:rPr>
          <w:rFonts w:ascii="Tahoma" w:hAnsi="Tahoma" w:cs="Tahoma"/>
          <w:sz w:val="20"/>
          <w:szCs w:val="20"/>
        </w:rPr>
        <w:t xml:space="preserve"> </w:t>
      </w:r>
      <w:proofErr w:type="gramStart"/>
      <w:r w:rsidRPr="00105130">
        <w:rPr>
          <w:rFonts w:ascii="Tahoma" w:hAnsi="Tahoma" w:cs="Tahoma"/>
          <w:sz w:val="20"/>
          <w:szCs w:val="20"/>
        </w:rPr>
        <w:t>(See 84 Ops.Cal.Atty.Gen. 41, 45-46 (2001); 82 Ops.Cal.Atty.Gen. 102, 104-105 (1999).)</w:t>
      </w:r>
      <w:proofErr w:type="gramEnd"/>
      <w:r w:rsidR="00570D43">
        <w:rPr>
          <w:rFonts w:ascii="Tahoma" w:hAnsi="Tahoma" w:cs="Tahoma"/>
          <w:sz w:val="20"/>
          <w:szCs w:val="20"/>
        </w:rPr>
        <w:t xml:space="preserve"> </w:t>
      </w:r>
      <w:r w:rsidRPr="00105130">
        <w:rPr>
          <w:rFonts w:ascii="Tahoma" w:hAnsi="Tahoma" w:cs="Tahoma"/>
          <w:sz w:val="20"/>
          <w:szCs w:val="20"/>
        </w:rPr>
        <w:t>Auxiliary organizations may take a number of forms, including fund-raising nonprofit</w:t>
      </w:r>
      <w:r>
        <w:rPr>
          <w:rFonts w:ascii="Tahoma" w:hAnsi="Tahoma" w:cs="Tahoma"/>
          <w:sz w:val="20"/>
          <w:szCs w:val="20"/>
        </w:rPr>
        <w:t xml:space="preserve"> </w:t>
      </w:r>
      <w:r w:rsidRPr="00105130">
        <w:rPr>
          <w:rFonts w:ascii="Tahoma" w:hAnsi="Tahoma" w:cs="Tahoma"/>
          <w:sz w:val="20"/>
          <w:szCs w:val="20"/>
        </w:rPr>
        <w:t>foundations, student organizations, and entities providing commercial services for the benefit</w:t>
      </w:r>
      <w:r>
        <w:rPr>
          <w:rFonts w:ascii="Tahoma" w:hAnsi="Tahoma" w:cs="Tahoma"/>
          <w:sz w:val="20"/>
          <w:szCs w:val="20"/>
        </w:rPr>
        <w:t xml:space="preserve"> </w:t>
      </w:r>
      <w:r w:rsidRPr="00105130">
        <w:rPr>
          <w:rFonts w:ascii="Tahoma" w:hAnsi="Tahoma" w:cs="Tahoma"/>
          <w:sz w:val="20"/>
          <w:szCs w:val="20"/>
        </w:rPr>
        <w:t xml:space="preserve">of a district or one of its colleges. </w:t>
      </w:r>
      <w:proofErr w:type="gramStart"/>
      <w:r w:rsidRPr="00105130">
        <w:rPr>
          <w:rFonts w:ascii="Tahoma" w:hAnsi="Tahoma" w:cs="Tahoma"/>
          <w:sz w:val="20"/>
          <w:szCs w:val="20"/>
        </w:rPr>
        <w:t>(§§ 72670, 72674, 76060.)</w:t>
      </w:r>
      <w:proofErr w:type="gramEnd"/>
      <w:r w:rsidRPr="00105130">
        <w:rPr>
          <w:rFonts w:ascii="Tahoma" w:hAnsi="Tahoma" w:cs="Tahoma"/>
          <w:sz w:val="20"/>
          <w:szCs w:val="20"/>
        </w:rPr>
        <w:t xml:space="preserve"> Auxiliary organizations may,</w:t>
      </w:r>
      <w:r>
        <w:rPr>
          <w:rFonts w:ascii="Tahoma" w:hAnsi="Tahoma" w:cs="Tahoma"/>
          <w:sz w:val="20"/>
          <w:szCs w:val="20"/>
        </w:rPr>
        <w:t xml:space="preserve"> </w:t>
      </w:r>
      <w:r w:rsidRPr="00105130">
        <w:rPr>
          <w:rFonts w:ascii="Tahoma" w:hAnsi="Tahoma" w:cs="Tahoma"/>
          <w:sz w:val="20"/>
          <w:szCs w:val="20"/>
        </w:rPr>
        <w:t>but need not, be established and operated under the auspices of a community college district</w:t>
      </w:r>
      <w:r>
        <w:rPr>
          <w:rFonts w:ascii="Tahoma" w:hAnsi="Tahoma" w:cs="Tahoma"/>
          <w:sz w:val="20"/>
          <w:szCs w:val="20"/>
        </w:rPr>
        <w:t xml:space="preserve"> </w:t>
      </w:r>
      <w:r w:rsidRPr="00105130">
        <w:rPr>
          <w:rFonts w:ascii="Tahoma" w:hAnsi="Tahoma" w:cs="Tahoma"/>
          <w:sz w:val="20"/>
          <w:szCs w:val="20"/>
        </w:rPr>
        <w:t xml:space="preserve">board. (See 84 </w:t>
      </w:r>
      <w:proofErr w:type="gramStart"/>
      <w:r w:rsidRPr="00105130">
        <w:rPr>
          <w:rFonts w:ascii="Tahoma" w:hAnsi="Tahoma" w:cs="Tahoma"/>
          <w:sz w:val="20"/>
          <w:szCs w:val="20"/>
        </w:rPr>
        <w:t>Ops.Cal.Atty.Gen.,</w:t>
      </w:r>
      <w:proofErr w:type="gramEnd"/>
      <w:r w:rsidRPr="00105130">
        <w:rPr>
          <w:rFonts w:ascii="Tahoma" w:hAnsi="Tahoma" w:cs="Tahoma"/>
          <w:sz w:val="20"/>
          <w:szCs w:val="20"/>
        </w:rPr>
        <w:t xml:space="preserve"> </w:t>
      </w:r>
      <w:r w:rsidRPr="00105130">
        <w:rPr>
          <w:rFonts w:ascii="Tahoma" w:hAnsi="Tahoma" w:cs="Tahoma"/>
          <w:i/>
          <w:iCs/>
          <w:sz w:val="20"/>
          <w:szCs w:val="20"/>
        </w:rPr>
        <w:t xml:space="preserve">supra, </w:t>
      </w:r>
      <w:r w:rsidRPr="00105130">
        <w:rPr>
          <w:rFonts w:ascii="Tahoma" w:hAnsi="Tahoma" w:cs="Tahoma"/>
          <w:sz w:val="20"/>
          <w:szCs w:val="20"/>
        </w:rPr>
        <w:t xml:space="preserve">at pp. 45-46; 82 Ops.Cal.Atty.Gen., </w:t>
      </w:r>
      <w:r w:rsidRPr="00105130">
        <w:rPr>
          <w:rFonts w:ascii="Tahoma" w:hAnsi="Tahoma" w:cs="Tahoma"/>
          <w:i/>
          <w:iCs/>
          <w:sz w:val="20"/>
          <w:szCs w:val="20"/>
        </w:rPr>
        <w:t xml:space="preserve">supra, </w:t>
      </w:r>
      <w:r w:rsidRPr="00105130">
        <w:rPr>
          <w:rFonts w:ascii="Tahoma" w:hAnsi="Tahoma" w:cs="Tahoma"/>
          <w:sz w:val="20"/>
          <w:szCs w:val="20"/>
        </w:rPr>
        <w:t>at p.</w:t>
      </w:r>
      <w:r>
        <w:rPr>
          <w:rFonts w:ascii="Tahoma" w:hAnsi="Tahoma" w:cs="Tahoma"/>
          <w:sz w:val="20"/>
          <w:szCs w:val="20"/>
        </w:rPr>
        <w:t xml:space="preserve"> </w:t>
      </w:r>
      <w:r w:rsidRPr="00105130">
        <w:rPr>
          <w:rFonts w:ascii="Tahoma" w:hAnsi="Tahoma" w:cs="Tahoma"/>
          <w:sz w:val="20"/>
          <w:szCs w:val="20"/>
        </w:rPr>
        <w:t>105; § 72673; Cal. Code Regs., tit. 5, § 59250, subd. (b).) The question presented is whether</w:t>
      </w:r>
      <w:r>
        <w:rPr>
          <w:rFonts w:ascii="Tahoma" w:hAnsi="Tahoma" w:cs="Tahoma"/>
          <w:sz w:val="20"/>
          <w:szCs w:val="20"/>
        </w:rPr>
        <w:t xml:space="preserve"> </w:t>
      </w:r>
      <w:r w:rsidRPr="00105130">
        <w:rPr>
          <w:rFonts w:ascii="Tahoma" w:hAnsi="Tahoma" w:cs="Tahoma"/>
          <w:sz w:val="20"/>
          <w:szCs w:val="20"/>
        </w:rPr>
        <w:t>auxiliary organizations may independently determine to contribute their own privately raised</w:t>
      </w:r>
      <w:r>
        <w:rPr>
          <w:rFonts w:ascii="Tahoma" w:hAnsi="Tahoma" w:cs="Tahoma"/>
          <w:sz w:val="20"/>
          <w:szCs w:val="20"/>
        </w:rPr>
        <w:t xml:space="preserve"> </w:t>
      </w:r>
      <w:r w:rsidRPr="00105130">
        <w:rPr>
          <w:rFonts w:ascii="Tahoma" w:hAnsi="Tahoma" w:cs="Tahoma"/>
          <w:sz w:val="20"/>
          <w:szCs w:val="20"/>
        </w:rPr>
        <w:t>funds to a political action committee established to advocate voter approval of a bond</w:t>
      </w:r>
      <w:r>
        <w:rPr>
          <w:rFonts w:ascii="Tahoma" w:hAnsi="Tahoma" w:cs="Tahoma"/>
          <w:sz w:val="20"/>
          <w:szCs w:val="20"/>
        </w:rPr>
        <w:t xml:space="preserve"> </w:t>
      </w:r>
      <w:r w:rsidRPr="00105130">
        <w:rPr>
          <w:rFonts w:ascii="Tahoma" w:hAnsi="Tahoma" w:cs="Tahoma"/>
          <w:sz w:val="20"/>
          <w:szCs w:val="20"/>
        </w:rPr>
        <w:t>measure placed on the ballot by a community college district. We conclude that they may</w:t>
      </w:r>
      <w:r>
        <w:rPr>
          <w:rFonts w:ascii="Tahoma" w:hAnsi="Tahoma" w:cs="Tahoma"/>
          <w:sz w:val="20"/>
          <w:szCs w:val="20"/>
        </w:rPr>
        <w:t xml:space="preserve"> </w:t>
      </w:r>
      <w:r w:rsidRPr="00105130">
        <w:rPr>
          <w:rFonts w:ascii="Tahoma" w:hAnsi="Tahoma" w:cs="Tahoma"/>
          <w:sz w:val="20"/>
          <w:szCs w:val="20"/>
        </w:rPr>
        <w:t>do so.</w:t>
      </w:r>
      <w:r>
        <w:rPr>
          <w:rFonts w:ascii="Tahoma" w:hAnsi="Tahoma" w:cs="Tahoma"/>
          <w:sz w:val="20"/>
          <w:szCs w:val="20"/>
        </w:rPr>
        <w:t xml:space="preserve"> </w:t>
      </w:r>
    </w:p>
    <w:p w:rsidR="001625AD" w:rsidRDefault="001625AD" w:rsidP="001625AD">
      <w:pPr>
        <w:rPr>
          <w:rFonts w:ascii="Tahoma" w:hAnsi="Tahoma" w:cs="Tahoma"/>
          <w:sz w:val="20"/>
          <w:szCs w:val="20"/>
        </w:rPr>
      </w:pPr>
      <w:r w:rsidRPr="000D0FF1">
        <w:rPr>
          <w:rFonts w:ascii="Tahoma" w:hAnsi="Tahoma" w:cs="Tahoma"/>
          <w:b/>
          <w:sz w:val="20"/>
          <w:szCs w:val="20"/>
        </w:rPr>
        <w:t>California courts have generally recognized auxiliary organizations as private entities rather than as public agencies or as part of the public bodies they seek to aid or assist</w:t>
      </w:r>
      <w:r w:rsidRPr="000D0FF1">
        <w:rPr>
          <w:rFonts w:ascii="Tahoma" w:hAnsi="Tahoma" w:cs="Tahoma"/>
          <w:sz w:val="20"/>
          <w:szCs w:val="20"/>
          <w:u w:val="single"/>
        </w:rPr>
        <w:t>.</w:t>
      </w:r>
      <w:r>
        <w:rPr>
          <w:rFonts w:ascii="Tahoma" w:hAnsi="Tahoma" w:cs="Tahoma"/>
          <w:sz w:val="20"/>
          <w:szCs w:val="20"/>
        </w:rPr>
        <w:t xml:space="preserve"> </w:t>
      </w:r>
      <w:r w:rsidRPr="00105130">
        <w:rPr>
          <w:rFonts w:ascii="Tahoma" w:hAnsi="Tahoma" w:cs="Tahoma"/>
          <w:sz w:val="20"/>
          <w:szCs w:val="20"/>
        </w:rPr>
        <w:t>(</w:t>
      </w:r>
      <w:r w:rsidRPr="00105130">
        <w:rPr>
          <w:rFonts w:ascii="Tahoma" w:hAnsi="Tahoma" w:cs="Tahoma"/>
          <w:i/>
          <w:iCs/>
          <w:sz w:val="20"/>
          <w:szCs w:val="20"/>
        </w:rPr>
        <w:t xml:space="preserve">California State University, Fresno Assn., Inc. v. Superior Court </w:t>
      </w:r>
      <w:r w:rsidRPr="00105130">
        <w:rPr>
          <w:rFonts w:ascii="Tahoma" w:hAnsi="Tahoma" w:cs="Tahoma"/>
          <w:sz w:val="20"/>
          <w:szCs w:val="20"/>
        </w:rPr>
        <w:t>(2001) 90 Cal.App.4</w:t>
      </w:r>
      <w:r w:rsidRPr="00105130">
        <w:rPr>
          <w:rFonts w:ascii="Tahoma" w:hAnsi="Tahoma" w:cs="Tahoma"/>
          <w:sz w:val="20"/>
          <w:szCs w:val="20"/>
          <w:vertAlign w:val="superscript"/>
        </w:rPr>
        <w:t>th</w:t>
      </w:r>
      <w:r>
        <w:rPr>
          <w:rFonts w:ascii="Tahoma" w:hAnsi="Tahoma" w:cs="Tahoma"/>
          <w:sz w:val="20"/>
          <w:szCs w:val="20"/>
        </w:rPr>
        <w:t xml:space="preserve"> </w:t>
      </w:r>
      <w:r w:rsidRPr="00105130">
        <w:rPr>
          <w:rFonts w:ascii="Tahoma" w:hAnsi="Tahoma" w:cs="Tahoma"/>
          <w:sz w:val="20"/>
          <w:szCs w:val="20"/>
        </w:rPr>
        <w:t xml:space="preserve">810, 826, 829; </w:t>
      </w:r>
      <w:r w:rsidRPr="00105130">
        <w:rPr>
          <w:rFonts w:ascii="Tahoma" w:hAnsi="Tahoma" w:cs="Tahoma"/>
          <w:i/>
          <w:iCs/>
          <w:sz w:val="20"/>
          <w:szCs w:val="20"/>
        </w:rPr>
        <w:t xml:space="preserve">Wanee v. Board of Directors </w:t>
      </w:r>
      <w:r w:rsidRPr="00105130">
        <w:rPr>
          <w:rFonts w:ascii="Tahoma" w:hAnsi="Tahoma" w:cs="Tahoma"/>
          <w:sz w:val="20"/>
          <w:szCs w:val="20"/>
        </w:rPr>
        <w:t>(1976) 56 Cal.App.3d 644, 648-649; see also</w:t>
      </w:r>
      <w:r>
        <w:rPr>
          <w:rFonts w:ascii="Tahoma" w:hAnsi="Tahoma" w:cs="Tahoma"/>
          <w:sz w:val="20"/>
          <w:szCs w:val="20"/>
        </w:rPr>
        <w:t xml:space="preserve"> </w:t>
      </w:r>
      <w:r w:rsidRPr="00105130">
        <w:rPr>
          <w:rFonts w:ascii="Tahoma" w:hAnsi="Tahoma" w:cs="Tahoma"/>
          <w:i/>
          <w:iCs/>
          <w:sz w:val="20"/>
          <w:szCs w:val="20"/>
        </w:rPr>
        <w:t xml:space="preserve">Coppernoll v. Board of Directors </w:t>
      </w:r>
      <w:r w:rsidRPr="00105130">
        <w:rPr>
          <w:rFonts w:ascii="Tahoma" w:hAnsi="Tahoma" w:cs="Tahoma"/>
          <w:sz w:val="20"/>
          <w:szCs w:val="20"/>
        </w:rPr>
        <w:t>(1983) 138 Cal.App.3d 915, 918-920.) We have</w:t>
      </w:r>
      <w:r>
        <w:rPr>
          <w:rFonts w:ascii="Tahoma" w:hAnsi="Tahoma" w:cs="Tahoma"/>
          <w:sz w:val="20"/>
          <w:szCs w:val="20"/>
        </w:rPr>
        <w:t xml:space="preserve"> </w:t>
      </w:r>
      <w:r w:rsidRPr="00105130">
        <w:rPr>
          <w:rFonts w:ascii="Tahoma" w:hAnsi="Tahoma" w:cs="Tahoma"/>
          <w:sz w:val="20"/>
          <w:szCs w:val="20"/>
        </w:rPr>
        <w:t xml:space="preserve">previously reached the same conclusion. </w:t>
      </w:r>
      <w:proofErr w:type="gramStart"/>
      <w:r w:rsidRPr="00105130">
        <w:rPr>
          <w:rFonts w:ascii="Tahoma" w:hAnsi="Tahoma" w:cs="Tahoma"/>
          <w:sz w:val="20"/>
          <w:szCs w:val="20"/>
        </w:rPr>
        <w:t>(47 Ops.Cal.Atty.Gen. 8, 10 (1966).)</w:t>
      </w:r>
      <w:proofErr w:type="gramEnd"/>
      <w:r w:rsidRPr="00105130">
        <w:rPr>
          <w:rFonts w:ascii="Tahoma" w:hAnsi="Tahoma" w:cs="Tahoma"/>
          <w:sz w:val="20"/>
          <w:szCs w:val="20"/>
        </w:rPr>
        <w:t xml:space="preserve"> Since an</w:t>
      </w:r>
      <w:r>
        <w:rPr>
          <w:rFonts w:ascii="Tahoma" w:hAnsi="Tahoma" w:cs="Tahoma"/>
          <w:sz w:val="20"/>
          <w:szCs w:val="20"/>
        </w:rPr>
        <w:t xml:space="preserve"> </w:t>
      </w:r>
      <w:r w:rsidRPr="00105130">
        <w:rPr>
          <w:rFonts w:ascii="Tahoma" w:hAnsi="Tahoma" w:cs="Tahoma"/>
          <w:sz w:val="20"/>
          <w:szCs w:val="20"/>
        </w:rPr>
        <w:t>auxiliary organization is not a public entity, its use of its own privately raised funds is not</w:t>
      </w:r>
      <w:r>
        <w:rPr>
          <w:rFonts w:ascii="Tahoma" w:hAnsi="Tahoma" w:cs="Tahoma"/>
          <w:sz w:val="20"/>
          <w:szCs w:val="20"/>
        </w:rPr>
        <w:t xml:space="preserve"> </w:t>
      </w:r>
      <w:r w:rsidRPr="00105130">
        <w:rPr>
          <w:rFonts w:ascii="Tahoma" w:hAnsi="Tahoma" w:cs="Tahoma"/>
          <w:sz w:val="20"/>
          <w:szCs w:val="20"/>
        </w:rPr>
        <w:t>subject to the prohibition against the use of “public funds” for political purposes.</w:t>
      </w:r>
    </w:p>
    <w:p w:rsidR="001625AD" w:rsidRDefault="001625AD" w:rsidP="001625AD">
      <w:pPr>
        <w:rPr>
          <w:rFonts w:ascii="Tahoma" w:hAnsi="Tahoma" w:cs="Tahoma"/>
          <w:sz w:val="20"/>
          <w:szCs w:val="20"/>
        </w:rPr>
      </w:pPr>
      <w:r w:rsidRPr="00105130">
        <w:rPr>
          <w:rFonts w:ascii="Tahoma" w:hAnsi="Tahoma" w:cs="Tahoma"/>
          <w:sz w:val="20"/>
          <w:szCs w:val="20"/>
        </w:rPr>
        <w:t>We recognize that an auxiliary organization that is officially established under</w:t>
      </w:r>
      <w:r>
        <w:rPr>
          <w:rFonts w:ascii="Tahoma" w:hAnsi="Tahoma" w:cs="Tahoma"/>
          <w:sz w:val="20"/>
          <w:szCs w:val="20"/>
        </w:rPr>
        <w:t xml:space="preserve"> </w:t>
      </w:r>
      <w:r w:rsidRPr="00105130">
        <w:rPr>
          <w:rFonts w:ascii="Tahoma" w:hAnsi="Tahoma" w:cs="Tahoma"/>
          <w:sz w:val="20"/>
          <w:szCs w:val="20"/>
        </w:rPr>
        <w:t>the auspices of a community college district board (§ 72670) may sometimes involve the</w:t>
      </w:r>
      <w:r>
        <w:rPr>
          <w:rFonts w:ascii="Tahoma" w:hAnsi="Tahoma" w:cs="Tahoma"/>
          <w:sz w:val="20"/>
          <w:szCs w:val="20"/>
        </w:rPr>
        <w:t xml:space="preserve"> </w:t>
      </w:r>
      <w:r w:rsidRPr="00105130">
        <w:rPr>
          <w:rFonts w:ascii="Tahoma" w:hAnsi="Tahoma" w:cs="Tahoma"/>
          <w:sz w:val="20"/>
          <w:szCs w:val="20"/>
        </w:rPr>
        <w:t xml:space="preserve">participation of district officials. </w:t>
      </w:r>
      <w:proofErr w:type="gramStart"/>
      <w:r w:rsidRPr="00105130">
        <w:rPr>
          <w:rFonts w:ascii="Tahoma" w:hAnsi="Tahoma" w:cs="Tahoma"/>
          <w:sz w:val="20"/>
          <w:szCs w:val="20"/>
        </w:rPr>
        <w:t>(</w:t>
      </w:r>
      <w:r w:rsidRPr="00105130">
        <w:rPr>
          <w:rFonts w:ascii="Tahoma" w:hAnsi="Tahoma" w:cs="Tahoma"/>
          <w:i/>
          <w:iCs/>
          <w:sz w:val="20"/>
          <w:szCs w:val="20"/>
        </w:rPr>
        <w:t xml:space="preserve">E.g., </w:t>
      </w:r>
      <w:r w:rsidRPr="00105130">
        <w:rPr>
          <w:rFonts w:ascii="Tahoma" w:hAnsi="Tahoma" w:cs="Tahoma"/>
          <w:sz w:val="20"/>
          <w:szCs w:val="20"/>
        </w:rPr>
        <w:t>§ 72670, subds.</w:t>
      </w:r>
      <w:proofErr w:type="gramEnd"/>
      <w:r w:rsidRPr="00105130">
        <w:rPr>
          <w:rFonts w:ascii="Tahoma" w:hAnsi="Tahoma" w:cs="Tahoma"/>
          <w:sz w:val="20"/>
          <w:szCs w:val="20"/>
        </w:rPr>
        <w:t xml:space="preserve"> (</w:t>
      </w:r>
      <w:proofErr w:type="gramStart"/>
      <w:r w:rsidRPr="00105130">
        <w:rPr>
          <w:rFonts w:ascii="Tahoma" w:hAnsi="Tahoma" w:cs="Tahoma"/>
          <w:sz w:val="20"/>
          <w:szCs w:val="20"/>
        </w:rPr>
        <w:t>a</w:t>
      </w:r>
      <w:proofErr w:type="gramEnd"/>
      <w:r w:rsidRPr="00105130">
        <w:rPr>
          <w:rFonts w:ascii="Tahoma" w:hAnsi="Tahoma" w:cs="Tahoma"/>
          <w:sz w:val="20"/>
          <w:szCs w:val="20"/>
        </w:rPr>
        <w:t>), (d).)9/ Also, auxiliary</w:t>
      </w:r>
      <w:r>
        <w:rPr>
          <w:rFonts w:ascii="Tahoma" w:hAnsi="Tahoma" w:cs="Tahoma"/>
          <w:sz w:val="20"/>
          <w:szCs w:val="20"/>
        </w:rPr>
        <w:t xml:space="preserve"> </w:t>
      </w:r>
      <w:r w:rsidRPr="00105130">
        <w:rPr>
          <w:rFonts w:ascii="Tahoma" w:hAnsi="Tahoma" w:cs="Tahoma"/>
          <w:sz w:val="20"/>
          <w:szCs w:val="20"/>
        </w:rPr>
        <w:t>organizations that are established in this manner are required to act in conformance with the</w:t>
      </w:r>
      <w:r>
        <w:rPr>
          <w:rFonts w:ascii="Tahoma" w:hAnsi="Tahoma" w:cs="Tahoma"/>
          <w:sz w:val="20"/>
          <w:szCs w:val="20"/>
        </w:rPr>
        <w:t xml:space="preserve"> </w:t>
      </w:r>
      <w:r w:rsidRPr="00105130">
        <w:rPr>
          <w:rFonts w:ascii="Tahoma" w:hAnsi="Tahoma" w:cs="Tahoma"/>
          <w:sz w:val="20"/>
          <w:szCs w:val="20"/>
        </w:rPr>
        <w:t>district’s regulations, and to submit to district oversight of their financial operations,</w:t>
      </w:r>
      <w:r>
        <w:rPr>
          <w:rFonts w:ascii="Tahoma" w:hAnsi="Tahoma" w:cs="Tahoma"/>
          <w:sz w:val="20"/>
          <w:szCs w:val="20"/>
        </w:rPr>
        <w:t xml:space="preserve"> </w:t>
      </w:r>
      <w:r w:rsidRPr="00105130">
        <w:rPr>
          <w:rFonts w:ascii="Tahoma" w:hAnsi="Tahoma" w:cs="Tahoma"/>
          <w:sz w:val="20"/>
          <w:szCs w:val="20"/>
        </w:rPr>
        <w:t>including an annual audit and report to the district. However, we believe these provisions</w:t>
      </w:r>
      <w:r>
        <w:rPr>
          <w:rFonts w:ascii="Tahoma" w:hAnsi="Tahoma" w:cs="Tahoma"/>
          <w:sz w:val="20"/>
          <w:szCs w:val="20"/>
        </w:rPr>
        <w:t xml:space="preserve"> </w:t>
      </w:r>
      <w:r w:rsidRPr="00105130">
        <w:rPr>
          <w:rFonts w:ascii="Tahoma" w:hAnsi="Tahoma" w:cs="Tahoma"/>
          <w:sz w:val="20"/>
          <w:szCs w:val="20"/>
        </w:rPr>
        <w:t>are insufficient to make an auxiliary organization’s funds “public funds” for purposes of</w:t>
      </w:r>
      <w:r>
        <w:rPr>
          <w:rFonts w:ascii="Tahoma" w:hAnsi="Tahoma" w:cs="Tahoma"/>
          <w:sz w:val="20"/>
          <w:szCs w:val="20"/>
        </w:rPr>
        <w:t xml:space="preserve"> </w:t>
      </w:r>
      <w:r w:rsidRPr="00105130">
        <w:rPr>
          <w:rFonts w:ascii="Tahoma" w:hAnsi="Tahoma" w:cs="Tahoma"/>
          <w:sz w:val="20"/>
          <w:szCs w:val="20"/>
        </w:rPr>
        <w:t>section 7054 and the general principles which it embodies. A community college district</w:t>
      </w:r>
      <w:r>
        <w:rPr>
          <w:rFonts w:ascii="Tahoma" w:hAnsi="Tahoma" w:cs="Tahoma"/>
          <w:sz w:val="20"/>
          <w:szCs w:val="20"/>
        </w:rPr>
        <w:t xml:space="preserve"> </w:t>
      </w:r>
      <w:r w:rsidRPr="00105130">
        <w:rPr>
          <w:rFonts w:ascii="Tahoma" w:hAnsi="Tahoma" w:cs="Tahoma"/>
          <w:sz w:val="20"/>
          <w:szCs w:val="20"/>
        </w:rPr>
        <w:t>board does not have the power to convert an auxiliary organization’s funds to its own use.</w:t>
      </w:r>
      <w:r>
        <w:rPr>
          <w:rFonts w:ascii="Tahoma" w:hAnsi="Tahoma" w:cs="Tahoma"/>
          <w:sz w:val="20"/>
          <w:szCs w:val="20"/>
        </w:rPr>
        <w:t xml:space="preserve"> </w:t>
      </w:r>
    </w:p>
    <w:p w:rsidR="001625AD" w:rsidRDefault="001625AD" w:rsidP="001625AD">
      <w:pPr>
        <w:rPr>
          <w:rFonts w:ascii="Tahoma" w:hAnsi="Tahoma" w:cs="Tahoma"/>
          <w:sz w:val="20"/>
          <w:szCs w:val="20"/>
        </w:rPr>
      </w:pPr>
      <w:r w:rsidRPr="00105130">
        <w:rPr>
          <w:rFonts w:ascii="Tahoma" w:hAnsi="Tahoma" w:cs="Tahoma"/>
          <w:sz w:val="20"/>
          <w:szCs w:val="20"/>
        </w:rPr>
        <w:t>It is to be recognized that auxiliary organizations, particularly those established</w:t>
      </w:r>
      <w:r>
        <w:rPr>
          <w:rFonts w:ascii="Tahoma" w:hAnsi="Tahoma" w:cs="Tahoma"/>
          <w:sz w:val="20"/>
          <w:szCs w:val="20"/>
        </w:rPr>
        <w:t xml:space="preserve"> </w:t>
      </w:r>
      <w:r w:rsidRPr="00105130">
        <w:rPr>
          <w:rFonts w:ascii="Tahoma" w:hAnsi="Tahoma" w:cs="Tahoma"/>
          <w:sz w:val="20"/>
          <w:szCs w:val="20"/>
        </w:rPr>
        <w:t>under the official auspices of a community college district, may enjoy benefits from their</w:t>
      </w:r>
      <w:r>
        <w:rPr>
          <w:rFonts w:ascii="Tahoma" w:hAnsi="Tahoma" w:cs="Tahoma"/>
          <w:sz w:val="20"/>
          <w:szCs w:val="20"/>
        </w:rPr>
        <w:t xml:space="preserve"> </w:t>
      </w:r>
      <w:r w:rsidRPr="00105130">
        <w:rPr>
          <w:rFonts w:ascii="Tahoma" w:hAnsi="Tahoma" w:cs="Tahoma"/>
          <w:sz w:val="20"/>
          <w:szCs w:val="20"/>
        </w:rPr>
        <w:t>association with the district, such as the use of the district’s name, reputation, and facilities.10/</w:t>
      </w:r>
      <w:r>
        <w:rPr>
          <w:rFonts w:ascii="Tahoma" w:hAnsi="Tahoma" w:cs="Tahoma"/>
          <w:sz w:val="20"/>
          <w:szCs w:val="20"/>
        </w:rPr>
        <w:t xml:space="preserve"> </w:t>
      </w:r>
      <w:r w:rsidRPr="00105130">
        <w:rPr>
          <w:rFonts w:ascii="Tahoma" w:hAnsi="Tahoma" w:cs="Tahoma"/>
          <w:sz w:val="20"/>
          <w:szCs w:val="20"/>
        </w:rPr>
        <w:t>Preventing abuse of these advantages is sufficient reason for giving community college</w:t>
      </w:r>
      <w:r>
        <w:rPr>
          <w:rFonts w:ascii="Tahoma" w:hAnsi="Tahoma" w:cs="Tahoma"/>
          <w:sz w:val="20"/>
          <w:szCs w:val="20"/>
        </w:rPr>
        <w:t xml:space="preserve"> </w:t>
      </w:r>
      <w:r w:rsidRPr="00105130">
        <w:rPr>
          <w:rFonts w:ascii="Tahoma" w:hAnsi="Tahoma" w:cs="Tahoma"/>
          <w:sz w:val="20"/>
          <w:szCs w:val="20"/>
        </w:rPr>
        <w:t>districts the responsibility to exercise oversight of an auxiliary organization’s financial</w:t>
      </w:r>
      <w:r>
        <w:rPr>
          <w:rFonts w:ascii="Tahoma" w:hAnsi="Tahoma" w:cs="Tahoma"/>
          <w:sz w:val="20"/>
          <w:szCs w:val="20"/>
        </w:rPr>
        <w:t xml:space="preserve"> </w:t>
      </w:r>
      <w:r w:rsidRPr="00105130">
        <w:rPr>
          <w:rFonts w:ascii="Tahoma" w:hAnsi="Tahoma" w:cs="Tahoma"/>
          <w:sz w:val="20"/>
          <w:szCs w:val="20"/>
        </w:rPr>
        <w:t>affairs. For this reason, we do not regard the statutory provisions for financial oversight as</w:t>
      </w:r>
      <w:r>
        <w:rPr>
          <w:rFonts w:ascii="Tahoma" w:hAnsi="Tahoma" w:cs="Tahoma"/>
          <w:sz w:val="20"/>
          <w:szCs w:val="20"/>
        </w:rPr>
        <w:t xml:space="preserve"> </w:t>
      </w:r>
      <w:r w:rsidRPr="00105130">
        <w:rPr>
          <w:rFonts w:ascii="Tahoma" w:hAnsi="Tahoma" w:cs="Tahoma"/>
          <w:sz w:val="20"/>
          <w:szCs w:val="20"/>
        </w:rPr>
        <w:t>an indication that an auxiliary organization’s funds are equivalent to a district’s funds for</w:t>
      </w:r>
      <w:r>
        <w:rPr>
          <w:rFonts w:ascii="Tahoma" w:hAnsi="Tahoma" w:cs="Tahoma"/>
          <w:sz w:val="20"/>
          <w:szCs w:val="20"/>
        </w:rPr>
        <w:t xml:space="preserve"> </w:t>
      </w:r>
      <w:r w:rsidRPr="00105130">
        <w:rPr>
          <w:rFonts w:ascii="Tahoma" w:hAnsi="Tahoma" w:cs="Tahoma"/>
          <w:sz w:val="20"/>
          <w:szCs w:val="20"/>
        </w:rPr>
        <w:t>purposes of the prohibition against using public funds for advocacy purposes. Moreover,</w:t>
      </w:r>
      <w:r>
        <w:rPr>
          <w:rFonts w:ascii="Tahoma" w:hAnsi="Tahoma" w:cs="Tahoma"/>
          <w:sz w:val="20"/>
          <w:szCs w:val="20"/>
        </w:rPr>
        <w:t xml:space="preserve"> </w:t>
      </w:r>
      <w:r w:rsidRPr="00105130">
        <w:rPr>
          <w:rFonts w:ascii="Tahoma" w:hAnsi="Tahoma" w:cs="Tahoma"/>
          <w:sz w:val="20"/>
          <w:szCs w:val="20"/>
        </w:rPr>
        <w:t>auxiliary organizations, as non-governmental organizations, are entitled to a degree of</w:t>
      </w:r>
      <w:r>
        <w:rPr>
          <w:rFonts w:ascii="Tahoma" w:hAnsi="Tahoma" w:cs="Tahoma"/>
          <w:sz w:val="20"/>
          <w:szCs w:val="20"/>
        </w:rPr>
        <w:t xml:space="preserve"> </w:t>
      </w:r>
      <w:r w:rsidRPr="00105130">
        <w:rPr>
          <w:rFonts w:ascii="Tahoma" w:hAnsi="Tahoma" w:cs="Tahoma"/>
          <w:sz w:val="20"/>
          <w:szCs w:val="20"/>
        </w:rPr>
        <w:t xml:space="preserve">freedom under the First Amendment to make financial contributions to political causes. </w:t>
      </w:r>
      <w:proofErr w:type="gramStart"/>
      <w:r w:rsidRPr="00105130">
        <w:rPr>
          <w:rFonts w:ascii="Tahoma" w:hAnsi="Tahoma" w:cs="Tahoma"/>
          <w:sz w:val="20"/>
          <w:szCs w:val="20"/>
        </w:rPr>
        <w:t>(See</w:t>
      </w:r>
      <w:r>
        <w:rPr>
          <w:rFonts w:ascii="Tahoma" w:hAnsi="Tahoma" w:cs="Tahoma"/>
          <w:sz w:val="20"/>
          <w:szCs w:val="20"/>
        </w:rPr>
        <w:t xml:space="preserve"> </w:t>
      </w:r>
      <w:r w:rsidRPr="00105130">
        <w:rPr>
          <w:rFonts w:ascii="Tahoma" w:hAnsi="Tahoma" w:cs="Tahoma"/>
          <w:sz w:val="20"/>
          <w:szCs w:val="20"/>
        </w:rPr>
        <w:t xml:space="preserve">generally </w:t>
      </w:r>
      <w:r w:rsidRPr="00105130">
        <w:rPr>
          <w:rFonts w:ascii="Tahoma" w:hAnsi="Tahoma" w:cs="Tahoma"/>
          <w:i/>
          <w:iCs/>
          <w:sz w:val="20"/>
          <w:szCs w:val="20"/>
        </w:rPr>
        <w:t xml:space="preserve">Buckley v. Valeo </w:t>
      </w:r>
      <w:r w:rsidRPr="00105130">
        <w:rPr>
          <w:rFonts w:ascii="Tahoma" w:hAnsi="Tahoma" w:cs="Tahoma"/>
          <w:sz w:val="20"/>
          <w:szCs w:val="20"/>
        </w:rPr>
        <w:t xml:space="preserve">(1976) 424 U.S. 1; </w:t>
      </w:r>
      <w:r w:rsidRPr="00105130">
        <w:rPr>
          <w:rFonts w:ascii="Tahoma" w:hAnsi="Tahoma" w:cs="Tahoma"/>
          <w:i/>
          <w:iCs/>
          <w:sz w:val="20"/>
          <w:szCs w:val="20"/>
        </w:rPr>
        <w:t>Pacific Gas &amp; Electric Co. v. City of Berkeley</w:t>
      </w:r>
      <w:r>
        <w:rPr>
          <w:rFonts w:ascii="Tahoma" w:hAnsi="Tahoma" w:cs="Tahoma"/>
          <w:sz w:val="20"/>
          <w:szCs w:val="20"/>
        </w:rPr>
        <w:t xml:space="preserve"> </w:t>
      </w:r>
      <w:r w:rsidRPr="00105130">
        <w:rPr>
          <w:rFonts w:ascii="Tahoma" w:hAnsi="Tahoma" w:cs="Tahoma"/>
          <w:sz w:val="20"/>
          <w:szCs w:val="20"/>
        </w:rPr>
        <w:t>(1976) 60 Cal.App.3d 123.)</w:t>
      </w:r>
      <w:proofErr w:type="gramEnd"/>
      <w:r w:rsidRPr="00105130">
        <w:rPr>
          <w:rFonts w:ascii="Tahoma" w:hAnsi="Tahoma" w:cs="Tahoma"/>
          <w:sz w:val="20"/>
          <w:szCs w:val="20"/>
        </w:rPr>
        <w:t xml:space="preserve"> We assume for purposes of this opinion that any such</w:t>
      </w:r>
      <w:r>
        <w:rPr>
          <w:rFonts w:ascii="Tahoma" w:hAnsi="Tahoma" w:cs="Tahoma"/>
          <w:sz w:val="20"/>
          <w:szCs w:val="20"/>
        </w:rPr>
        <w:t xml:space="preserve"> </w:t>
      </w:r>
      <w:r w:rsidRPr="00105130">
        <w:rPr>
          <w:rFonts w:ascii="Tahoma" w:hAnsi="Tahoma" w:cs="Tahoma"/>
          <w:sz w:val="20"/>
          <w:szCs w:val="20"/>
        </w:rPr>
        <w:t>contributions would be consistent with the laws and bylaws governing the establishment and</w:t>
      </w:r>
      <w:r>
        <w:rPr>
          <w:rFonts w:ascii="Tahoma" w:hAnsi="Tahoma" w:cs="Tahoma"/>
          <w:sz w:val="20"/>
          <w:szCs w:val="20"/>
        </w:rPr>
        <w:t xml:space="preserve"> </w:t>
      </w:r>
      <w:r w:rsidRPr="00105130">
        <w:rPr>
          <w:rFonts w:ascii="Tahoma" w:hAnsi="Tahoma" w:cs="Tahoma"/>
          <w:sz w:val="20"/>
          <w:szCs w:val="20"/>
        </w:rPr>
        <w:t>operation of the donor organization. We assume also that any such contributions would be</w:t>
      </w:r>
      <w:r>
        <w:rPr>
          <w:rFonts w:ascii="Tahoma" w:hAnsi="Tahoma" w:cs="Tahoma"/>
          <w:sz w:val="20"/>
          <w:szCs w:val="20"/>
        </w:rPr>
        <w:t xml:space="preserve"> </w:t>
      </w:r>
      <w:r w:rsidRPr="00105130">
        <w:rPr>
          <w:rFonts w:ascii="Tahoma" w:hAnsi="Tahoma" w:cs="Tahoma"/>
          <w:sz w:val="20"/>
          <w:szCs w:val="20"/>
        </w:rPr>
        <w:t>consistent with the First Amendment interests of the members of the donor organization.</w:t>
      </w:r>
      <w:r>
        <w:rPr>
          <w:rFonts w:ascii="Tahoma" w:hAnsi="Tahoma" w:cs="Tahoma"/>
          <w:sz w:val="20"/>
          <w:szCs w:val="20"/>
        </w:rPr>
        <w:t xml:space="preserve"> </w:t>
      </w:r>
      <w:proofErr w:type="gramStart"/>
      <w:r w:rsidRPr="00105130">
        <w:rPr>
          <w:rFonts w:ascii="Tahoma" w:hAnsi="Tahoma" w:cs="Tahoma"/>
          <w:sz w:val="20"/>
          <w:szCs w:val="20"/>
        </w:rPr>
        <w:t xml:space="preserve">(See generally </w:t>
      </w:r>
      <w:r w:rsidRPr="00105130">
        <w:rPr>
          <w:rFonts w:ascii="Tahoma" w:hAnsi="Tahoma" w:cs="Tahoma"/>
          <w:i/>
          <w:iCs/>
          <w:sz w:val="20"/>
          <w:szCs w:val="20"/>
        </w:rPr>
        <w:t xml:space="preserve">Keller v. State Bar of California </w:t>
      </w:r>
      <w:r w:rsidRPr="00105130">
        <w:rPr>
          <w:rFonts w:ascii="Tahoma" w:hAnsi="Tahoma" w:cs="Tahoma"/>
          <w:sz w:val="20"/>
          <w:szCs w:val="20"/>
        </w:rPr>
        <w:t xml:space="preserve">(1990) 496 U.S. 1; </w:t>
      </w:r>
      <w:r w:rsidRPr="00105130">
        <w:rPr>
          <w:rFonts w:ascii="Tahoma" w:hAnsi="Tahoma" w:cs="Tahoma"/>
          <w:i/>
          <w:iCs/>
          <w:sz w:val="20"/>
          <w:szCs w:val="20"/>
        </w:rPr>
        <w:t>Abood v. Detroit Board</w:t>
      </w:r>
      <w:r>
        <w:rPr>
          <w:rFonts w:ascii="Tahoma" w:hAnsi="Tahoma" w:cs="Tahoma"/>
          <w:sz w:val="20"/>
          <w:szCs w:val="20"/>
        </w:rPr>
        <w:t xml:space="preserve"> </w:t>
      </w:r>
      <w:r w:rsidRPr="00105130">
        <w:rPr>
          <w:rFonts w:ascii="Tahoma" w:hAnsi="Tahoma" w:cs="Tahoma"/>
          <w:i/>
          <w:iCs/>
          <w:sz w:val="20"/>
          <w:szCs w:val="20"/>
        </w:rPr>
        <w:t xml:space="preserve">of Education </w:t>
      </w:r>
      <w:r w:rsidRPr="00105130">
        <w:rPr>
          <w:rFonts w:ascii="Tahoma" w:hAnsi="Tahoma" w:cs="Tahoma"/>
          <w:sz w:val="20"/>
          <w:szCs w:val="20"/>
        </w:rPr>
        <w:t>(1977) 431 U.S. 209.)</w:t>
      </w:r>
      <w:proofErr w:type="gramEnd"/>
      <w:r>
        <w:rPr>
          <w:rFonts w:ascii="Tahoma" w:hAnsi="Tahoma" w:cs="Tahoma"/>
          <w:sz w:val="20"/>
          <w:szCs w:val="20"/>
        </w:rPr>
        <w:t xml:space="preserve"> </w:t>
      </w:r>
    </w:p>
    <w:p w:rsidR="001625AD" w:rsidRPr="00105130" w:rsidRDefault="001625AD" w:rsidP="001625AD">
      <w:pPr>
        <w:rPr>
          <w:rFonts w:ascii="Tahoma" w:hAnsi="Tahoma" w:cs="Tahoma"/>
          <w:sz w:val="20"/>
          <w:szCs w:val="20"/>
        </w:rPr>
      </w:pPr>
      <w:r w:rsidRPr="00105130">
        <w:rPr>
          <w:rFonts w:ascii="Tahoma" w:hAnsi="Tahoma" w:cs="Tahoma"/>
          <w:sz w:val="20"/>
          <w:szCs w:val="20"/>
        </w:rPr>
        <w:t>We conclude that after a community college district has placed a bond measure</w:t>
      </w:r>
      <w:r>
        <w:rPr>
          <w:rFonts w:ascii="Tahoma" w:hAnsi="Tahoma" w:cs="Tahoma"/>
          <w:sz w:val="20"/>
          <w:szCs w:val="20"/>
        </w:rPr>
        <w:t xml:space="preserve"> </w:t>
      </w:r>
      <w:r w:rsidRPr="00105130">
        <w:rPr>
          <w:rFonts w:ascii="Tahoma" w:hAnsi="Tahoma" w:cs="Tahoma"/>
          <w:sz w:val="20"/>
          <w:szCs w:val="20"/>
        </w:rPr>
        <w:t>on the ballot, consistent with its charter, articles, and bylaws, the district’s nonprofit</w:t>
      </w:r>
      <w:r>
        <w:rPr>
          <w:rFonts w:ascii="Tahoma" w:hAnsi="Tahoma" w:cs="Tahoma"/>
          <w:sz w:val="20"/>
          <w:szCs w:val="20"/>
        </w:rPr>
        <w:t xml:space="preserve"> </w:t>
      </w:r>
      <w:r w:rsidRPr="00105130">
        <w:rPr>
          <w:rFonts w:ascii="Tahoma" w:hAnsi="Tahoma" w:cs="Tahoma"/>
          <w:sz w:val="20"/>
          <w:szCs w:val="20"/>
        </w:rPr>
        <w:t>foundations, student body associations, and other auxiliary organizations may independently</w:t>
      </w:r>
      <w:r>
        <w:rPr>
          <w:rFonts w:ascii="Tahoma" w:hAnsi="Tahoma" w:cs="Tahoma"/>
          <w:sz w:val="20"/>
          <w:szCs w:val="20"/>
        </w:rPr>
        <w:t xml:space="preserve"> </w:t>
      </w:r>
      <w:r w:rsidRPr="00105130">
        <w:rPr>
          <w:rFonts w:ascii="Tahoma" w:hAnsi="Tahoma" w:cs="Tahoma"/>
          <w:sz w:val="20"/>
          <w:szCs w:val="20"/>
        </w:rPr>
        <w:t>determine to contribute their own privately raised funds to a political action committee</w:t>
      </w:r>
      <w:r>
        <w:rPr>
          <w:rFonts w:ascii="Tahoma" w:hAnsi="Tahoma" w:cs="Tahoma"/>
          <w:sz w:val="20"/>
          <w:szCs w:val="20"/>
        </w:rPr>
        <w:t xml:space="preserve"> </w:t>
      </w:r>
      <w:r w:rsidRPr="00105130">
        <w:rPr>
          <w:rFonts w:ascii="Tahoma" w:hAnsi="Tahoma" w:cs="Tahoma"/>
          <w:sz w:val="20"/>
          <w:szCs w:val="20"/>
        </w:rPr>
        <w:t>established specifically to advocate voter approval of the bond measure, subject to applicable</w:t>
      </w:r>
      <w:r>
        <w:rPr>
          <w:rFonts w:ascii="Tahoma" w:hAnsi="Tahoma" w:cs="Tahoma"/>
          <w:sz w:val="20"/>
          <w:szCs w:val="20"/>
        </w:rPr>
        <w:t xml:space="preserve"> </w:t>
      </w:r>
      <w:r w:rsidRPr="00105130">
        <w:rPr>
          <w:rFonts w:ascii="Tahoma" w:hAnsi="Tahoma" w:cs="Tahoma"/>
          <w:sz w:val="20"/>
          <w:szCs w:val="20"/>
        </w:rPr>
        <w:t>campaign disclosure requirements.</w:t>
      </w:r>
    </w:p>
    <w:p w:rsidR="00D423A7" w:rsidRPr="00D423A7" w:rsidRDefault="00D423A7" w:rsidP="00D423A7">
      <w:pPr>
        <w:spacing w:line="240" w:lineRule="auto"/>
        <w:rPr>
          <w:rFonts w:ascii="Tahoma" w:hAnsi="Tahoma" w:cs="Tahoma"/>
          <w:sz w:val="20"/>
          <w:szCs w:val="20"/>
        </w:rPr>
      </w:pPr>
    </w:p>
    <w:p w:rsidR="005A5448" w:rsidRDefault="005A5448" w:rsidP="009A7C78">
      <w:pPr>
        <w:pStyle w:val="BodyText2"/>
        <w:spacing w:after="0"/>
      </w:pPr>
    </w:p>
    <w:p w:rsidR="005A5448" w:rsidRDefault="005A5448" w:rsidP="009A7C78">
      <w:pPr>
        <w:pStyle w:val="BodyText2"/>
        <w:spacing w:after="0"/>
      </w:pPr>
    </w:p>
    <w:p w:rsidR="005A5448" w:rsidRDefault="005A5448">
      <w:r>
        <w:br w:type="page"/>
      </w:r>
    </w:p>
    <w:p w:rsidR="005A5448" w:rsidRPr="000D0FF1" w:rsidRDefault="005A5448" w:rsidP="000D0FF1">
      <w:pPr>
        <w:pStyle w:val="BodyText2"/>
        <w:spacing w:after="0"/>
        <w:jc w:val="right"/>
        <w:rPr>
          <w:rFonts w:ascii="Tahoma" w:hAnsi="Tahoma" w:cs="Tahoma"/>
          <w:sz w:val="32"/>
          <w:szCs w:val="32"/>
        </w:rPr>
      </w:pPr>
      <w:r w:rsidRPr="000D0FF1">
        <w:rPr>
          <w:rFonts w:ascii="Tahoma" w:hAnsi="Tahoma" w:cs="Tahoma"/>
          <w:sz w:val="32"/>
          <w:szCs w:val="32"/>
        </w:rPr>
        <w:t>APPENDIX I</w:t>
      </w:r>
    </w:p>
    <w:p w:rsidR="005A5448" w:rsidRDefault="005A5448" w:rsidP="005A5448">
      <w:pPr>
        <w:spacing w:after="0" w:line="240" w:lineRule="auto"/>
        <w:rPr>
          <w:rFonts w:ascii="Franklin Gothic Book" w:eastAsia="Times New Roman" w:hAnsi="Franklin Gothic Book" w:cs="Times New Roman"/>
        </w:rPr>
      </w:pPr>
    </w:p>
    <w:p w:rsidR="005A5448" w:rsidRPr="000D0FF1" w:rsidRDefault="00791A63" w:rsidP="005A5448">
      <w:pPr>
        <w:keepNext/>
        <w:pBdr>
          <w:top w:val="single" w:sz="18" w:space="6" w:color="auto"/>
          <w:bottom w:val="single" w:sz="18" w:space="6" w:color="auto"/>
        </w:pBdr>
        <w:spacing w:line="240" w:lineRule="auto"/>
        <w:outlineLvl w:val="3"/>
        <w:rPr>
          <w:rFonts w:ascii="Franklin Gothic Book" w:eastAsia="Times New Roman" w:hAnsi="Franklin Gothic Book" w:cs="Tahoma"/>
          <w:b/>
          <w:bCs/>
          <w:sz w:val="32"/>
          <w:szCs w:val="32"/>
        </w:rPr>
      </w:pPr>
      <w:r>
        <w:rPr>
          <w:rFonts w:ascii="Franklin Gothic Book" w:eastAsia="Times New Roman" w:hAnsi="Franklin Gothic Book" w:cs="Tahoma"/>
          <w:b/>
          <w:bCs/>
          <w:sz w:val="32"/>
          <w:szCs w:val="32"/>
        </w:rPr>
        <w:t xml:space="preserve">SAMPLE </w:t>
      </w:r>
      <w:r w:rsidR="005A5448" w:rsidRPr="000D0FF1">
        <w:rPr>
          <w:rFonts w:ascii="Franklin Gothic Book" w:eastAsia="Times New Roman" w:hAnsi="Franklin Gothic Book" w:cs="Tahoma"/>
          <w:b/>
          <w:bCs/>
          <w:sz w:val="32"/>
          <w:szCs w:val="32"/>
        </w:rPr>
        <w:t xml:space="preserve">ADMINISTRATIVE PROCEDURE </w:t>
      </w:r>
      <w:r w:rsidR="00A323CC">
        <w:rPr>
          <w:rFonts w:ascii="Franklin Gothic Book" w:eastAsia="Times New Roman" w:hAnsi="Franklin Gothic Book" w:cs="Tahoma"/>
          <w:b/>
          <w:bCs/>
          <w:sz w:val="32"/>
          <w:szCs w:val="32"/>
        </w:rPr>
        <w:t>####</w:t>
      </w:r>
      <w:r w:rsidR="005A5448" w:rsidRPr="000D0FF1">
        <w:rPr>
          <w:rFonts w:ascii="Franklin Gothic Book" w:eastAsia="Times New Roman" w:hAnsi="Franklin Gothic Book" w:cs="Tahoma"/>
          <w:b/>
          <w:bCs/>
          <w:sz w:val="32"/>
          <w:szCs w:val="32"/>
        </w:rPr>
        <w:t xml:space="preserve"> - Gifts</w:t>
      </w:r>
    </w:p>
    <w:p w:rsidR="005A5448" w:rsidRPr="005A5448" w:rsidRDefault="005A5448" w:rsidP="005A5448">
      <w:pPr>
        <w:spacing w:line="240" w:lineRule="auto"/>
        <w:rPr>
          <w:rFonts w:ascii="Franklin Gothic Book" w:eastAsia="Times New Roman" w:hAnsi="Franklin Gothic Book" w:cs="Times New Roman"/>
          <w:bCs/>
          <w:i/>
          <w:smallCaps/>
          <w:spacing w:val="5"/>
        </w:rPr>
      </w:pPr>
      <w:r w:rsidRPr="005A5448">
        <w:rPr>
          <w:rFonts w:ascii="Franklin Gothic Book" w:eastAsia="Times New Roman" w:hAnsi="Franklin Gothic Book" w:cs="Times New Roman"/>
          <w:bCs/>
          <w:i/>
          <w:smallCaps/>
          <w:spacing w:val="5"/>
        </w:rPr>
        <w:t>Reference:</w:t>
      </w:r>
      <w:r w:rsidR="00570D43">
        <w:rPr>
          <w:rFonts w:ascii="Franklin Gothic Book" w:eastAsia="Times New Roman" w:hAnsi="Franklin Gothic Book" w:cs="Times New Roman"/>
          <w:bCs/>
          <w:i/>
          <w:smallCaps/>
          <w:spacing w:val="5"/>
        </w:rPr>
        <w:t xml:space="preserve"> </w:t>
      </w:r>
      <w:r w:rsidRPr="005A5448">
        <w:rPr>
          <w:rFonts w:ascii="Franklin Gothic Book" w:eastAsia="Times New Roman" w:hAnsi="Franklin Gothic Book" w:cs="Times New Roman"/>
          <w:bCs/>
          <w:i/>
          <w:smallCaps/>
          <w:spacing w:val="5"/>
        </w:rPr>
        <w:t>Education Code Section: 70902(b</w:t>
      </w:r>
      <w:proofErr w:type="gramStart"/>
      <w:r w:rsidRPr="005A5448">
        <w:rPr>
          <w:rFonts w:ascii="Franklin Gothic Book" w:eastAsia="Times New Roman" w:hAnsi="Franklin Gothic Book" w:cs="Times New Roman"/>
          <w:bCs/>
          <w:i/>
          <w:smallCaps/>
          <w:spacing w:val="5"/>
        </w:rPr>
        <w:t>)(</w:t>
      </w:r>
      <w:proofErr w:type="gramEnd"/>
      <w:r w:rsidRPr="005A5448">
        <w:rPr>
          <w:rFonts w:ascii="Franklin Gothic Book" w:eastAsia="Times New Roman" w:hAnsi="Franklin Gothic Book" w:cs="Times New Roman"/>
          <w:bCs/>
          <w:i/>
          <w:smallCaps/>
          <w:spacing w:val="5"/>
        </w:rPr>
        <w:t xml:space="preserve">10); 72205; 72122; 26 USC </w:t>
      </w:r>
      <w:r w:rsidRPr="005A5448">
        <w:rPr>
          <w:rFonts w:ascii="Franklin Gothic Book" w:eastAsia="Calibri" w:hAnsi="Franklin Gothic Book" w:cs="Times New Roman"/>
          <w:bCs/>
        </w:rPr>
        <w:t>§ 170(c)(1)</w:t>
      </w:r>
    </w:p>
    <w:p w:rsidR="005A5448" w:rsidRPr="005A5448" w:rsidRDefault="005A5448" w:rsidP="005A5448">
      <w:pPr>
        <w:keepNext/>
        <w:spacing w:line="240" w:lineRule="auto"/>
        <w:outlineLvl w:val="0"/>
        <w:rPr>
          <w:rFonts w:ascii="Franklin Gothic Book" w:eastAsia="Calibri" w:hAnsi="Franklin Gothic Book" w:cs="Tahoma"/>
          <w:b/>
          <w:bCs/>
          <w:caps/>
        </w:rPr>
      </w:pPr>
      <w:r w:rsidRPr="005A5448">
        <w:rPr>
          <w:rFonts w:ascii="Franklin Gothic Book" w:eastAsia="Calibri" w:hAnsi="Franklin Gothic Book" w:cs="Tahoma"/>
          <w:b/>
          <w:bCs/>
          <w:caps/>
        </w:rPr>
        <w:t>Purpose</w:t>
      </w:r>
    </w:p>
    <w:p w:rsidR="005A5448" w:rsidRPr="005A5448" w:rsidRDefault="005A5448" w:rsidP="005A5448">
      <w:pPr>
        <w:spacing w:line="240" w:lineRule="auto"/>
        <w:rPr>
          <w:rFonts w:ascii="Franklin Gothic Book" w:eastAsia="Calibri" w:hAnsi="Franklin Gothic Book" w:cs="Times New Roman"/>
          <w:bCs/>
        </w:rPr>
      </w:pPr>
      <w:r w:rsidRPr="005A5448">
        <w:rPr>
          <w:rFonts w:ascii="Franklin Gothic Book" w:eastAsia="Calibri" w:hAnsi="Franklin Gothic Book" w:cs="Times New Roman"/>
          <w:bCs/>
        </w:rPr>
        <w:t xml:space="preserve">This Administrative Procedure describes how to process and acknowledge gifts to the </w:t>
      </w:r>
      <w:r w:rsidR="007C2AA9">
        <w:rPr>
          <w:rFonts w:ascii="Franklin Gothic Book" w:eastAsia="Calibri" w:hAnsi="Franklin Gothic Book" w:cs="Times New Roman"/>
          <w:bCs/>
        </w:rPr>
        <w:t xml:space="preserve">________ </w:t>
      </w:r>
      <w:r w:rsidRPr="005A5448">
        <w:rPr>
          <w:rFonts w:ascii="Franklin Gothic Book" w:eastAsia="Calibri" w:hAnsi="Franklin Gothic Book" w:cs="Times New Roman"/>
          <w:bCs/>
        </w:rPr>
        <w:t xml:space="preserve">Community College District made through the </w:t>
      </w:r>
      <w:r w:rsidR="007C2AA9">
        <w:rPr>
          <w:rFonts w:ascii="Franklin Gothic Book" w:eastAsia="Calibri" w:hAnsi="Franklin Gothic Book" w:cs="Times New Roman"/>
          <w:bCs/>
        </w:rPr>
        <w:t>_______</w:t>
      </w:r>
      <w:r w:rsidRPr="005A5448">
        <w:rPr>
          <w:rFonts w:ascii="Franklin Gothic Book" w:eastAsia="Calibri" w:hAnsi="Franklin Gothic Book" w:cs="Times New Roman"/>
          <w:bCs/>
        </w:rPr>
        <w:t xml:space="preserve"> Community College District or the </w:t>
      </w:r>
      <w:r w:rsidR="007C2AA9">
        <w:rPr>
          <w:rFonts w:ascii="Franklin Gothic Book" w:eastAsia="Calibri" w:hAnsi="Franklin Gothic Book" w:cs="Times New Roman"/>
          <w:bCs/>
        </w:rPr>
        <w:t>__________</w:t>
      </w:r>
      <w:r w:rsidRPr="005A5448">
        <w:rPr>
          <w:rFonts w:ascii="Franklin Gothic Book" w:eastAsia="Calibri" w:hAnsi="Franklin Gothic Book" w:cs="Times New Roman"/>
          <w:bCs/>
        </w:rPr>
        <w:t xml:space="preserve"> College Foundation.</w:t>
      </w:r>
    </w:p>
    <w:p w:rsidR="005A5448" w:rsidRPr="005A5448" w:rsidRDefault="005A5448" w:rsidP="005A5448">
      <w:pPr>
        <w:keepNext/>
        <w:spacing w:line="240" w:lineRule="auto"/>
        <w:outlineLvl w:val="0"/>
        <w:rPr>
          <w:rFonts w:ascii="Franklin Gothic Book" w:eastAsia="Calibri" w:hAnsi="Franklin Gothic Book" w:cs="Tahoma"/>
          <w:b/>
          <w:bCs/>
          <w:caps/>
        </w:rPr>
      </w:pPr>
      <w:r w:rsidRPr="005A5448">
        <w:rPr>
          <w:rFonts w:ascii="Franklin Gothic Book" w:eastAsia="Calibri" w:hAnsi="Franklin Gothic Book" w:cs="Tahoma"/>
          <w:b/>
          <w:bCs/>
          <w:caps/>
        </w:rPr>
        <w:t>General Provisions</w:t>
      </w:r>
    </w:p>
    <w:p w:rsidR="005A5448" w:rsidRPr="005A5448" w:rsidRDefault="005A5448" w:rsidP="005A5448">
      <w:pPr>
        <w:spacing w:line="240" w:lineRule="auto"/>
        <w:rPr>
          <w:rFonts w:ascii="Franklin Gothic Book" w:eastAsia="Times New Roman" w:hAnsi="Franklin Gothic Book" w:cs="Tahoma"/>
          <w:bCs/>
        </w:rPr>
      </w:pPr>
      <w:r w:rsidRPr="005A5448">
        <w:rPr>
          <w:rFonts w:ascii="Franklin Gothic Book" w:eastAsia="Calibri" w:hAnsi="Franklin Gothic Book" w:cs="Tahoma"/>
          <w:bCs/>
        </w:rPr>
        <w:t xml:space="preserve">The </w:t>
      </w:r>
      <w:r w:rsidR="007C2AA9">
        <w:rPr>
          <w:rFonts w:ascii="Franklin Gothic Book" w:eastAsia="Calibri" w:hAnsi="Franklin Gothic Book" w:cs="Tahoma"/>
          <w:bCs/>
        </w:rPr>
        <w:t>_________</w:t>
      </w:r>
      <w:r w:rsidRPr="005A5448">
        <w:rPr>
          <w:rFonts w:ascii="Franklin Gothic Book" w:eastAsia="Calibri" w:hAnsi="Franklin Gothic Book" w:cs="Tahoma"/>
          <w:bCs/>
        </w:rPr>
        <w:t xml:space="preserve"> Community College District (“District”) may accept or decline gifts on an individual basis based on whether the gifts provide educational value or otherwise serve the District’s purposes. </w:t>
      </w:r>
      <w:r w:rsidRPr="005A5448">
        <w:rPr>
          <w:rFonts w:ascii="Franklin Gothic Book" w:eastAsia="Times New Roman" w:hAnsi="Franklin Gothic Book" w:cs="Tahoma"/>
          <w:bCs/>
        </w:rPr>
        <w:t>All gifts are the property of the District and not individual employees, departments or programs.</w:t>
      </w:r>
      <w:r w:rsidR="00570D43">
        <w:rPr>
          <w:rFonts w:ascii="Franklin Gothic Book" w:eastAsia="Times New Roman" w:hAnsi="Franklin Gothic Book" w:cs="Tahoma"/>
          <w:bCs/>
        </w:rPr>
        <w:t xml:space="preserve"> </w:t>
      </w:r>
    </w:p>
    <w:p w:rsidR="005A5448" w:rsidRPr="000D0FF1" w:rsidRDefault="005A5448" w:rsidP="005A5448">
      <w:pPr>
        <w:spacing w:line="240" w:lineRule="auto"/>
        <w:rPr>
          <w:rFonts w:ascii="Franklin Gothic Book" w:eastAsia="Times New Roman" w:hAnsi="Franklin Gothic Book" w:cs="Tahoma"/>
          <w:b/>
          <w:bCs/>
        </w:rPr>
      </w:pPr>
      <w:r w:rsidRPr="00307D18">
        <w:rPr>
          <w:rFonts w:ascii="Franklin Gothic Book" w:eastAsia="Times New Roman" w:hAnsi="Franklin Gothic Book" w:cs="Tahoma"/>
          <w:b/>
          <w:bCs/>
        </w:rPr>
        <w:t xml:space="preserve">The </w:t>
      </w:r>
      <w:r w:rsidR="007C2AA9" w:rsidRPr="00307D18">
        <w:rPr>
          <w:rFonts w:ascii="Franklin Gothic Book" w:eastAsia="Times New Roman" w:hAnsi="Franklin Gothic Book" w:cs="Tahoma"/>
          <w:b/>
          <w:bCs/>
        </w:rPr>
        <w:t>_________</w:t>
      </w:r>
      <w:r w:rsidR="00911E87" w:rsidRPr="00307D18">
        <w:rPr>
          <w:rFonts w:ascii="Franklin Gothic Book" w:eastAsia="Times New Roman" w:hAnsi="Franklin Gothic Book" w:cs="Tahoma"/>
          <w:b/>
          <w:bCs/>
        </w:rPr>
        <w:t xml:space="preserve"> </w:t>
      </w:r>
      <w:r w:rsidRPr="00307D18">
        <w:rPr>
          <w:rFonts w:ascii="Franklin Gothic Book" w:eastAsia="Times New Roman" w:hAnsi="Franklin Gothic Book" w:cs="Tahoma"/>
          <w:b/>
          <w:bCs/>
        </w:rPr>
        <w:t>College Foundation (“Foundation”)</w:t>
      </w:r>
      <w:r w:rsidR="007C2AA9" w:rsidRPr="00307D18">
        <w:rPr>
          <w:rFonts w:ascii="Franklin Gothic Book" w:eastAsia="Times New Roman" w:hAnsi="Franklin Gothic Book" w:cs="Tahoma"/>
          <w:b/>
          <w:bCs/>
        </w:rPr>
        <w:t xml:space="preserve">, a recognized auxiliary organization </w:t>
      </w:r>
      <w:r w:rsidRPr="00307D18">
        <w:rPr>
          <w:rFonts w:ascii="Franklin Gothic Book" w:eastAsia="Times New Roman" w:hAnsi="Franklin Gothic Book" w:cs="Tahoma"/>
          <w:b/>
          <w:bCs/>
        </w:rPr>
        <w:t>of the District, is the central receiving unit of the District for gifts to the District. Generally, all gifts are to be solicited by and directed to the Foundation.</w:t>
      </w:r>
    </w:p>
    <w:p w:rsidR="005A5448" w:rsidRPr="005A5448" w:rsidRDefault="005A5448" w:rsidP="005A5448">
      <w:pPr>
        <w:spacing w:line="240" w:lineRule="auto"/>
        <w:rPr>
          <w:rFonts w:ascii="Franklin Gothic Book" w:eastAsia="Times New Roman" w:hAnsi="Franklin Gothic Book" w:cs="Tahoma"/>
          <w:bCs/>
          <w:u w:val="single"/>
        </w:rPr>
      </w:pPr>
      <w:r w:rsidRPr="005A5448">
        <w:rPr>
          <w:rFonts w:ascii="Franklin Gothic Book" w:eastAsia="Times New Roman" w:hAnsi="Franklin Gothic Book" w:cs="Tahoma"/>
          <w:bCs/>
          <w:u w:val="single"/>
        </w:rPr>
        <w:t xml:space="preserve">Gifts made </w:t>
      </w:r>
      <w:r w:rsidR="00BF74F8">
        <w:rPr>
          <w:rFonts w:ascii="Franklin Gothic Book" w:eastAsia="Times New Roman" w:hAnsi="Franklin Gothic Book" w:cs="Tahoma"/>
          <w:bCs/>
          <w:u w:val="single"/>
        </w:rPr>
        <w:t xml:space="preserve">directly to </w:t>
      </w:r>
      <w:r w:rsidRPr="005A5448">
        <w:rPr>
          <w:rFonts w:ascii="Franklin Gothic Book" w:eastAsia="Times New Roman" w:hAnsi="Franklin Gothic Book" w:cs="Tahoma"/>
          <w:bCs/>
          <w:u w:val="single"/>
        </w:rPr>
        <w:t xml:space="preserve">the Foundation, must be accepted and processed in accordance with legal requirements and procedures established by the Foundation Board of Directors. </w:t>
      </w:r>
    </w:p>
    <w:p w:rsidR="005A5448" w:rsidRPr="005A5448" w:rsidRDefault="005A5448" w:rsidP="005A5448">
      <w:pPr>
        <w:spacing w:line="240" w:lineRule="auto"/>
        <w:rPr>
          <w:rFonts w:ascii="Franklin Gothic Book" w:eastAsia="Times New Roman" w:hAnsi="Franklin Gothic Book" w:cs="Tahoma"/>
          <w:bCs/>
        </w:rPr>
      </w:pPr>
      <w:r w:rsidRPr="005A5448">
        <w:rPr>
          <w:rFonts w:ascii="Franklin Gothic Book" w:eastAsia="Times New Roman" w:hAnsi="Franklin Gothic Book" w:cs="Tahoma"/>
          <w:bCs/>
        </w:rPr>
        <w:t xml:space="preserve">The Foundation manages the central District gift database. </w:t>
      </w:r>
    </w:p>
    <w:p w:rsidR="005A5448" w:rsidRPr="005A5448" w:rsidRDefault="005A5448" w:rsidP="005A5448">
      <w:pPr>
        <w:spacing w:line="240" w:lineRule="auto"/>
        <w:rPr>
          <w:rFonts w:ascii="Franklin Gothic Book" w:eastAsia="Times New Roman" w:hAnsi="Franklin Gothic Book" w:cs="Tahoma"/>
          <w:bCs/>
        </w:rPr>
      </w:pPr>
      <w:r w:rsidRPr="005A5448">
        <w:rPr>
          <w:rFonts w:ascii="Franklin Gothic Book" w:eastAsia="Times New Roman" w:hAnsi="Franklin Gothic Book" w:cs="Tahoma"/>
          <w:bCs/>
        </w:rPr>
        <w:t>Central reporting of gifts made to the District is accomplished through the execution of a Gift Acceptance Form (GAF); which ensures the appropriate recording and acknowledgement of all gifts.</w:t>
      </w:r>
    </w:p>
    <w:p w:rsidR="005A5448" w:rsidRPr="005A5448" w:rsidRDefault="005A5448" w:rsidP="005A5448">
      <w:pPr>
        <w:keepNext/>
        <w:spacing w:line="240" w:lineRule="auto"/>
        <w:outlineLvl w:val="0"/>
        <w:rPr>
          <w:rFonts w:ascii="Franklin Gothic Book" w:eastAsia="Times New Roman" w:hAnsi="Franklin Gothic Book" w:cs="Tahoma"/>
          <w:b/>
          <w:bCs/>
          <w:caps/>
        </w:rPr>
      </w:pPr>
      <w:r w:rsidRPr="005A5448">
        <w:rPr>
          <w:rFonts w:ascii="Franklin Gothic Book" w:eastAsia="Times New Roman" w:hAnsi="Franklin Gothic Book" w:cs="Tahoma"/>
          <w:b/>
          <w:bCs/>
          <w:caps/>
        </w:rPr>
        <w:t>Gift Processing Procedures</w:t>
      </w:r>
    </w:p>
    <w:p w:rsidR="005A5448" w:rsidRPr="005A5448" w:rsidRDefault="005A5448" w:rsidP="005A5448">
      <w:pPr>
        <w:spacing w:line="240" w:lineRule="auto"/>
        <w:rPr>
          <w:rFonts w:ascii="Franklin Gothic Book" w:eastAsia="Times New Roman" w:hAnsi="Franklin Gothic Book" w:cs="Tahoma"/>
          <w:bCs/>
        </w:rPr>
      </w:pPr>
      <w:r w:rsidRPr="005A5448">
        <w:rPr>
          <w:rFonts w:ascii="Franklin Gothic Book" w:eastAsia="Times New Roman" w:hAnsi="Franklin Gothic Book" w:cs="Tahoma"/>
          <w:bCs/>
        </w:rPr>
        <w:t>It is the responsibility of the department or program receiving a gift to ensure that the gift is processed in a timely and accurate manner.</w:t>
      </w:r>
    </w:p>
    <w:p w:rsidR="005A5448" w:rsidRPr="000D0FF1" w:rsidRDefault="005A5448" w:rsidP="000D0FF1">
      <w:pPr>
        <w:pStyle w:val="ListParagraph"/>
        <w:numPr>
          <w:ilvl w:val="0"/>
          <w:numId w:val="44"/>
        </w:numPr>
        <w:spacing w:line="240" w:lineRule="auto"/>
        <w:rPr>
          <w:rFonts w:ascii="Franklin Gothic Book" w:eastAsia="Calibri" w:hAnsi="Franklin Gothic Book" w:cs="Tahoma"/>
        </w:rPr>
      </w:pPr>
      <w:r w:rsidRPr="000D0FF1">
        <w:rPr>
          <w:rFonts w:ascii="Franklin Gothic Book" w:eastAsia="Calibri" w:hAnsi="Franklin Gothic Book" w:cs="Tahoma"/>
          <w:iCs/>
        </w:rPr>
        <w:t>Cash/Check</w:t>
      </w:r>
      <w:r w:rsidRPr="000D0FF1">
        <w:rPr>
          <w:rFonts w:ascii="Franklin Gothic Book" w:eastAsia="Calibri" w:hAnsi="Franklin Gothic Book" w:cs="Tahoma"/>
        </w:rPr>
        <w:t xml:space="preserve"> </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Gifts of cash or checks must be deposited immediately through the Foundation on a Cash Deposit Form (sample follows). Cash should never be forwarded through inter-campus mail but should be hand-delivered to the Foundation.</w:t>
      </w:r>
      <w:r w:rsidR="00570D43">
        <w:rPr>
          <w:rFonts w:ascii="Franklin Gothic Book" w:eastAsia="Calibri" w:hAnsi="Franklin Gothic Book" w:cs="Tahoma"/>
          <w:bCs/>
        </w:rPr>
        <w:t xml:space="preserve"> </w:t>
      </w:r>
      <w:r w:rsidRPr="005A5448">
        <w:rPr>
          <w:rFonts w:ascii="Franklin Gothic Book" w:eastAsia="Calibri" w:hAnsi="Franklin Gothic Book" w:cs="Tahoma"/>
          <w:bCs/>
        </w:rPr>
        <w:t>A copy of the Cash Deposit Form, that is proof of deposit, should then be attached to a Gift Acceptance Form (GAF) and submitted for gift acceptance as described below.</w:t>
      </w:r>
      <w:r w:rsidR="00570D43">
        <w:rPr>
          <w:rFonts w:ascii="Franklin Gothic Book" w:eastAsia="Calibri" w:hAnsi="Franklin Gothic Book" w:cs="Tahoma"/>
          <w:bCs/>
        </w:rPr>
        <w:t xml:space="preserve"> </w:t>
      </w:r>
    </w:p>
    <w:p w:rsidR="005A5448" w:rsidRPr="000D0FF1" w:rsidRDefault="005A5448" w:rsidP="000D0FF1">
      <w:pPr>
        <w:pStyle w:val="ListParagraph"/>
        <w:numPr>
          <w:ilvl w:val="0"/>
          <w:numId w:val="44"/>
        </w:numPr>
        <w:spacing w:line="240" w:lineRule="auto"/>
        <w:rPr>
          <w:rFonts w:ascii="Franklin Gothic Book" w:eastAsia="Calibri" w:hAnsi="Franklin Gothic Book" w:cs="Tahoma"/>
        </w:rPr>
      </w:pPr>
      <w:r w:rsidRPr="000D0FF1">
        <w:rPr>
          <w:rFonts w:ascii="Franklin Gothic Book" w:eastAsia="Calibri" w:hAnsi="Franklin Gothic Book" w:cs="Tahoma"/>
        </w:rPr>
        <w:t>Credit Card Donations</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 xml:space="preserve">The District can accept credit card donations through the Foundation. Contact </w:t>
      </w:r>
      <w:r w:rsidR="007C2AA9">
        <w:rPr>
          <w:rFonts w:ascii="Franklin Gothic Book" w:eastAsia="Calibri" w:hAnsi="Franklin Gothic Book" w:cs="Tahoma"/>
          <w:bCs/>
        </w:rPr>
        <w:t>the Foundation at _________</w:t>
      </w:r>
      <w:proofErr w:type="gramStart"/>
      <w:r w:rsidR="007C2AA9">
        <w:rPr>
          <w:rFonts w:ascii="Franklin Gothic Book" w:eastAsia="Calibri" w:hAnsi="Franklin Gothic Book" w:cs="Tahoma"/>
          <w:bCs/>
        </w:rPr>
        <w:t>_</w:t>
      </w:r>
      <w:r w:rsidR="00570D43">
        <w:rPr>
          <w:rFonts w:ascii="Franklin Gothic Book" w:eastAsia="Calibri" w:hAnsi="Franklin Gothic Book" w:cs="Tahoma"/>
          <w:bCs/>
        </w:rPr>
        <w:t xml:space="preserve"> </w:t>
      </w:r>
      <w:r w:rsidRPr="005A5448">
        <w:rPr>
          <w:rFonts w:ascii="Franklin Gothic Book" w:eastAsia="Calibri" w:hAnsi="Franklin Gothic Book" w:cs="Tahoma"/>
          <w:bCs/>
        </w:rPr>
        <w:t xml:space="preserve"> or</w:t>
      </w:r>
      <w:proofErr w:type="gramEnd"/>
      <w:r w:rsidRPr="005A5448">
        <w:rPr>
          <w:rFonts w:ascii="Franklin Gothic Book" w:eastAsia="Calibri" w:hAnsi="Franklin Gothic Book" w:cs="Tahoma"/>
          <w:bCs/>
        </w:rPr>
        <w:t xml:space="preserve"> in person to make a credit card donation using Visa or MasterCard.</w:t>
      </w:r>
    </w:p>
    <w:p w:rsidR="005A5448" w:rsidRPr="000D0FF1" w:rsidRDefault="005A5448" w:rsidP="000D0FF1">
      <w:pPr>
        <w:pStyle w:val="ListParagraph"/>
        <w:numPr>
          <w:ilvl w:val="0"/>
          <w:numId w:val="44"/>
        </w:numPr>
        <w:spacing w:line="240" w:lineRule="auto"/>
        <w:rPr>
          <w:rFonts w:ascii="Franklin Gothic Book" w:eastAsia="Calibri" w:hAnsi="Franklin Gothic Book" w:cs="Tahoma"/>
        </w:rPr>
      </w:pPr>
      <w:r w:rsidRPr="000D0FF1">
        <w:rPr>
          <w:rFonts w:ascii="Franklin Gothic Book" w:eastAsia="Calibri" w:hAnsi="Franklin Gothic Book" w:cs="Tahoma"/>
        </w:rPr>
        <w:t>Payroll Deduction</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Gifts through District payroll deduction may be made to District and Foundation accounts. If a faculty or staff member wishes to make a gift through payroll deduction, complete the Payroll Deduction Form (sample follows) and forward it to Business Services with the following information:</w:t>
      </w:r>
    </w:p>
    <w:p w:rsidR="005A5448" w:rsidRPr="005A5448" w:rsidRDefault="005A5448" w:rsidP="005A5448">
      <w:pPr>
        <w:spacing w:line="240" w:lineRule="auto"/>
        <w:ind w:left="720" w:hanging="360"/>
        <w:contextualSpacing/>
        <w:rPr>
          <w:rFonts w:ascii="Franklin Gothic Book" w:eastAsia="Calibri" w:hAnsi="Franklin Gothic Book" w:cs="Times New Roman"/>
        </w:rPr>
      </w:pPr>
      <w:r w:rsidRPr="005A5448">
        <w:rPr>
          <w:rFonts w:ascii="Franklin Gothic Book" w:eastAsia="Calibri" w:hAnsi="Franklin Gothic Book" w:cs="Times New Roman"/>
        </w:rPr>
        <w:t>Donor Name</w:t>
      </w:r>
    </w:p>
    <w:p w:rsidR="005A5448" w:rsidRPr="005A5448" w:rsidRDefault="005A5448" w:rsidP="005A5448">
      <w:pPr>
        <w:spacing w:line="240" w:lineRule="auto"/>
        <w:ind w:left="720" w:hanging="360"/>
        <w:contextualSpacing/>
        <w:rPr>
          <w:rFonts w:ascii="Franklin Gothic Book" w:eastAsia="Calibri" w:hAnsi="Franklin Gothic Book" w:cs="Times New Roman"/>
        </w:rPr>
      </w:pPr>
      <w:r w:rsidRPr="005A5448">
        <w:rPr>
          <w:rFonts w:ascii="Franklin Gothic Book" w:eastAsia="Calibri" w:hAnsi="Franklin Gothic Book" w:cs="Times New Roman"/>
        </w:rPr>
        <w:t>Employee Identification Number</w:t>
      </w:r>
    </w:p>
    <w:p w:rsidR="005A5448" w:rsidRPr="005A5448" w:rsidRDefault="005A5448" w:rsidP="005A5448">
      <w:pPr>
        <w:spacing w:line="240" w:lineRule="auto"/>
        <w:ind w:left="720" w:hanging="360"/>
        <w:contextualSpacing/>
        <w:rPr>
          <w:rFonts w:ascii="Franklin Gothic Book" w:eastAsia="Calibri" w:hAnsi="Franklin Gothic Book" w:cs="Times New Roman"/>
        </w:rPr>
      </w:pPr>
      <w:r w:rsidRPr="005A5448">
        <w:rPr>
          <w:rFonts w:ascii="Franklin Gothic Book" w:eastAsia="Calibri" w:hAnsi="Franklin Gothic Book" w:cs="Times New Roman"/>
        </w:rPr>
        <w:t>Monthly deduction amount</w:t>
      </w:r>
    </w:p>
    <w:p w:rsidR="005A5448" w:rsidRPr="005A5448" w:rsidRDefault="005A5448" w:rsidP="005A5448">
      <w:pPr>
        <w:spacing w:line="240" w:lineRule="auto"/>
        <w:ind w:left="720" w:hanging="360"/>
        <w:contextualSpacing/>
        <w:rPr>
          <w:rFonts w:ascii="Franklin Gothic Book" w:eastAsia="Calibri" w:hAnsi="Franklin Gothic Book" w:cs="Times New Roman"/>
        </w:rPr>
      </w:pPr>
      <w:r w:rsidRPr="005A5448">
        <w:rPr>
          <w:rFonts w:ascii="Franklin Gothic Book" w:eastAsia="Calibri" w:hAnsi="Franklin Gothic Book" w:cs="Times New Roman"/>
        </w:rPr>
        <w:t>Scholarship or Special Program</w:t>
      </w:r>
    </w:p>
    <w:p w:rsidR="005A5448" w:rsidRDefault="005A5448" w:rsidP="005A5448">
      <w:pPr>
        <w:spacing w:line="240" w:lineRule="auto"/>
        <w:ind w:left="720" w:hanging="360"/>
        <w:contextualSpacing/>
        <w:rPr>
          <w:rFonts w:ascii="Franklin Gothic Book" w:eastAsia="Calibri" w:hAnsi="Franklin Gothic Book" w:cs="Times New Roman"/>
        </w:rPr>
      </w:pPr>
      <w:r w:rsidRPr="005A5448">
        <w:rPr>
          <w:rFonts w:ascii="Franklin Gothic Book" w:eastAsia="Calibri" w:hAnsi="Franklin Gothic Book" w:cs="Times New Roman"/>
        </w:rPr>
        <w:t>Donor signature</w:t>
      </w:r>
    </w:p>
    <w:p w:rsidR="007E0CCE" w:rsidRPr="005A5448" w:rsidRDefault="007E0CCE" w:rsidP="005A5448">
      <w:pPr>
        <w:spacing w:line="240" w:lineRule="auto"/>
        <w:ind w:left="720" w:hanging="360"/>
        <w:contextualSpacing/>
        <w:rPr>
          <w:rFonts w:ascii="Franklin Gothic Book" w:eastAsia="Calibri" w:hAnsi="Franklin Gothic Book" w:cs="Times New Roman"/>
        </w:rPr>
      </w:pP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Business Services provides a payroll report and check to the Foundation on a monthly basis.</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Annually (in January) the Superintendent/President’s Office will send general acknowledgements to all donors participating through payroll deduction.</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 xml:space="preserve">Business Services should be notified immediately (by email, form or other written notice) of any changes to existing monthly payroll deductions. </w:t>
      </w:r>
    </w:p>
    <w:p w:rsidR="005A5448" w:rsidRPr="000D0FF1" w:rsidRDefault="005A5448" w:rsidP="000D0FF1">
      <w:pPr>
        <w:pStyle w:val="ListParagraph"/>
        <w:numPr>
          <w:ilvl w:val="0"/>
          <w:numId w:val="44"/>
        </w:numPr>
        <w:spacing w:line="240" w:lineRule="auto"/>
        <w:rPr>
          <w:rFonts w:ascii="Franklin Gothic Book" w:eastAsia="Calibri" w:hAnsi="Franklin Gothic Book" w:cs="Tahoma"/>
        </w:rPr>
      </w:pPr>
      <w:r w:rsidRPr="000D0FF1">
        <w:rPr>
          <w:rFonts w:ascii="Franklin Gothic Book" w:eastAsia="Calibri" w:hAnsi="Franklin Gothic Book" w:cs="Tahoma"/>
        </w:rPr>
        <w:t>Gifts-In-Kind</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Gifts-in-kind (such as paintings, books, antiques, sculptures, furniture, and equipment) can provide valuable materials to the District.</w:t>
      </w:r>
      <w:r w:rsidR="00570D43">
        <w:rPr>
          <w:rFonts w:ascii="Franklin Gothic Book" w:eastAsia="Calibri" w:hAnsi="Franklin Gothic Book" w:cs="Tahoma"/>
          <w:bCs/>
        </w:rPr>
        <w:t xml:space="preserve"> </w:t>
      </w:r>
      <w:r w:rsidRPr="005A5448">
        <w:rPr>
          <w:rFonts w:ascii="Franklin Gothic Book" w:eastAsia="Calibri" w:hAnsi="Franklin Gothic Book" w:cs="Tahoma"/>
          <w:bCs/>
        </w:rPr>
        <w:t>Departments must be consulted prior to the acceptance of any gift-in-kind for use by the department or its programs to ensure that the gift is wanted and can be used. The Vice President for Administration should be consulted prior to the acceptance of any unusual gifts-in-kind or if there is a question about restrictions attached to a gift offered to the District. Other departments can also be consulted as to the suitability of accepting gifts-in-kind, such as the Library to evaluate the acceptance of gifts of books, and the Art Department for the acceptance of gifts of artwork.</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The District must consider requirements for special storage, display, insurance, or security measures related to the gift prior to the acceptance of a gift-in-kind. The exact placement of furniture, artworks, or equipment cannot be guaranteed. Transportation costs are generally borne by the donor and appraisal costs related to the acceptance of a gift-in-kind must be borne by the donor.</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With the exception of items to be auctioned as part of a fundraising event (Section 7 – Auctions and Raffles), gifts-in-kind are received through the Foundation and become property of the District. In general, the District does not accept items, such as automobiles, for immediate liquidation.</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A Deed of Gift (sample follows) may be prepared for the donor’s signature to document the item(s) donated and facilitate transfer of the gift.</w:t>
      </w:r>
      <w:r w:rsidR="00570D43">
        <w:rPr>
          <w:rFonts w:ascii="Franklin Gothic Book" w:eastAsia="Calibri" w:hAnsi="Franklin Gothic Book" w:cs="Tahoma"/>
          <w:bCs/>
        </w:rPr>
        <w:t xml:space="preserve"> </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 xml:space="preserve">Neither the District nor the Foundation shall assume responsibility for affixing value to any gift; it is the responsibility of the donor to prove the value. </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If a gift-in-kind is offered:</w:t>
      </w:r>
    </w:p>
    <w:p w:rsidR="007E0CCE" w:rsidRDefault="005A5448" w:rsidP="000D0FF1">
      <w:pPr>
        <w:numPr>
          <w:ilvl w:val="0"/>
          <w:numId w:val="42"/>
        </w:numPr>
        <w:spacing w:line="240" w:lineRule="auto"/>
        <w:contextualSpacing/>
        <w:rPr>
          <w:rFonts w:ascii="Franklin Gothic Book" w:eastAsia="Calibri" w:hAnsi="Franklin Gothic Book" w:cs="Times New Roman"/>
        </w:rPr>
      </w:pPr>
      <w:r w:rsidRPr="005A5448">
        <w:rPr>
          <w:rFonts w:ascii="Franklin Gothic Book" w:eastAsia="Calibri" w:hAnsi="Franklin Gothic Book" w:cs="Times New Roman"/>
        </w:rPr>
        <w:t>Using the above guidelines, ascertain that the appropriate Department wants or needs the gift, or that it can be sold to benefit the District. Be mindful of the IRS rules regarding selling a gifted item within three (3) years. Consult the Vice President for Administration prior to agreeing to accept a gift that is unusual or restricted.</w:t>
      </w:r>
    </w:p>
    <w:p w:rsidR="007E0CCE" w:rsidRDefault="005A5448" w:rsidP="000D0FF1">
      <w:pPr>
        <w:numPr>
          <w:ilvl w:val="0"/>
          <w:numId w:val="42"/>
        </w:numPr>
        <w:spacing w:line="240" w:lineRule="auto"/>
        <w:contextualSpacing/>
        <w:rPr>
          <w:rFonts w:ascii="Franklin Gothic Book" w:eastAsia="Calibri" w:hAnsi="Franklin Gothic Book" w:cs="Times New Roman"/>
        </w:rPr>
      </w:pPr>
      <w:r w:rsidRPr="007E0CCE">
        <w:rPr>
          <w:rFonts w:ascii="Franklin Gothic Book" w:eastAsia="Calibri" w:hAnsi="Franklin Gothic Book" w:cs="Times New Roman"/>
        </w:rPr>
        <w:t xml:space="preserve">Notify the donor that the District would be pleased to accept the gift, or provide a truthful but tactful reason why the District cannot accept the gift. If the estimated value is $5,000 or more, remind the donor of the IRS rulings and the need for an outside appraisal, and assure the donor that the District will sign IRS Form 8283 at the time of accepting the gift. </w:t>
      </w:r>
    </w:p>
    <w:p w:rsidR="005A5448" w:rsidRPr="007E0CCE" w:rsidRDefault="005A5448" w:rsidP="000D0FF1">
      <w:pPr>
        <w:numPr>
          <w:ilvl w:val="0"/>
          <w:numId w:val="42"/>
        </w:numPr>
        <w:spacing w:line="240" w:lineRule="auto"/>
        <w:contextualSpacing/>
        <w:rPr>
          <w:rFonts w:ascii="Franklin Gothic Book" w:eastAsia="Calibri" w:hAnsi="Franklin Gothic Book" w:cs="Times New Roman"/>
        </w:rPr>
      </w:pPr>
      <w:r w:rsidRPr="007E0CCE">
        <w:rPr>
          <w:rFonts w:ascii="Franklin Gothic Book" w:eastAsia="Calibri" w:hAnsi="Franklin Gothic Book" w:cs="Times New Roman"/>
        </w:rPr>
        <w:t>Complete a Gift Acceptance Form (GAF) and route for appropriate signatures with supporting documentation (Deed of Gift or donor’s gift letter, appraisal, IRS Form 8283) for gift acceptance as described below.</w:t>
      </w:r>
    </w:p>
    <w:p w:rsidR="00BF74F8" w:rsidRDefault="00BF74F8" w:rsidP="005A5448">
      <w:pPr>
        <w:tabs>
          <w:tab w:val="num" w:pos="360"/>
        </w:tabs>
        <w:spacing w:line="240" w:lineRule="auto"/>
        <w:ind w:left="360" w:hanging="360"/>
        <w:rPr>
          <w:rFonts w:ascii="Franklin Gothic Book" w:eastAsia="Times New Roman" w:hAnsi="Franklin Gothic Book" w:cs="Tahoma"/>
        </w:rPr>
      </w:pPr>
    </w:p>
    <w:p w:rsidR="005A5448" w:rsidRPr="000D0FF1" w:rsidRDefault="005A5448" w:rsidP="000D0FF1">
      <w:pPr>
        <w:pStyle w:val="ListParagraph"/>
        <w:numPr>
          <w:ilvl w:val="0"/>
          <w:numId w:val="44"/>
        </w:numPr>
        <w:spacing w:line="240" w:lineRule="auto"/>
        <w:rPr>
          <w:rFonts w:ascii="Franklin Gothic Book" w:eastAsia="Times New Roman" w:hAnsi="Franklin Gothic Book" w:cs="Tahoma"/>
        </w:rPr>
      </w:pPr>
      <w:r w:rsidRPr="000D0FF1">
        <w:rPr>
          <w:rFonts w:ascii="Franklin Gothic Book" w:eastAsia="Times New Roman" w:hAnsi="Franklin Gothic Book" w:cs="Tahoma"/>
        </w:rPr>
        <w:t>Gifts Requiring Special Handling</w:t>
      </w:r>
    </w:p>
    <w:p w:rsidR="005A5448" w:rsidRPr="005A5448" w:rsidRDefault="005A5448" w:rsidP="005A5448">
      <w:pPr>
        <w:spacing w:line="240" w:lineRule="auto"/>
        <w:rPr>
          <w:rFonts w:ascii="Franklin Gothic Book" w:eastAsia="Calibri" w:hAnsi="Franklin Gothic Book" w:cs="Tahoma"/>
          <w:bCs/>
        </w:rPr>
      </w:pPr>
      <w:r w:rsidRPr="005A5448">
        <w:rPr>
          <w:rFonts w:ascii="Franklin Gothic Book" w:eastAsia="Calibri" w:hAnsi="Franklin Gothic Book" w:cs="Tahoma"/>
          <w:bCs/>
        </w:rPr>
        <w:t xml:space="preserve">Gifts of securities, life insurance, endowments, student scholarships, as well as bequests and other planned gifts, are facilitated through the Foundation. </w:t>
      </w:r>
    </w:p>
    <w:p w:rsidR="005A5448" w:rsidRPr="000D0FF1" w:rsidRDefault="005A5448" w:rsidP="000D0FF1">
      <w:pPr>
        <w:pStyle w:val="ListParagraph"/>
        <w:numPr>
          <w:ilvl w:val="0"/>
          <w:numId w:val="44"/>
        </w:numPr>
        <w:spacing w:line="240" w:lineRule="auto"/>
        <w:rPr>
          <w:rFonts w:ascii="Franklin Gothic Book" w:eastAsia="Times New Roman" w:hAnsi="Franklin Gothic Book" w:cs="Tahoma"/>
        </w:rPr>
      </w:pPr>
      <w:r w:rsidRPr="000D0FF1">
        <w:rPr>
          <w:rFonts w:ascii="Franklin Gothic Book" w:eastAsia="Times New Roman" w:hAnsi="Franklin Gothic Book" w:cs="Tahoma"/>
        </w:rPr>
        <w:t>Gifts Involving Real Property</w:t>
      </w:r>
    </w:p>
    <w:p w:rsidR="005A5448" w:rsidRPr="005A5448" w:rsidRDefault="005A5448" w:rsidP="005A5448">
      <w:pPr>
        <w:spacing w:line="240" w:lineRule="auto"/>
        <w:rPr>
          <w:rFonts w:ascii="Franklin Gothic Book" w:eastAsia="Times New Roman" w:hAnsi="Franklin Gothic Book" w:cs="Tahoma"/>
          <w:bCs/>
        </w:rPr>
      </w:pPr>
      <w:r w:rsidRPr="005A5448">
        <w:rPr>
          <w:rFonts w:ascii="Franklin Gothic Book" w:eastAsia="Times New Roman" w:hAnsi="Franklin Gothic Book" w:cs="Tahoma"/>
          <w:bCs/>
        </w:rPr>
        <w:t xml:space="preserve">All gifts of real property will be coordinated through the Vice President for Administration. </w:t>
      </w:r>
    </w:p>
    <w:p w:rsidR="005A5448" w:rsidRPr="000D0FF1" w:rsidRDefault="005A5448" w:rsidP="000D0FF1">
      <w:pPr>
        <w:pStyle w:val="ListParagraph"/>
        <w:numPr>
          <w:ilvl w:val="0"/>
          <w:numId w:val="44"/>
        </w:numPr>
        <w:spacing w:line="240" w:lineRule="auto"/>
        <w:rPr>
          <w:rFonts w:ascii="Franklin Gothic Book" w:eastAsia="Times New Roman" w:hAnsi="Franklin Gothic Book" w:cs="Tahoma"/>
        </w:rPr>
      </w:pPr>
      <w:r w:rsidRPr="000D0FF1">
        <w:rPr>
          <w:rFonts w:ascii="Franklin Gothic Book" w:eastAsia="Times New Roman" w:hAnsi="Franklin Gothic Book" w:cs="Tahoma"/>
        </w:rPr>
        <w:t>Auctions and Raffles</w:t>
      </w:r>
    </w:p>
    <w:p w:rsidR="005A5448" w:rsidRPr="005A5448" w:rsidRDefault="005A5448" w:rsidP="005A5448">
      <w:pPr>
        <w:spacing w:line="240" w:lineRule="auto"/>
        <w:rPr>
          <w:rFonts w:ascii="Franklin Gothic Book" w:eastAsia="Times New Roman" w:hAnsi="Franklin Gothic Book" w:cs="Tahoma"/>
          <w:bCs/>
        </w:rPr>
      </w:pPr>
      <w:r w:rsidRPr="005A5448">
        <w:rPr>
          <w:rFonts w:ascii="Franklin Gothic Book" w:eastAsia="Times New Roman" w:hAnsi="Franklin Gothic Book" w:cs="Tahoma"/>
          <w:bCs/>
        </w:rPr>
        <w:t xml:space="preserve">The District does </w:t>
      </w:r>
      <w:r w:rsidRPr="005A5448">
        <w:rPr>
          <w:rFonts w:ascii="Franklin Gothic Book" w:eastAsia="Times New Roman" w:hAnsi="Franklin Gothic Book" w:cs="Tahoma"/>
          <w:bCs/>
          <w:u w:val="single"/>
        </w:rPr>
        <w:t>not</w:t>
      </w:r>
      <w:r w:rsidRPr="005A5448">
        <w:rPr>
          <w:rFonts w:ascii="Franklin Gothic Book" w:eastAsia="Times New Roman" w:hAnsi="Franklin Gothic Book" w:cs="Tahoma"/>
          <w:bCs/>
        </w:rPr>
        <w:t xml:space="preserve"> participate in auctions or raffles.</w:t>
      </w:r>
      <w:r w:rsidR="00570D43">
        <w:rPr>
          <w:rFonts w:ascii="Franklin Gothic Book" w:eastAsia="Times New Roman" w:hAnsi="Franklin Gothic Book" w:cs="Tahoma"/>
          <w:bCs/>
        </w:rPr>
        <w:t xml:space="preserve"> </w:t>
      </w:r>
      <w:r w:rsidRPr="005A5448">
        <w:rPr>
          <w:rFonts w:ascii="Franklin Gothic Book" w:eastAsia="Times New Roman" w:hAnsi="Franklin Gothic Book" w:cs="Tahoma"/>
          <w:bCs/>
        </w:rPr>
        <w:t xml:space="preserve">These activities should be conducted through the Foundation. </w:t>
      </w:r>
    </w:p>
    <w:p w:rsidR="005A5448" w:rsidRPr="005A5448" w:rsidRDefault="005A5448" w:rsidP="005A5448">
      <w:pPr>
        <w:keepNext/>
        <w:spacing w:line="240" w:lineRule="auto"/>
        <w:outlineLvl w:val="0"/>
        <w:rPr>
          <w:rFonts w:ascii="Franklin Gothic Book" w:eastAsia="Calibri" w:hAnsi="Franklin Gothic Book" w:cs="Tahoma"/>
          <w:b/>
          <w:bCs/>
          <w:caps/>
        </w:rPr>
      </w:pPr>
      <w:r w:rsidRPr="005A5448">
        <w:rPr>
          <w:rFonts w:ascii="Franklin Gothic Book" w:eastAsia="Calibri" w:hAnsi="Franklin Gothic Book" w:cs="Tahoma"/>
          <w:b/>
          <w:bCs/>
          <w:caps/>
        </w:rPr>
        <w:t xml:space="preserve">Gift Acceptance Procedures </w:t>
      </w:r>
    </w:p>
    <w:p w:rsidR="005A5448" w:rsidRPr="00BF74F8" w:rsidRDefault="005A5448" w:rsidP="005A5448">
      <w:pPr>
        <w:numPr>
          <w:ilvl w:val="0"/>
          <w:numId w:val="43"/>
        </w:numPr>
        <w:tabs>
          <w:tab w:val="num" w:pos="360"/>
        </w:tabs>
        <w:spacing w:line="240" w:lineRule="auto"/>
        <w:rPr>
          <w:rFonts w:ascii="Franklin Gothic Book" w:eastAsia="Calibri" w:hAnsi="Franklin Gothic Book" w:cs="Times New Roman"/>
        </w:rPr>
      </w:pPr>
      <w:r w:rsidRPr="00BF74F8">
        <w:rPr>
          <w:rFonts w:ascii="Franklin Gothic Book" w:eastAsia="Calibri" w:hAnsi="Franklin Gothic Book" w:cs="Times New Roman"/>
        </w:rPr>
        <w:t>A Gift Acceptance Form (GAF) is required for every gift acquired by the District. GAFs customarily are prepared by the benefiting department or program. Full information should be recorded on each GAF to identify the donor and benefiting department or program and to document the donor’s wishes concerning the gift. The GAF should also note any special instructions, such as anonymity. This not only ensures that receipts and acknowledgements are issued correctly but also that the gift database reflects complete and accurate information for donor relations and stewardship purposes.</w:t>
      </w:r>
    </w:p>
    <w:p w:rsidR="005A5448" w:rsidRPr="000D0FF1" w:rsidRDefault="005A5448" w:rsidP="000D0FF1">
      <w:pPr>
        <w:pStyle w:val="ListNumber"/>
        <w:numPr>
          <w:ilvl w:val="0"/>
          <w:numId w:val="43"/>
        </w:numPr>
        <w:rPr>
          <w:rFonts w:ascii="Franklin Gothic Book" w:eastAsia="Calibri" w:hAnsi="Franklin Gothic Book" w:cs="Times New Roman"/>
        </w:rPr>
      </w:pPr>
      <w:r w:rsidRPr="000D0FF1">
        <w:rPr>
          <w:rFonts w:ascii="Franklin Gothic Book" w:eastAsia="Calibri" w:hAnsi="Franklin Gothic Book" w:cs="Times New Roman"/>
          <w:sz w:val="22"/>
        </w:rPr>
        <w:t>After completion of the GAF, route for appropriate signatures with supporting documentation (gift instrument, Cash Deposit Form, Deed of Gift or donor’s gift letter, appraisal, IRS Form 8283).</w:t>
      </w:r>
      <w:r w:rsidR="00570D43">
        <w:rPr>
          <w:rFonts w:ascii="Franklin Gothic Book" w:eastAsia="Calibri" w:hAnsi="Franklin Gothic Book" w:cs="Times New Roman"/>
          <w:sz w:val="22"/>
        </w:rPr>
        <w:t xml:space="preserve"> </w:t>
      </w:r>
      <w:r w:rsidRPr="000D0FF1">
        <w:rPr>
          <w:rFonts w:ascii="Franklin Gothic Book" w:eastAsia="Calibri" w:hAnsi="Franklin Gothic Book" w:cs="Times New Roman"/>
          <w:sz w:val="22"/>
        </w:rPr>
        <w:t>Signatures should include:</w:t>
      </w:r>
      <w:r w:rsidR="00570D43">
        <w:rPr>
          <w:rFonts w:ascii="Franklin Gothic Book" w:eastAsia="Calibri" w:hAnsi="Franklin Gothic Book" w:cs="Times New Roman"/>
          <w:sz w:val="22"/>
        </w:rPr>
        <w:t xml:space="preserve"> </w:t>
      </w:r>
    </w:p>
    <w:p w:rsidR="005A5448" w:rsidRPr="000D0FF1" w:rsidRDefault="005A5448" w:rsidP="000D0FF1">
      <w:pPr>
        <w:pStyle w:val="ListNumber2"/>
        <w:numPr>
          <w:ilvl w:val="0"/>
          <w:numId w:val="40"/>
        </w:numPr>
        <w:rPr>
          <w:rFonts w:ascii="Franklin Gothic Book" w:eastAsia="Calibri" w:hAnsi="Franklin Gothic Book" w:cs="Tahoma"/>
        </w:rPr>
      </w:pPr>
      <w:r w:rsidRPr="000D0FF1">
        <w:rPr>
          <w:rFonts w:ascii="Franklin Gothic Book" w:eastAsia="Calibri" w:hAnsi="Franklin Gothic Book" w:cs="Tahoma"/>
          <w:sz w:val="22"/>
          <w:szCs w:val="22"/>
        </w:rPr>
        <w:t xml:space="preserve">*Department Dean/Director of the benefiting department or program </w:t>
      </w:r>
    </w:p>
    <w:p w:rsidR="005A5448" w:rsidRPr="000D0FF1" w:rsidRDefault="005A5448" w:rsidP="000D0FF1">
      <w:pPr>
        <w:pStyle w:val="ListNumber2"/>
        <w:numPr>
          <w:ilvl w:val="0"/>
          <w:numId w:val="40"/>
        </w:numPr>
        <w:rPr>
          <w:rFonts w:ascii="Franklin Gothic Book" w:eastAsia="Calibri" w:hAnsi="Franklin Gothic Book" w:cs="Tahoma"/>
        </w:rPr>
      </w:pPr>
      <w:r w:rsidRPr="000D0FF1">
        <w:rPr>
          <w:rFonts w:ascii="Franklin Gothic Book" w:eastAsia="Calibri" w:hAnsi="Franklin Gothic Book" w:cs="Tahoma"/>
          <w:sz w:val="22"/>
          <w:szCs w:val="22"/>
        </w:rPr>
        <w:t>Director for Business Services (for cash/check/credit card gifts)</w:t>
      </w:r>
    </w:p>
    <w:p w:rsidR="00BF74F8" w:rsidRPr="00BF74F8" w:rsidRDefault="005A5448" w:rsidP="000D0FF1">
      <w:pPr>
        <w:pStyle w:val="ListNumber2"/>
        <w:numPr>
          <w:ilvl w:val="0"/>
          <w:numId w:val="40"/>
        </w:numPr>
        <w:rPr>
          <w:rFonts w:ascii="Franklin Gothic Book" w:eastAsia="Calibri" w:hAnsi="Franklin Gothic Book" w:cs="Tahoma"/>
        </w:rPr>
      </w:pPr>
      <w:r w:rsidRPr="000D0FF1">
        <w:rPr>
          <w:rFonts w:ascii="Franklin Gothic Book" w:eastAsia="Calibri" w:hAnsi="Franklin Gothic Book" w:cs="Tahoma"/>
          <w:sz w:val="22"/>
          <w:szCs w:val="22"/>
        </w:rPr>
        <w:t>Director for Facilities Planning &amp; Management (if item uses chemicals)</w:t>
      </w:r>
    </w:p>
    <w:p w:rsidR="00BF74F8" w:rsidRPr="00BF74F8" w:rsidRDefault="005A5448" w:rsidP="000D0FF1">
      <w:pPr>
        <w:pStyle w:val="ListNumber2"/>
        <w:numPr>
          <w:ilvl w:val="0"/>
          <w:numId w:val="40"/>
        </w:numPr>
        <w:rPr>
          <w:rFonts w:ascii="Franklin Gothic Book" w:eastAsia="Calibri" w:hAnsi="Franklin Gothic Book" w:cs="Tahoma"/>
        </w:rPr>
      </w:pPr>
      <w:r w:rsidRPr="000D0FF1">
        <w:rPr>
          <w:rFonts w:ascii="Franklin Gothic Book" w:eastAsia="Calibri" w:hAnsi="Franklin Gothic Book" w:cs="Tahoma"/>
          <w:sz w:val="22"/>
          <w:szCs w:val="22"/>
        </w:rPr>
        <w:t>Chief Technology Officer (if computer equipment or software)</w:t>
      </w:r>
    </w:p>
    <w:p w:rsidR="00BF74F8" w:rsidRPr="00BF74F8" w:rsidRDefault="005A5448" w:rsidP="000D0FF1">
      <w:pPr>
        <w:pStyle w:val="ListNumber2"/>
        <w:numPr>
          <w:ilvl w:val="0"/>
          <w:numId w:val="40"/>
        </w:numPr>
        <w:rPr>
          <w:rFonts w:ascii="Franklin Gothic Book" w:eastAsia="Calibri" w:hAnsi="Franklin Gothic Book" w:cs="Tahoma"/>
        </w:rPr>
      </w:pPr>
      <w:r w:rsidRPr="000D0FF1">
        <w:rPr>
          <w:rFonts w:ascii="Franklin Gothic Book" w:eastAsia="Calibri" w:hAnsi="Franklin Gothic Book" w:cs="Tahoma"/>
          <w:sz w:val="22"/>
          <w:szCs w:val="22"/>
        </w:rPr>
        <w:t xml:space="preserve">*Vice President of the benefiting department or program </w:t>
      </w:r>
    </w:p>
    <w:p w:rsidR="005A5448" w:rsidRPr="000D0FF1" w:rsidRDefault="005A5448" w:rsidP="000D0FF1">
      <w:pPr>
        <w:pStyle w:val="ListNumber2"/>
        <w:numPr>
          <w:ilvl w:val="0"/>
          <w:numId w:val="40"/>
        </w:numPr>
        <w:rPr>
          <w:rFonts w:ascii="Franklin Gothic Book" w:eastAsia="Calibri" w:hAnsi="Franklin Gothic Book" w:cs="Tahoma"/>
        </w:rPr>
      </w:pPr>
      <w:r w:rsidRPr="000D0FF1">
        <w:rPr>
          <w:rFonts w:ascii="Franklin Gothic Book" w:eastAsia="Calibri" w:hAnsi="Franklin Gothic Book" w:cs="Tahoma"/>
          <w:sz w:val="22"/>
          <w:szCs w:val="22"/>
        </w:rPr>
        <w:t>*Vice President for Administration (final review and acceptance)</w:t>
      </w:r>
    </w:p>
    <w:p w:rsidR="005A5448" w:rsidRPr="00BF74F8" w:rsidRDefault="005A5448" w:rsidP="005A5448">
      <w:pPr>
        <w:spacing w:line="240" w:lineRule="auto"/>
        <w:ind w:left="720"/>
        <w:contextualSpacing/>
        <w:rPr>
          <w:rFonts w:ascii="Franklin Gothic Book" w:eastAsia="Calibri" w:hAnsi="Franklin Gothic Book" w:cs="Tahoma"/>
        </w:rPr>
      </w:pPr>
      <w:r w:rsidRPr="00BF74F8">
        <w:rPr>
          <w:rFonts w:ascii="Franklin Gothic Book" w:eastAsia="Calibri" w:hAnsi="Franklin Gothic Book" w:cs="Tahoma"/>
        </w:rPr>
        <w:t>*=required signatures</w:t>
      </w:r>
    </w:p>
    <w:p w:rsidR="005A5448" w:rsidRPr="000D0FF1" w:rsidRDefault="005A5448" w:rsidP="000D0FF1">
      <w:pPr>
        <w:pStyle w:val="ListNumber"/>
        <w:numPr>
          <w:ilvl w:val="0"/>
          <w:numId w:val="43"/>
        </w:numPr>
        <w:rPr>
          <w:rFonts w:ascii="Franklin Gothic Book" w:hAnsi="Franklin Gothic Book" w:cs="Tahoma"/>
        </w:rPr>
      </w:pPr>
      <w:r w:rsidRPr="000D0FF1">
        <w:rPr>
          <w:rFonts w:ascii="Franklin Gothic Book" w:eastAsia="Calibri" w:hAnsi="Franklin Gothic Book" w:cs="Tahoma"/>
          <w:sz w:val="22"/>
        </w:rPr>
        <w:t xml:space="preserve">Following acceptance of the gift, the office of the Vice President for Administration will </w:t>
      </w:r>
      <w:r w:rsidRPr="000D0FF1">
        <w:rPr>
          <w:rFonts w:ascii="Franklin Gothic Book" w:hAnsi="Franklin Gothic Book" w:cs="Tahoma"/>
          <w:sz w:val="22"/>
        </w:rPr>
        <w:t>submit the completed gift packet to the Foundation.</w:t>
      </w:r>
      <w:r w:rsidR="00570D43">
        <w:rPr>
          <w:rFonts w:ascii="Franklin Gothic Book" w:hAnsi="Franklin Gothic Book" w:cs="Tahoma"/>
          <w:sz w:val="22"/>
        </w:rPr>
        <w:t xml:space="preserve"> </w:t>
      </w:r>
      <w:r w:rsidRPr="000D0FF1">
        <w:rPr>
          <w:rFonts w:ascii="Franklin Gothic Book" w:hAnsi="Franklin Gothic Book" w:cs="Tahoma"/>
          <w:sz w:val="22"/>
        </w:rPr>
        <w:t xml:space="preserve">The Foundation and the Superintendent/President’s Office will, on a monthly basis, prepare a board item to the Board of Trustees for consideration and acceptance of gifts. </w:t>
      </w:r>
    </w:p>
    <w:p w:rsidR="005A5448" w:rsidRPr="005A5448" w:rsidRDefault="005A5448" w:rsidP="005A5448">
      <w:pPr>
        <w:keepNext/>
        <w:spacing w:line="240" w:lineRule="auto"/>
        <w:outlineLvl w:val="0"/>
        <w:rPr>
          <w:rFonts w:ascii="Franklin Gothic Book" w:eastAsia="Times New Roman" w:hAnsi="Franklin Gothic Book" w:cs="Times New Roman"/>
          <w:b/>
          <w:bCs/>
          <w:caps/>
        </w:rPr>
      </w:pPr>
      <w:r w:rsidRPr="005A5448">
        <w:rPr>
          <w:rFonts w:ascii="Franklin Gothic Book" w:eastAsia="Times New Roman" w:hAnsi="Franklin Gothic Book" w:cs="Times New Roman"/>
          <w:b/>
          <w:bCs/>
          <w:caps/>
        </w:rPr>
        <w:t>GIFT ACKNOWLEDGMENT</w:t>
      </w:r>
    </w:p>
    <w:p w:rsidR="005A5448" w:rsidRPr="005A5448" w:rsidRDefault="005A5448" w:rsidP="005A5448">
      <w:pPr>
        <w:spacing w:line="240" w:lineRule="auto"/>
        <w:rPr>
          <w:rFonts w:ascii="Franklin Gothic Book" w:eastAsia="Calibri" w:hAnsi="Franklin Gothic Book" w:cs="Times New Roman"/>
          <w:bCs/>
        </w:rPr>
      </w:pPr>
      <w:r w:rsidRPr="005A5448">
        <w:rPr>
          <w:rFonts w:ascii="Franklin Gothic Book" w:eastAsia="Calibri" w:hAnsi="Franklin Gothic Book" w:cs="Times New Roman"/>
          <w:bCs/>
        </w:rPr>
        <w:t xml:space="preserve">Gift acknowledgement is essential, both for legal and donor-relations reasons. The District must comply with IRS regulations regarding the substantiation of charitable donations. All acknowledgement letters are signed by the Superintendent/President and may also be signed by the President of the Board of Trustees as appropriate. The District has an IRS tax-exempt number, and gifts to District qualify as tax-deductible for the reason that the District is a political subdivision of the State of California, qualifying for tax exemption under </w:t>
      </w:r>
      <w:r w:rsidRPr="004C34ED">
        <w:rPr>
          <w:rFonts w:ascii="Franklin Gothic Book" w:eastAsia="Times New Roman" w:hAnsi="Franklin Gothic Book" w:cs="Times New Roman"/>
          <w:bCs/>
          <w:smallCaps/>
          <w:spacing w:val="5"/>
        </w:rPr>
        <w:t>26 USC</w:t>
      </w:r>
      <w:r w:rsidRPr="005A5448">
        <w:rPr>
          <w:rFonts w:ascii="Franklin Gothic Book" w:eastAsia="Times New Roman" w:hAnsi="Franklin Gothic Book" w:cs="Times New Roman"/>
          <w:bCs/>
          <w:i/>
          <w:smallCaps/>
          <w:spacing w:val="5"/>
        </w:rPr>
        <w:t xml:space="preserve"> </w:t>
      </w:r>
      <w:r w:rsidRPr="005A5448">
        <w:rPr>
          <w:rFonts w:ascii="Franklin Gothic Book" w:eastAsia="Calibri" w:hAnsi="Franklin Gothic Book" w:cs="Times New Roman"/>
          <w:bCs/>
        </w:rPr>
        <w:t>§ 170(c)(1).</w:t>
      </w:r>
    </w:p>
    <w:p w:rsidR="005A5448" w:rsidRPr="005A5448" w:rsidRDefault="005A5448" w:rsidP="005A5448">
      <w:pPr>
        <w:spacing w:line="240" w:lineRule="auto"/>
        <w:rPr>
          <w:rFonts w:ascii="Franklin Gothic Book" w:eastAsia="Calibri" w:hAnsi="Franklin Gothic Book" w:cs="Times New Roman"/>
          <w:bCs/>
        </w:rPr>
      </w:pPr>
      <w:r w:rsidRPr="005A5448">
        <w:rPr>
          <w:rFonts w:ascii="Franklin Gothic Book" w:eastAsia="Calibri" w:hAnsi="Franklin Gothic Book" w:cs="Times New Roman"/>
          <w:bCs/>
        </w:rPr>
        <w:t xml:space="preserve">Additional thank-you letters are encouraged and may be written by department deans, department chairs, etc., as appropriate. The dollar amount of a gift may be mentioned in a thank you letter for cash gifts (cash, check, credit card) but never for other gifts (in-kind, securities, real estate, etc.) due to IRS valuation and deductibility issues. </w:t>
      </w:r>
    </w:p>
    <w:p w:rsidR="005A5448" w:rsidRPr="005A5448" w:rsidRDefault="005A5448" w:rsidP="005A5448">
      <w:pPr>
        <w:keepNext/>
        <w:spacing w:line="240" w:lineRule="auto"/>
        <w:outlineLvl w:val="0"/>
        <w:rPr>
          <w:rFonts w:ascii="Franklin Gothic Book" w:eastAsia="Times New Roman" w:hAnsi="Franklin Gothic Book" w:cs="Tahoma"/>
          <w:b/>
          <w:bCs/>
          <w:caps/>
        </w:rPr>
      </w:pPr>
      <w:r w:rsidRPr="005A5448">
        <w:rPr>
          <w:rFonts w:ascii="Franklin Gothic Book" w:eastAsia="Times New Roman" w:hAnsi="Franklin Gothic Book" w:cs="Tahoma"/>
          <w:b/>
          <w:bCs/>
          <w:caps/>
        </w:rPr>
        <w:t>gift reporting</w:t>
      </w:r>
    </w:p>
    <w:p w:rsidR="005A5448" w:rsidRPr="005A5448" w:rsidRDefault="005A5448" w:rsidP="005A5448">
      <w:pPr>
        <w:spacing w:line="240" w:lineRule="auto"/>
        <w:rPr>
          <w:rFonts w:ascii="Franklin Gothic Book" w:eastAsia="Times New Roman" w:hAnsi="Franklin Gothic Book" w:cs="Times New Roman"/>
          <w:bCs/>
        </w:rPr>
      </w:pPr>
      <w:r w:rsidRPr="005A5448">
        <w:rPr>
          <w:rFonts w:ascii="Franklin Gothic Book" w:eastAsia="Times New Roman" w:hAnsi="Franklin Gothic Book" w:cs="Times New Roman"/>
          <w:bCs/>
        </w:rPr>
        <w:t>After acceptance by the Board of Trustees, the Foundation Office will file the GAF and distribute copies to the following:</w:t>
      </w:r>
    </w:p>
    <w:p w:rsidR="00BF74F8" w:rsidRDefault="005A5448" w:rsidP="000D0FF1">
      <w:pPr>
        <w:numPr>
          <w:ilvl w:val="0"/>
          <w:numId w:val="41"/>
        </w:numPr>
        <w:spacing w:line="240" w:lineRule="auto"/>
        <w:contextualSpacing/>
        <w:rPr>
          <w:rFonts w:ascii="Franklin Gothic Book" w:eastAsia="Times New Roman" w:hAnsi="Franklin Gothic Book" w:cs="Tahoma"/>
        </w:rPr>
      </w:pPr>
      <w:r w:rsidRPr="005A5448">
        <w:rPr>
          <w:rFonts w:ascii="Franklin Gothic Book" w:eastAsia="Times New Roman" w:hAnsi="Franklin Gothic Book" w:cs="Tahoma"/>
        </w:rPr>
        <w:t>Risk Management (for insurance)</w:t>
      </w:r>
    </w:p>
    <w:p w:rsidR="00BF74F8" w:rsidRDefault="005A5448" w:rsidP="000D0FF1">
      <w:pPr>
        <w:numPr>
          <w:ilvl w:val="0"/>
          <w:numId w:val="41"/>
        </w:numPr>
        <w:spacing w:line="240" w:lineRule="auto"/>
        <w:contextualSpacing/>
        <w:rPr>
          <w:rFonts w:ascii="Franklin Gothic Book" w:eastAsia="Times New Roman" w:hAnsi="Franklin Gothic Book" w:cs="Tahoma"/>
        </w:rPr>
      </w:pPr>
      <w:r w:rsidRPr="00BF74F8">
        <w:rPr>
          <w:rFonts w:ascii="Franklin Gothic Book" w:eastAsia="Times New Roman" w:hAnsi="Franklin Gothic Book" w:cs="Tahoma"/>
        </w:rPr>
        <w:t>Facilities Planning &amp; Management (for fixed asset inventory)</w:t>
      </w:r>
    </w:p>
    <w:p w:rsidR="005A5448" w:rsidRDefault="005A5448" w:rsidP="000D0FF1">
      <w:pPr>
        <w:numPr>
          <w:ilvl w:val="0"/>
          <w:numId w:val="41"/>
        </w:numPr>
        <w:spacing w:line="240" w:lineRule="auto"/>
        <w:contextualSpacing/>
        <w:rPr>
          <w:rFonts w:ascii="Franklin Gothic Book" w:eastAsia="Times New Roman" w:hAnsi="Franklin Gothic Book" w:cs="Tahoma"/>
        </w:rPr>
      </w:pPr>
      <w:r w:rsidRPr="00BF74F8">
        <w:rPr>
          <w:rFonts w:ascii="Franklin Gothic Book" w:eastAsia="Times New Roman" w:hAnsi="Franklin Gothic Book" w:cs="Tahoma"/>
        </w:rPr>
        <w:t>Originating Department</w:t>
      </w:r>
    </w:p>
    <w:p w:rsidR="00BF74F8" w:rsidRPr="00BF74F8" w:rsidRDefault="00BF74F8">
      <w:pPr>
        <w:spacing w:line="240" w:lineRule="auto"/>
        <w:contextualSpacing/>
        <w:rPr>
          <w:rFonts w:ascii="Franklin Gothic Book" w:eastAsia="Times New Roman" w:hAnsi="Franklin Gothic Book" w:cs="Tahoma"/>
        </w:rPr>
      </w:pPr>
    </w:p>
    <w:p w:rsidR="005A5448" w:rsidRPr="005A5448" w:rsidRDefault="005A5448" w:rsidP="005A5448">
      <w:pPr>
        <w:keepNext/>
        <w:spacing w:line="240" w:lineRule="auto"/>
        <w:outlineLvl w:val="0"/>
        <w:rPr>
          <w:rFonts w:ascii="Franklin Gothic Book" w:eastAsia="Times New Roman" w:hAnsi="Franklin Gothic Book" w:cs="Tahoma"/>
          <w:b/>
          <w:bCs/>
          <w:caps/>
        </w:rPr>
      </w:pPr>
      <w:r w:rsidRPr="005A5448">
        <w:rPr>
          <w:rFonts w:ascii="Franklin Gothic Book" w:eastAsia="Times New Roman" w:hAnsi="Franklin Gothic Book" w:cs="Tahoma"/>
          <w:b/>
          <w:bCs/>
          <w:caps/>
        </w:rPr>
        <w:t>Authority to Return Gifts</w:t>
      </w:r>
    </w:p>
    <w:p w:rsidR="005A5448" w:rsidRPr="005A5448" w:rsidRDefault="005A5448" w:rsidP="005A5448">
      <w:pPr>
        <w:spacing w:line="240" w:lineRule="auto"/>
        <w:rPr>
          <w:rFonts w:ascii="Franklin Gothic Book" w:eastAsia="Times New Roman" w:hAnsi="Franklin Gothic Book" w:cs="Tahoma"/>
          <w:bCs/>
        </w:rPr>
      </w:pPr>
      <w:r w:rsidRPr="005A5448">
        <w:rPr>
          <w:rFonts w:ascii="Franklin Gothic Book" w:eastAsia="Times New Roman" w:hAnsi="Franklin Gothic Book" w:cs="Tahoma"/>
          <w:bCs/>
        </w:rPr>
        <w:t>If, for some reason, the District is unable to comply with the donor’s intent, or if the gift has been misdirected to the District, a return of gift may be authorized at the District’s discretion. The President has delegated the authority to approve such returns to the Vice President for Administration.</w:t>
      </w:r>
    </w:p>
    <w:p w:rsidR="005A5448" w:rsidRPr="005A5448" w:rsidRDefault="005A5448" w:rsidP="005A5448">
      <w:pPr>
        <w:keepNext/>
        <w:spacing w:line="240" w:lineRule="auto"/>
        <w:outlineLvl w:val="0"/>
        <w:rPr>
          <w:rFonts w:ascii="Franklin Gothic Book" w:eastAsia="Times New Roman" w:hAnsi="Franklin Gothic Book" w:cs="Tahoma"/>
          <w:b/>
          <w:bCs/>
          <w:caps/>
        </w:rPr>
      </w:pPr>
      <w:r w:rsidRPr="005A5448">
        <w:rPr>
          <w:rFonts w:ascii="Franklin Gothic Book" w:eastAsia="Times New Roman" w:hAnsi="Franklin Gothic Book" w:cs="Tahoma"/>
          <w:b/>
          <w:bCs/>
          <w:caps/>
        </w:rPr>
        <w:t>Disposal of Gifts</w:t>
      </w:r>
    </w:p>
    <w:p w:rsidR="005A5448" w:rsidRPr="005A5448" w:rsidRDefault="005A5448" w:rsidP="005A5448">
      <w:pPr>
        <w:spacing w:line="240" w:lineRule="auto"/>
        <w:rPr>
          <w:rFonts w:ascii="Franklin Gothic Book" w:eastAsia="Calibri" w:hAnsi="Franklin Gothic Book" w:cs="Tahoma"/>
        </w:rPr>
      </w:pPr>
      <w:r w:rsidRPr="005A5448">
        <w:rPr>
          <w:rFonts w:ascii="Franklin Gothic Book" w:eastAsia="Calibri" w:hAnsi="Franklin Gothic Book" w:cs="Tahoma"/>
        </w:rPr>
        <w:t>The disposal of a gift-in-kind, accepted by the District must be in compliance with Board Policy and Administrative Procedure</w:t>
      </w:r>
      <w:r w:rsidR="00BF74F8">
        <w:rPr>
          <w:rFonts w:ascii="Franklin Gothic Book" w:eastAsia="Calibri" w:hAnsi="Franklin Gothic Book" w:cs="Tahoma"/>
        </w:rPr>
        <w:t xml:space="preserve"> XXXX</w:t>
      </w:r>
      <w:r w:rsidRPr="005A5448">
        <w:rPr>
          <w:rFonts w:ascii="Franklin Gothic Book" w:eastAsia="Calibri" w:hAnsi="Franklin Gothic Book" w:cs="Tahoma"/>
        </w:rPr>
        <w:t xml:space="preserve"> Disposal of District Personal Property. </w:t>
      </w:r>
    </w:p>
    <w:p w:rsidR="005A5448" w:rsidRPr="005A5448" w:rsidRDefault="005A5448" w:rsidP="005A5448">
      <w:pPr>
        <w:spacing w:after="0" w:line="240" w:lineRule="auto"/>
        <w:rPr>
          <w:rFonts w:ascii="Franklin Gothic Book" w:eastAsia="Times New Roman" w:hAnsi="Franklin Gothic Book" w:cs="Times New Roman"/>
          <w:bCs/>
        </w:rPr>
      </w:pPr>
    </w:p>
    <w:p w:rsidR="005A5448" w:rsidRPr="005A5448" w:rsidRDefault="005A5448" w:rsidP="005A5448">
      <w:pPr>
        <w:spacing w:after="0" w:line="240" w:lineRule="auto"/>
        <w:rPr>
          <w:rFonts w:ascii="Franklin Gothic Book" w:eastAsia="Times New Roman" w:hAnsi="Franklin Gothic Book" w:cs="Times New Roman"/>
        </w:rPr>
      </w:pPr>
    </w:p>
    <w:p w:rsidR="004837A6" w:rsidRDefault="004837A6">
      <w:r>
        <w:br w:type="page"/>
      </w:r>
    </w:p>
    <w:p w:rsidR="005A5448" w:rsidRDefault="005A5448" w:rsidP="009A7C78">
      <w:pPr>
        <w:pStyle w:val="BodyText2"/>
        <w:spacing w:after="0"/>
      </w:pPr>
    </w:p>
    <w:p w:rsidR="004837A6" w:rsidRPr="000D0FF1" w:rsidRDefault="004837A6" w:rsidP="000D0FF1">
      <w:pPr>
        <w:pStyle w:val="BodyText2"/>
        <w:spacing w:after="0"/>
        <w:jc w:val="right"/>
        <w:rPr>
          <w:rFonts w:ascii="Tahoma" w:hAnsi="Tahoma" w:cs="Tahoma"/>
          <w:sz w:val="32"/>
          <w:szCs w:val="32"/>
        </w:rPr>
      </w:pPr>
      <w:r w:rsidRPr="000D0FF1">
        <w:rPr>
          <w:rFonts w:ascii="Tahoma" w:hAnsi="Tahoma" w:cs="Tahoma"/>
          <w:sz w:val="32"/>
          <w:szCs w:val="32"/>
        </w:rPr>
        <w:t>APPENDIX J</w:t>
      </w:r>
    </w:p>
    <w:p w:rsidR="004837A6" w:rsidRPr="00C670F2" w:rsidRDefault="00DE5564" w:rsidP="004837A6">
      <w:pPr>
        <w:spacing w:after="0"/>
        <w:jc w:val="center"/>
        <w:rPr>
          <w:rFonts w:ascii="Tahoma" w:hAnsi="Tahoma" w:cs="Tahoma"/>
          <w:sz w:val="28"/>
          <w:szCs w:val="28"/>
        </w:rPr>
      </w:pPr>
      <w:r>
        <w:rPr>
          <w:rFonts w:ascii="Tahoma" w:hAnsi="Tahoma" w:cs="Tahoma"/>
          <w:sz w:val="28"/>
          <w:szCs w:val="28"/>
        </w:rPr>
        <w:t xml:space="preserve"> ________</w:t>
      </w:r>
      <w:r w:rsidR="004837A6" w:rsidRPr="00C670F2">
        <w:rPr>
          <w:rFonts w:ascii="Tahoma" w:hAnsi="Tahoma" w:cs="Tahoma"/>
          <w:sz w:val="28"/>
          <w:szCs w:val="28"/>
        </w:rPr>
        <w:t xml:space="preserve"> COLLEGE FOUNDATION</w:t>
      </w:r>
    </w:p>
    <w:p w:rsidR="004837A6" w:rsidRPr="00C670F2" w:rsidRDefault="00791A63" w:rsidP="004837A6">
      <w:pPr>
        <w:spacing w:after="0"/>
        <w:jc w:val="center"/>
        <w:rPr>
          <w:rFonts w:ascii="Tahoma" w:hAnsi="Tahoma" w:cs="Tahoma"/>
          <w:sz w:val="28"/>
          <w:szCs w:val="28"/>
        </w:rPr>
      </w:pPr>
      <w:r>
        <w:rPr>
          <w:rFonts w:ascii="Tahoma" w:hAnsi="Tahoma" w:cs="Tahoma"/>
          <w:sz w:val="28"/>
          <w:szCs w:val="28"/>
        </w:rPr>
        <w:t xml:space="preserve">SAMPLE </w:t>
      </w:r>
      <w:r w:rsidR="004837A6" w:rsidRPr="00C670F2">
        <w:rPr>
          <w:rFonts w:ascii="Tahoma" w:hAnsi="Tahoma" w:cs="Tahoma"/>
          <w:sz w:val="28"/>
          <w:szCs w:val="28"/>
        </w:rPr>
        <w:t>BYLAWS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jc w:val="center"/>
        <w:rPr>
          <w:rFonts w:ascii="Tahoma" w:hAnsi="Tahoma" w:cs="Tahoma"/>
          <w:b/>
          <w:sz w:val="24"/>
          <w:szCs w:val="24"/>
        </w:rPr>
      </w:pPr>
      <w:r w:rsidRPr="00D21DC2">
        <w:rPr>
          <w:rFonts w:ascii="Tahoma" w:hAnsi="Tahoma" w:cs="Tahoma"/>
          <w:b/>
          <w:sz w:val="24"/>
          <w:szCs w:val="24"/>
        </w:rPr>
        <w:t>ARTICLE I. OFFICES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Principal Office</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1.01.</w:t>
      </w:r>
      <w:proofErr w:type="gramEnd"/>
      <w:r w:rsidR="00570D43">
        <w:rPr>
          <w:rFonts w:ascii="Tahoma" w:hAnsi="Tahoma" w:cs="Tahoma"/>
          <w:sz w:val="20"/>
          <w:szCs w:val="20"/>
        </w:rPr>
        <w:t xml:space="preserve"> </w:t>
      </w:r>
      <w:r w:rsidRPr="00C670F2">
        <w:rPr>
          <w:rFonts w:ascii="Tahoma" w:hAnsi="Tahoma" w:cs="Tahoma"/>
          <w:sz w:val="20"/>
          <w:szCs w:val="20"/>
        </w:rPr>
        <w:t>The principal office of the Corporation for its transaction of business is located at _______</w:t>
      </w: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_______ _______, California _______.</w:t>
      </w:r>
      <w:proofErr w:type="gramEnd"/>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Change of Address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1.02.</w:t>
      </w:r>
      <w:proofErr w:type="gramEnd"/>
      <w:r w:rsidRPr="00C670F2">
        <w:rPr>
          <w:rFonts w:ascii="Tahoma" w:hAnsi="Tahoma" w:cs="Tahoma"/>
          <w:sz w:val="20"/>
          <w:szCs w:val="20"/>
        </w:rPr>
        <w:t xml:space="preserve"> The Board of Directors is hereby granted full power and authority to change the principal office of the Corporation from one location to another in California.</w:t>
      </w:r>
      <w:r w:rsidR="00570D43">
        <w:rPr>
          <w:rFonts w:ascii="Tahoma" w:hAnsi="Tahoma" w:cs="Tahoma"/>
          <w:sz w:val="20"/>
          <w:szCs w:val="20"/>
        </w:rPr>
        <w:t xml:space="preserve"> </w:t>
      </w:r>
      <w:r w:rsidRPr="00C670F2">
        <w:rPr>
          <w:rFonts w:ascii="Tahoma" w:hAnsi="Tahoma" w:cs="Tahoma"/>
          <w:sz w:val="20"/>
          <w:szCs w:val="20"/>
        </w:rPr>
        <w:t>Any such change shall be noted by the Secretary in these bylaws, but shall not be considered an amendment of these bylaws.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jc w:val="center"/>
        <w:rPr>
          <w:rFonts w:ascii="Tahoma" w:hAnsi="Tahoma" w:cs="Tahoma"/>
          <w:b/>
          <w:sz w:val="24"/>
          <w:szCs w:val="24"/>
        </w:rPr>
      </w:pPr>
      <w:proofErr w:type="gramStart"/>
      <w:r w:rsidRPr="00D21DC2">
        <w:rPr>
          <w:rFonts w:ascii="Tahoma" w:hAnsi="Tahoma" w:cs="Tahoma"/>
          <w:b/>
          <w:sz w:val="24"/>
          <w:szCs w:val="24"/>
        </w:rPr>
        <w:t>ARTICLE II.</w:t>
      </w:r>
      <w:proofErr w:type="gramEnd"/>
      <w:r w:rsidRPr="00D21DC2">
        <w:rPr>
          <w:rFonts w:ascii="Tahoma" w:hAnsi="Tahoma" w:cs="Tahoma"/>
          <w:b/>
          <w:sz w:val="24"/>
          <w:szCs w:val="24"/>
        </w:rPr>
        <w:t xml:space="preserve"> DIRECTORS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Number</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2.01.</w:t>
      </w:r>
      <w:proofErr w:type="gramEnd"/>
      <w:r w:rsidR="00570D43">
        <w:rPr>
          <w:rFonts w:ascii="Tahoma" w:hAnsi="Tahoma" w:cs="Tahoma"/>
          <w:sz w:val="20"/>
          <w:szCs w:val="20"/>
        </w:rPr>
        <w:t xml:space="preserve"> </w:t>
      </w:r>
      <w:r w:rsidRPr="00C670F2">
        <w:rPr>
          <w:rFonts w:ascii="Tahoma" w:hAnsi="Tahoma" w:cs="Tahoma"/>
          <w:sz w:val="20"/>
          <w:szCs w:val="20"/>
        </w:rPr>
        <w:t xml:space="preserve"> The corporation shall have not less than fifteen (15) </w:t>
      </w:r>
      <w:proofErr w:type="gramStart"/>
      <w:r w:rsidRPr="00C670F2">
        <w:rPr>
          <w:rFonts w:ascii="Tahoma" w:hAnsi="Tahoma" w:cs="Tahoma"/>
          <w:sz w:val="20"/>
          <w:szCs w:val="20"/>
        </w:rPr>
        <w:t>nor</w:t>
      </w:r>
      <w:proofErr w:type="gramEnd"/>
      <w:r w:rsidRPr="00C670F2">
        <w:rPr>
          <w:rFonts w:ascii="Tahoma" w:hAnsi="Tahoma" w:cs="Tahoma"/>
          <w:sz w:val="20"/>
          <w:szCs w:val="20"/>
        </w:rPr>
        <w:t xml:space="preserve"> more than twenty-five (25) directors.</w:t>
      </w:r>
      <w:r w:rsidR="00570D43">
        <w:rPr>
          <w:rFonts w:ascii="Tahoma" w:hAnsi="Tahoma" w:cs="Tahoma"/>
          <w:sz w:val="20"/>
          <w:szCs w:val="20"/>
        </w:rPr>
        <w:t xml:space="preserve"> </w:t>
      </w:r>
      <w:r w:rsidRPr="00C670F2">
        <w:rPr>
          <w:rFonts w:ascii="Tahoma" w:hAnsi="Tahoma" w:cs="Tahoma"/>
          <w:sz w:val="20"/>
          <w:szCs w:val="20"/>
        </w:rPr>
        <w:t>This number may be changed from time to time, within the limits specified in this Bylaw, by an amendment to this Bylaw duly adopted by approval of the Board of Directors.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Composition of Directors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2.02.</w:t>
      </w:r>
      <w:proofErr w:type="gramEnd"/>
      <w:r w:rsidRPr="00C670F2">
        <w:rPr>
          <w:rFonts w:ascii="Tahoma" w:hAnsi="Tahoma" w:cs="Tahoma"/>
          <w:sz w:val="20"/>
          <w:szCs w:val="20"/>
        </w:rPr>
        <w:t xml:space="preserve"> The Directors of the Corporation, (hereinafter "citizen directors"), shall be residents of or maintain a business or be a community/business leader in the ______Community College District. There will be a maximum of nineteen (19) citizen directors. There are seven (7) trustee areas, as established by the _____ College Board of Trustees, and there will be a minimum of one (1) director and a maximum of four (4) directors representing each trustee area:</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Area 1:</w:t>
      </w:r>
      <w:r>
        <w:rPr>
          <w:rFonts w:ascii="Tahoma" w:hAnsi="Tahoma" w:cs="Tahoma"/>
          <w:sz w:val="20"/>
          <w:szCs w:val="20"/>
        </w:rPr>
        <w:t xml:space="preserve"> </w:t>
      </w:r>
      <w:r w:rsidRPr="00C670F2">
        <w:rPr>
          <w:rFonts w:ascii="Tahoma" w:hAnsi="Tahoma" w:cs="Tahoma"/>
          <w:sz w:val="20"/>
          <w:szCs w:val="20"/>
        </w:rPr>
        <w:t>___</w:t>
      </w:r>
      <w:proofErr w:type="gramStart"/>
      <w:r w:rsidRPr="00C670F2">
        <w:rPr>
          <w:rFonts w:ascii="Tahoma" w:hAnsi="Tahoma" w:cs="Tahoma"/>
          <w:sz w:val="20"/>
          <w:szCs w:val="20"/>
        </w:rPr>
        <w:t>_</w:t>
      </w:r>
      <w:r w:rsidR="00570D43">
        <w:rPr>
          <w:rFonts w:ascii="Tahoma" w:hAnsi="Tahoma" w:cs="Tahoma"/>
          <w:sz w:val="20"/>
          <w:szCs w:val="20"/>
        </w:rPr>
        <w:t xml:space="preserve"> </w:t>
      </w:r>
      <w:r w:rsidRPr="00C670F2">
        <w:rPr>
          <w:rFonts w:ascii="Tahoma" w:hAnsi="Tahoma" w:cs="Tahoma"/>
          <w:sz w:val="20"/>
          <w:szCs w:val="20"/>
        </w:rPr>
        <w:t xml:space="preserve"> Area</w:t>
      </w:r>
      <w:proofErr w:type="gramEnd"/>
      <w:r>
        <w:rPr>
          <w:rFonts w:ascii="Tahoma" w:hAnsi="Tahoma" w:cs="Tahoma"/>
          <w:sz w:val="20"/>
          <w:szCs w:val="20"/>
        </w:rPr>
        <w:t xml:space="preserve"> </w:t>
      </w:r>
      <w:r w:rsidRPr="00C670F2">
        <w:rPr>
          <w:rFonts w:ascii="Tahoma" w:hAnsi="Tahoma" w:cs="Tahoma"/>
          <w:sz w:val="20"/>
          <w:szCs w:val="20"/>
        </w:rPr>
        <w:t>2:</w:t>
      </w:r>
      <w:r>
        <w:rPr>
          <w:rFonts w:ascii="Tahoma" w:hAnsi="Tahoma" w:cs="Tahoma"/>
          <w:sz w:val="20"/>
          <w:szCs w:val="20"/>
        </w:rPr>
        <w:t xml:space="preserve"> </w:t>
      </w:r>
      <w:r w:rsidRPr="00C670F2">
        <w:rPr>
          <w:rFonts w:ascii="Tahoma" w:hAnsi="Tahoma" w:cs="Tahoma"/>
          <w:sz w:val="20"/>
          <w:szCs w:val="20"/>
        </w:rPr>
        <w:t>_____</w:t>
      </w:r>
      <w:r w:rsidR="00570D43">
        <w:rPr>
          <w:rFonts w:ascii="Tahoma" w:hAnsi="Tahoma" w:cs="Tahoma"/>
          <w:sz w:val="20"/>
          <w:szCs w:val="20"/>
        </w:rPr>
        <w:t xml:space="preserve"> </w:t>
      </w:r>
      <w:r>
        <w:rPr>
          <w:rFonts w:ascii="Tahoma" w:hAnsi="Tahoma" w:cs="Tahoma"/>
          <w:sz w:val="20"/>
          <w:szCs w:val="20"/>
        </w:rPr>
        <w:t xml:space="preserve"> </w:t>
      </w:r>
      <w:r w:rsidRPr="00C670F2">
        <w:rPr>
          <w:rFonts w:ascii="Tahoma" w:hAnsi="Tahoma" w:cs="Tahoma"/>
          <w:sz w:val="20"/>
          <w:szCs w:val="20"/>
        </w:rPr>
        <w:t>Area</w:t>
      </w:r>
      <w:r>
        <w:rPr>
          <w:rFonts w:ascii="Tahoma" w:hAnsi="Tahoma" w:cs="Tahoma"/>
          <w:sz w:val="20"/>
          <w:szCs w:val="20"/>
        </w:rPr>
        <w:t xml:space="preserve"> </w:t>
      </w:r>
      <w:r w:rsidRPr="00C670F2">
        <w:rPr>
          <w:rFonts w:ascii="Tahoma" w:hAnsi="Tahoma" w:cs="Tahoma"/>
          <w:sz w:val="20"/>
          <w:szCs w:val="20"/>
        </w:rPr>
        <w:t>3:</w:t>
      </w:r>
      <w:r w:rsidR="00570D43">
        <w:rPr>
          <w:rFonts w:ascii="Tahoma" w:hAnsi="Tahoma" w:cs="Tahoma"/>
          <w:sz w:val="20"/>
          <w:szCs w:val="20"/>
        </w:rPr>
        <w:t xml:space="preserve"> </w:t>
      </w:r>
      <w:r w:rsidRPr="00C670F2">
        <w:rPr>
          <w:rFonts w:ascii="Tahoma" w:hAnsi="Tahoma" w:cs="Tahoma"/>
          <w:sz w:val="20"/>
          <w:szCs w:val="20"/>
        </w:rPr>
        <w:t>_____</w:t>
      </w:r>
      <w:r w:rsidR="00570D43">
        <w:rPr>
          <w:rFonts w:ascii="Tahoma" w:hAnsi="Tahoma" w:cs="Tahoma"/>
          <w:sz w:val="20"/>
          <w:szCs w:val="20"/>
        </w:rPr>
        <w:t xml:space="preserve"> </w:t>
      </w:r>
      <w:r>
        <w:rPr>
          <w:rFonts w:ascii="Tahoma" w:hAnsi="Tahoma" w:cs="Tahoma"/>
          <w:sz w:val="20"/>
          <w:szCs w:val="20"/>
        </w:rPr>
        <w:t xml:space="preserve"> </w:t>
      </w:r>
      <w:r w:rsidRPr="00C670F2">
        <w:rPr>
          <w:rFonts w:ascii="Tahoma" w:hAnsi="Tahoma" w:cs="Tahoma"/>
          <w:sz w:val="20"/>
          <w:szCs w:val="20"/>
        </w:rPr>
        <w:t>Area</w:t>
      </w:r>
      <w:r>
        <w:rPr>
          <w:rFonts w:ascii="Tahoma" w:hAnsi="Tahoma" w:cs="Tahoma"/>
          <w:sz w:val="20"/>
          <w:szCs w:val="20"/>
        </w:rPr>
        <w:t xml:space="preserve"> </w:t>
      </w:r>
      <w:r w:rsidRPr="00C670F2">
        <w:rPr>
          <w:rFonts w:ascii="Tahoma" w:hAnsi="Tahoma" w:cs="Tahoma"/>
          <w:sz w:val="20"/>
          <w:szCs w:val="20"/>
        </w:rPr>
        <w:t>4:</w:t>
      </w:r>
      <w:r>
        <w:rPr>
          <w:rFonts w:ascii="Tahoma" w:hAnsi="Tahoma" w:cs="Tahoma"/>
          <w:sz w:val="20"/>
          <w:szCs w:val="20"/>
        </w:rPr>
        <w:t xml:space="preserve"> </w:t>
      </w:r>
      <w:r w:rsidRPr="00C670F2">
        <w:rPr>
          <w:rFonts w:ascii="Tahoma" w:hAnsi="Tahoma" w:cs="Tahoma"/>
          <w:sz w:val="20"/>
          <w:szCs w:val="20"/>
        </w:rPr>
        <w:t>_____</w:t>
      </w:r>
      <w:r w:rsidR="00570D43">
        <w:rPr>
          <w:rFonts w:ascii="Tahoma" w:hAnsi="Tahoma" w:cs="Tahoma"/>
          <w:sz w:val="20"/>
          <w:szCs w:val="20"/>
        </w:rPr>
        <w:t xml:space="preserve"> </w:t>
      </w:r>
      <w:r>
        <w:rPr>
          <w:rFonts w:ascii="Tahoma" w:hAnsi="Tahoma" w:cs="Tahoma"/>
          <w:sz w:val="20"/>
          <w:szCs w:val="20"/>
        </w:rPr>
        <w:t xml:space="preserve"> </w:t>
      </w:r>
      <w:r w:rsidRPr="00C670F2">
        <w:rPr>
          <w:rFonts w:ascii="Tahoma" w:hAnsi="Tahoma" w:cs="Tahoma"/>
          <w:sz w:val="20"/>
          <w:szCs w:val="20"/>
        </w:rPr>
        <w:t>Area</w:t>
      </w:r>
      <w:r>
        <w:rPr>
          <w:rFonts w:ascii="Tahoma" w:hAnsi="Tahoma" w:cs="Tahoma"/>
          <w:sz w:val="20"/>
          <w:szCs w:val="20"/>
        </w:rPr>
        <w:t xml:space="preserve"> </w:t>
      </w:r>
      <w:r w:rsidRPr="00C670F2">
        <w:rPr>
          <w:rFonts w:ascii="Tahoma" w:hAnsi="Tahoma" w:cs="Tahoma"/>
          <w:sz w:val="20"/>
          <w:szCs w:val="20"/>
        </w:rPr>
        <w:t>5:</w:t>
      </w:r>
      <w:r w:rsidR="00570D43">
        <w:rPr>
          <w:rFonts w:ascii="Tahoma" w:hAnsi="Tahoma" w:cs="Tahoma"/>
          <w:sz w:val="20"/>
          <w:szCs w:val="20"/>
        </w:rPr>
        <w:t xml:space="preserve"> </w:t>
      </w:r>
      <w:r w:rsidRPr="00C670F2">
        <w:rPr>
          <w:rFonts w:ascii="Tahoma" w:hAnsi="Tahoma" w:cs="Tahoma"/>
          <w:sz w:val="20"/>
          <w:szCs w:val="20"/>
        </w:rPr>
        <w:t>_____</w:t>
      </w:r>
      <w:r w:rsidR="00570D43">
        <w:rPr>
          <w:rFonts w:ascii="Tahoma" w:hAnsi="Tahoma" w:cs="Tahoma"/>
          <w:sz w:val="20"/>
          <w:szCs w:val="20"/>
        </w:rPr>
        <w:t xml:space="preserve">  </w:t>
      </w:r>
      <w:r w:rsidRPr="00C670F2">
        <w:rPr>
          <w:rFonts w:ascii="Tahoma" w:hAnsi="Tahoma" w:cs="Tahoma"/>
          <w:sz w:val="20"/>
          <w:szCs w:val="20"/>
        </w:rPr>
        <w:t>Area</w:t>
      </w:r>
      <w:r>
        <w:rPr>
          <w:rFonts w:ascii="Tahoma" w:hAnsi="Tahoma" w:cs="Tahoma"/>
          <w:sz w:val="20"/>
          <w:szCs w:val="20"/>
        </w:rPr>
        <w:t xml:space="preserve"> </w:t>
      </w:r>
      <w:r w:rsidRPr="00C670F2">
        <w:rPr>
          <w:rFonts w:ascii="Tahoma" w:hAnsi="Tahoma" w:cs="Tahoma"/>
          <w:sz w:val="20"/>
          <w:szCs w:val="20"/>
        </w:rPr>
        <w:t>6:</w:t>
      </w:r>
      <w:r>
        <w:rPr>
          <w:rFonts w:ascii="Tahoma" w:hAnsi="Tahoma" w:cs="Tahoma"/>
          <w:sz w:val="20"/>
          <w:szCs w:val="20"/>
        </w:rPr>
        <w:t xml:space="preserve"> </w:t>
      </w:r>
      <w:r w:rsidRPr="00C670F2">
        <w:rPr>
          <w:rFonts w:ascii="Tahoma" w:hAnsi="Tahoma" w:cs="Tahoma"/>
          <w:sz w:val="20"/>
          <w:szCs w:val="20"/>
        </w:rPr>
        <w:t>_____</w:t>
      </w:r>
      <w:r w:rsidR="00570D43">
        <w:rPr>
          <w:rFonts w:ascii="Tahoma" w:hAnsi="Tahoma" w:cs="Tahoma"/>
          <w:sz w:val="20"/>
          <w:szCs w:val="20"/>
        </w:rPr>
        <w:t xml:space="preserve"> </w:t>
      </w:r>
      <w:r>
        <w:rPr>
          <w:rFonts w:ascii="Tahoma" w:hAnsi="Tahoma" w:cs="Tahoma"/>
          <w:sz w:val="20"/>
          <w:szCs w:val="20"/>
        </w:rPr>
        <w:t xml:space="preserve"> </w:t>
      </w:r>
      <w:r w:rsidRPr="00C670F2">
        <w:rPr>
          <w:rFonts w:ascii="Tahoma" w:hAnsi="Tahoma" w:cs="Tahoma"/>
          <w:sz w:val="20"/>
          <w:szCs w:val="20"/>
        </w:rPr>
        <w:t>Area 7:____</w:t>
      </w:r>
    </w:p>
    <w:p w:rsidR="00E32786" w:rsidRDefault="004837A6" w:rsidP="004837A6">
      <w:pPr>
        <w:spacing w:after="0"/>
        <w:rPr>
          <w:rFonts w:ascii="Tahoma" w:hAnsi="Tahoma" w:cs="Tahoma"/>
          <w:sz w:val="20"/>
          <w:szCs w:val="20"/>
        </w:rPr>
      </w:pPr>
      <w:r w:rsidRPr="00C670F2">
        <w:rPr>
          <w:rFonts w:ascii="Tahoma" w:hAnsi="Tahoma" w:cs="Tahoma"/>
          <w:sz w:val="20"/>
          <w:szCs w:val="20"/>
        </w:rPr>
        <w:t xml:space="preserve"> </w:t>
      </w: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There will be a minimum of two at large positions. In addition, there are the following directors: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 xml:space="preserve">The person holding the position of </w:t>
      </w:r>
      <w:r w:rsidRPr="004C34ED">
        <w:rPr>
          <w:rFonts w:ascii="Tahoma" w:hAnsi="Tahoma" w:cs="Tahoma"/>
          <w:sz w:val="20"/>
          <w:szCs w:val="20"/>
          <w:u w:val="single"/>
        </w:rPr>
        <w:t>__</w:t>
      </w:r>
      <w:r w:rsidR="00EF1317" w:rsidRPr="004C34ED">
        <w:rPr>
          <w:rFonts w:ascii="Tahoma" w:hAnsi="Tahoma" w:cs="Tahoma"/>
          <w:sz w:val="20"/>
          <w:szCs w:val="20"/>
          <w:u w:val="single"/>
        </w:rPr>
        <w:t xml:space="preserve">    </w:t>
      </w:r>
      <w:r w:rsidRPr="004C34ED">
        <w:rPr>
          <w:rFonts w:ascii="Tahoma" w:hAnsi="Tahoma" w:cs="Tahoma"/>
          <w:sz w:val="20"/>
          <w:szCs w:val="20"/>
          <w:u w:val="single"/>
        </w:rPr>
        <w:t>_____</w:t>
      </w:r>
      <w:r w:rsidRPr="00C670F2">
        <w:rPr>
          <w:rFonts w:ascii="Tahoma" w:hAnsi="Tahoma" w:cs="Tahoma"/>
          <w:sz w:val="20"/>
          <w:szCs w:val="20"/>
        </w:rPr>
        <w:t xml:space="preserve"> College Superintendent/President shall serve as an ex-officio director of the Corporation as a non-voting member.</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 xml:space="preserve">Up to two (2) members of the </w:t>
      </w:r>
      <w:r w:rsidRPr="004C34ED">
        <w:rPr>
          <w:rFonts w:ascii="Tahoma" w:hAnsi="Tahoma" w:cs="Tahoma"/>
          <w:sz w:val="20"/>
          <w:szCs w:val="20"/>
          <w:u w:val="single"/>
        </w:rPr>
        <w:t>_____</w:t>
      </w:r>
      <w:r w:rsidR="00EF1317" w:rsidRPr="004C34ED">
        <w:rPr>
          <w:rFonts w:ascii="Tahoma" w:hAnsi="Tahoma" w:cs="Tahoma"/>
          <w:sz w:val="20"/>
          <w:szCs w:val="20"/>
          <w:u w:val="single"/>
        </w:rPr>
        <w:t xml:space="preserve">          </w:t>
      </w:r>
      <w:r w:rsidRPr="004C34ED">
        <w:rPr>
          <w:rFonts w:ascii="Tahoma" w:hAnsi="Tahoma" w:cs="Tahoma"/>
          <w:sz w:val="20"/>
          <w:szCs w:val="20"/>
          <w:u w:val="single"/>
        </w:rPr>
        <w:t>__</w:t>
      </w:r>
      <w:r w:rsidRPr="00C670F2">
        <w:rPr>
          <w:rFonts w:ascii="Tahoma" w:hAnsi="Tahoma" w:cs="Tahoma"/>
          <w:sz w:val="20"/>
          <w:szCs w:val="20"/>
        </w:rPr>
        <w:t xml:space="preserve"> College Board of Trustees, selected </w:t>
      </w:r>
      <w:r>
        <w:rPr>
          <w:rFonts w:ascii="Tahoma" w:hAnsi="Tahoma" w:cs="Tahoma"/>
          <w:sz w:val="20"/>
          <w:szCs w:val="20"/>
        </w:rPr>
        <w:t xml:space="preserve">by the </w:t>
      </w:r>
      <w:r w:rsidRPr="004C34ED">
        <w:rPr>
          <w:rFonts w:ascii="Tahoma" w:hAnsi="Tahoma" w:cs="Tahoma"/>
          <w:sz w:val="20"/>
          <w:szCs w:val="20"/>
          <w:u w:val="single"/>
        </w:rPr>
        <w:t>_____</w:t>
      </w:r>
      <w:r w:rsidR="00EF1317" w:rsidRPr="004C34ED">
        <w:rPr>
          <w:rFonts w:ascii="Tahoma" w:hAnsi="Tahoma" w:cs="Tahoma"/>
          <w:sz w:val="20"/>
          <w:szCs w:val="20"/>
          <w:u w:val="single"/>
        </w:rPr>
        <w:t xml:space="preserve">      </w:t>
      </w:r>
      <w:r w:rsidRPr="004C34ED">
        <w:rPr>
          <w:rFonts w:ascii="Tahoma" w:hAnsi="Tahoma" w:cs="Tahoma"/>
          <w:sz w:val="20"/>
          <w:szCs w:val="20"/>
          <w:u w:val="single"/>
        </w:rPr>
        <w:t>_</w:t>
      </w:r>
      <w:r>
        <w:rPr>
          <w:rFonts w:ascii="Tahoma" w:hAnsi="Tahoma" w:cs="Tahoma"/>
          <w:sz w:val="20"/>
          <w:szCs w:val="20"/>
        </w:rPr>
        <w:t xml:space="preserve">_ College Board of </w:t>
      </w:r>
      <w:r w:rsidRPr="00C670F2">
        <w:rPr>
          <w:rFonts w:ascii="Tahoma" w:hAnsi="Tahoma" w:cs="Tahoma"/>
          <w:sz w:val="20"/>
          <w:szCs w:val="20"/>
        </w:rPr>
        <w:t>Trustees, shall be a director.</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Four (4) members, comprised one (1) each from the following:</w:t>
      </w:r>
      <w:r w:rsidR="00570D43">
        <w:rPr>
          <w:rFonts w:ascii="Tahoma" w:hAnsi="Tahoma" w:cs="Tahoma"/>
          <w:sz w:val="20"/>
          <w:szCs w:val="20"/>
        </w:rPr>
        <w:t xml:space="preserve"> </w:t>
      </w:r>
      <w:r w:rsidRPr="00C670F2">
        <w:rPr>
          <w:rFonts w:ascii="Tahoma" w:hAnsi="Tahoma" w:cs="Tahoma"/>
          <w:sz w:val="20"/>
          <w:szCs w:val="20"/>
        </w:rPr>
        <w:t xml:space="preserve"> District Management, Faculty, Classified Staff, and Student Representative. Each of these representatives shall be chosen by their respective entity or group to serve a three year term, excluding the Student Representative, who shall be selected annually by the respective entity or group.</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Term of Office/Subsequent Election</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2.03.</w:t>
      </w:r>
      <w:proofErr w:type="gramEnd"/>
      <w:r w:rsidRPr="00C670F2">
        <w:rPr>
          <w:rFonts w:ascii="Tahoma" w:hAnsi="Tahoma" w:cs="Tahoma"/>
          <w:sz w:val="20"/>
          <w:szCs w:val="20"/>
        </w:rPr>
        <w:t xml:space="preserve"> Directors will be elected for a three-year term, beginning July 1.</w:t>
      </w:r>
      <w:r w:rsidR="00570D43">
        <w:rPr>
          <w:rFonts w:ascii="Tahoma" w:hAnsi="Tahoma" w:cs="Tahoma"/>
          <w:sz w:val="20"/>
          <w:szCs w:val="20"/>
        </w:rPr>
        <w:t xml:space="preserve"> </w:t>
      </w:r>
      <w:r w:rsidRPr="00C670F2">
        <w:rPr>
          <w:rFonts w:ascii="Tahoma" w:hAnsi="Tahoma" w:cs="Tahoma"/>
          <w:sz w:val="20"/>
          <w:szCs w:val="20"/>
        </w:rPr>
        <w:t>Terms of the directors will be staggered, such that the term of no more than a third of the directors will expire every year.</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Directors may serve a maximum of two full consecutive terms. After a break of one year, a former director may again be elected.</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The replacements for non-returning citizen directors will be nominated by the remaining directors and their appointments will be approved by a majority of the board.</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 xml:space="preserve">The Superintendent/President of </w:t>
      </w:r>
      <w:r w:rsidR="00EF1317" w:rsidRPr="00C670F2">
        <w:rPr>
          <w:rFonts w:ascii="Tahoma" w:hAnsi="Tahoma" w:cs="Tahoma"/>
          <w:sz w:val="20"/>
          <w:szCs w:val="20"/>
        </w:rPr>
        <w:t>_</w:t>
      </w:r>
      <w:r w:rsidR="00EF1317" w:rsidRPr="004C34ED">
        <w:rPr>
          <w:rFonts w:ascii="Tahoma" w:hAnsi="Tahoma" w:cs="Tahoma"/>
          <w:sz w:val="20"/>
          <w:szCs w:val="20"/>
          <w:u w:val="single"/>
        </w:rPr>
        <w:t xml:space="preserve">             </w:t>
      </w:r>
      <w:r w:rsidR="00EF1317" w:rsidRPr="00C670F2">
        <w:rPr>
          <w:rFonts w:ascii="Tahoma" w:hAnsi="Tahoma" w:cs="Tahoma"/>
          <w:sz w:val="20"/>
          <w:szCs w:val="20"/>
        </w:rPr>
        <w:t xml:space="preserve">_ </w:t>
      </w:r>
      <w:r w:rsidRPr="00C670F2">
        <w:rPr>
          <w:rFonts w:ascii="Tahoma" w:hAnsi="Tahoma" w:cs="Tahoma"/>
          <w:sz w:val="20"/>
          <w:szCs w:val="20"/>
        </w:rPr>
        <w:t>Community College District will serve as a director, ex­</w:t>
      </w: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officio</w:t>
      </w:r>
      <w:proofErr w:type="gramEnd"/>
      <w:r w:rsidRPr="00C670F2">
        <w:rPr>
          <w:rFonts w:ascii="Tahoma" w:hAnsi="Tahoma" w:cs="Tahoma"/>
          <w:sz w:val="20"/>
          <w:szCs w:val="20"/>
        </w:rPr>
        <w:t>, non-voting.</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Vacancies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2.04.</w:t>
      </w:r>
      <w:proofErr w:type="gramEnd"/>
      <w:r w:rsidR="00570D43">
        <w:rPr>
          <w:rFonts w:ascii="Tahoma" w:hAnsi="Tahoma" w:cs="Tahoma"/>
          <w:sz w:val="20"/>
          <w:szCs w:val="20"/>
        </w:rPr>
        <w:t xml:space="preserve"> </w:t>
      </w:r>
      <w:r w:rsidRPr="00C670F2">
        <w:rPr>
          <w:rFonts w:ascii="Tahoma" w:hAnsi="Tahoma" w:cs="Tahoma"/>
          <w:sz w:val="20"/>
          <w:szCs w:val="20"/>
        </w:rPr>
        <w:t>Vacancies in the elected membership of the Board of Directors occurring other than by expiration of term shall be filled in the same manner as at expiration of the term of a director. Such vacancies may be filled at any regular meeting of the board or at any special meeting called for that purpose, and a director elected shall hold office for the unexpired term of the director who he/she succeeds. Other vacancies on the Board of Directors shall be filled in like manner by their respective entities or group.</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Director Obligations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2.05.</w:t>
      </w:r>
      <w:proofErr w:type="gramEnd"/>
      <w:r w:rsidRPr="00C670F2">
        <w:rPr>
          <w:rFonts w:ascii="Tahoma" w:hAnsi="Tahoma" w:cs="Tahoma"/>
          <w:sz w:val="20"/>
          <w:szCs w:val="20"/>
        </w:rPr>
        <w:t xml:space="preserve"> The minimum expectation for Directors is as follows:</w:t>
      </w:r>
      <w:r w:rsidR="00570D43">
        <w:rPr>
          <w:rFonts w:ascii="Tahoma" w:hAnsi="Tahoma" w:cs="Tahoma"/>
          <w:sz w:val="20"/>
          <w:szCs w:val="20"/>
        </w:rPr>
        <w:t xml:space="preserve"> </w:t>
      </w:r>
      <w:r w:rsidRPr="00C670F2">
        <w:rPr>
          <w:rFonts w:ascii="Tahoma" w:hAnsi="Tahoma" w:cs="Tahoma"/>
          <w:sz w:val="20"/>
          <w:szCs w:val="20"/>
        </w:rPr>
        <w:t>(a) attend 60% of regular board meetings, (b) actively participate on at least one committee, (c) attend or provide financial support for board events, and (d) provide a monetary contribution to support the operation of the Foundation as determined annually by the Board. The Foundation will provide each director with an annual statement detailing attendance, committee participation, and monetary obligation. The student director will be exempt from this financial obligation.</w:t>
      </w:r>
    </w:p>
    <w:p w:rsidR="00E32786" w:rsidRDefault="00E32786" w:rsidP="004837A6">
      <w:pPr>
        <w:spacing w:after="0"/>
        <w:rPr>
          <w:rFonts w:ascii="Tahoma" w:hAnsi="Tahoma" w:cs="Tahoma"/>
          <w:b/>
          <w:sz w:val="20"/>
          <w:szCs w:val="20"/>
          <w:u w:val="single"/>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Removal</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2.06.</w:t>
      </w:r>
      <w:proofErr w:type="gramEnd"/>
      <w:r w:rsidRPr="00C670F2">
        <w:rPr>
          <w:rFonts w:ascii="Tahoma" w:hAnsi="Tahoma" w:cs="Tahoma"/>
          <w:sz w:val="20"/>
          <w:szCs w:val="20"/>
        </w:rPr>
        <w:t xml:space="preserve"> A director may be removed at any time by the affirmative vote of a majority of the directors. Removal, at the discretion of the Board, is allowed, but not limited to, the failure of a director to</w:t>
      </w:r>
      <w:r>
        <w:rPr>
          <w:rFonts w:ascii="Tahoma" w:hAnsi="Tahoma" w:cs="Tahoma"/>
          <w:sz w:val="20"/>
          <w:szCs w:val="20"/>
        </w:rPr>
        <w:t xml:space="preserve"> meet the board expectations described in Section 2.05.</w:t>
      </w: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 xml:space="preserve"> </w:t>
      </w: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Compensation</w:t>
      </w:r>
    </w:p>
    <w:p w:rsidR="004837A6"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w:t>
      </w:r>
      <w:r w:rsidR="00570D43">
        <w:rPr>
          <w:rFonts w:ascii="Tahoma" w:hAnsi="Tahoma" w:cs="Tahoma"/>
          <w:sz w:val="20"/>
          <w:szCs w:val="20"/>
        </w:rPr>
        <w:t xml:space="preserve"> </w:t>
      </w:r>
      <w:r w:rsidRPr="00C670F2">
        <w:rPr>
          <w:rFonts w:ascii="Tahoma" w:hAnsi="Tahoma" w:cs="Tahoma"/>
          <w:sz w:val="20"/>
          <w:szCs w:val="20"/>
        </w:rPr>
        <w:t>2.07.</w:t>
      </w:r>
      <w:proofErr w:type="gramEnd"/>
      <w:r w:rsidR="00570D43">
        <w:rPr>
          <w:rFonts w:ascii="Tahoma" w:hAnsi="Tahoma" w:cs="Tahoma"/>
          <w:sz w:val="20"/>
          <w:szCs w:val="20"/>
        </w:rPr>
        <w:t xml:space="preserve"> </w:t>
      </w:r>
      <w:r w:rsidRPr="00C670F2">
        <w:rPr>
          <w:rFonts w:ascii="Tahoma" w:hAnsi="Tahoma" w:cs="Tahoma"/>
          <w:sz w:val="20"/>
          <w:szCs w:val="20"/>
        </w:rPr>
        <w:t xml:space="preserve"> Directors may be compensated for actual</w:t>
      </w:r>
      <w:r w:rsidR="00570D43">
        <w:rPr>
          <w:rFonts w:ascii="Tahoma" w:hAnsi="Tahoma" w:cs="Tahoma"/>
          <w:sz w:val="20"/>
          <w:szCs w:val="20"/>
        </w:rPr>
        <w:t xml:space="preserve"> </w:t>
      </w:r>
      <w:r w:rsidRPr="00C670F2">
        <w:rPr>
          <w:rFonts w:ascii="Tahoma" w:hAnsi="Tahoma" w:cs="Tahoma"/>
          <w:sz w:val="20"/>
          <w:szCs w:val="20"/>
        </w:rPr>
        <w:t>and necessary</w:t>
      </w:r>
      <w:r w:rsidR="00570D43">
        <w:rPr>
          <w:rFonts w:ascii="Tahoma" w:hAnsi="Tahoma" w:cs="Tahoma"/>
          <w:sz w:val="20"/>
          <w:szCs w:val="20"/>
        </w:rPr>
        <w:t xml:space="preserve"> </w:t>
      </w:r>
      <w:r w:rsidRPr="00C670F2">
        <w:rPr>
          <w:rFonts w:ascii="Tahoma" w:hAnsi="Tahoma" w:cs="Tahoma"/>
          <w:sz w:val="20"/>
          <w:szCs w:val="20"/>
        </w:rPr>
        <w:t>expenses in conducting</w:t>
      </w:r>
      <w:r w:rsidR="00570D43">
        <w:rPr>
          <w:rFonts w:ascii="Tahoma" w:hAnsi="Tahoma" w:cs="Tahoma"/>
          <w:sz w:val="20"/>
          <w:szCs w:val="20"/>
        </w:rPr>
        <w:t xml:space="preserve"> </w:t>
      </w:r>
      <w:r w:rsidRPr="00C670F2">
        <w:rPr>
          <w:rFonts w:ascii="Tahoma" w:hAnsi="Tahoma" w:cs="Tahoma"/>
          <w:sz w:val="20"/>
          <w:szCs w:val="20"/>
        </w:rPr>
        <w:t>the business of the corporation</w:t>
      </w:r>
      <w:r w:rsidR="00570D43">
        <w:rPr>
          <w:rFonts w:ascii="Tahoma" w:hAnsi="Tahoma" w:cs="Tahoma"/>
          <w:sz w:val="20"/>
          <w:szCs w:val="20"/>
        </w:rPr>
        <w:t xml:space="preserve"> </w:t>
      </w:r>
      <w:r w:rsidRPr="00C670F2">
        <w:rPr>
          <w:rFonts w:ascii="Tahoma" w:hAnsi="Tahoma" w:cs="Tahoma"/>
          <w:sz w:val="20"/>
          <w:szCs w:val="20"/>
        </w:rPr>
        <w:t>as authorized</w:t>
      </w:r>
      <w:r w:rsidR="00570D43">
        <w:rPr>
          <w:rFonts w:ascii="Tahoma" w:hAnsi="Tahoma" w:cs="Tahoma"/>
          <w:sz w:val="20"/>
          <w:szCs w:val="20"/>
        </w:rPr>
        <w:t xml:space="preserve"> </w:t>
      </w:r>
      <w:r w:rsidRPr="00C670F2">
        <w:rPr>
          <w:rFonts w:ascii="Tahoma" w:hAnsi="Tahoma" w:cs="Tahoma"/>
          <w:sz w:val="20"/>
          <w:szCs w:val="20"/>
        </w:rPr>
        <w:t>by the Board of Directors.</w:t>
      </w:r>
      <w:r w:rsidR="00570D43">
        <w:rPr>
          <w:rFonts w:ascii="Tahoma" w:hAnsi="Tahoma" w:cs="Tahoma"/>
          <w:sz w:val="20"/>
          <w:szCs w:val="20"/>
        </w:rPr>
        <w:t xml:space="preserve">  </w:t>
      </w:r>
      <w:r w:rsidRPr="00C670F2">
        <w:rPr>
          <w:rFonts w:ascii="Tahoma" w:hAnsi="Tahoma" w:cs="Tahoma"/>
          <w:sz w:val="20"/>
          <w:szCs w:val="20"/>
        </w:rPr>
        <w:t>Otherwise, the directors shall serve without compensation.</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Conflict of Interest</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2.08.</w:t>
      </w:r>
      <w:proofErr w:type="gramEnd"/>
      <w:r w:rsidRPr="00C670F2">
        <w:rPr>
          <w:rFonts w:ascii="Tahoma" w:hAnsi="Tahoma" w:cs="Tahoma"/>
          <w:sz w:val="20"/>
          <w:szCs w:val="20"/>
        </w:rPr>
        <w:t xml:space="preserve"> </w:t>
      </w:r>
      <w:r w:rsidRPr="00C670F2">
        <w:rPr>
          <w:rFonts w:ascii="Tahoma" w:hAnsi="Tahoma" w:cs="Tahoma"/>
          <w:sz w:val="20"/>
          <w:szCs w:val="20"/>
        </w:rPr>
        <w:tab/>
        <w:t>Notwithstanding any other provision of these Bylaws, no Director nor an Officer of the</w:t>
      </w: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Corporation (or their spouses or their relatives by blood or marriage) may engage in any transaction or</w:t>
      </w: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business</w:t>
      </w:r>
      <w:proofErr w:type="gramEnd"/>
      <w:r w:rsidRPr="00C670F2">
        <w:rPr>
          <w:rFonts w:ascii="Tahoma" w:hAnsi="Tahoma" w:cs="Tahoma"/>
          <w:sz w:val="20"/>
          <w:szCs w:val="20"/>
        </w:rPr>
        <w:t xml:space="preserve"> relationship with the Corporation that results in such person or persons receiving an economic benefit of any kind or nature whatsoever from the Corporation which does not comply with the law of the State of California.</w:t>
      </w:r>
      <w:r w:rsidR="00570D43">
        <w:rPr>
          <w:rFonts w:ascii="Tahoma" w:hAnsi="Tahoma" w:cs="Tahoma"/>
          <w:sz w:val="20"/>
          <w:szCs w:val="20"/>
        </w:rPr>
        <w:t xml:space="preserve"> </w:t>
      </w:r>
      <w:r w:rsidRPr="00C670F2">
        <w:rPr>
          <w:rFonts w:ascii="Tahoma" w:hAnsi="Tahoma" w:cs="Tahoma"/>
          <w:sz w:val="20"/>
          <w:szCs w:val="20"/>
        </w:rPr>
        <w:t>Any such person as described above shall be deemed an interested Director or Officer.</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An interested Director or Officer, or anyone with an interest as defined above that is nominated for membership on the Board of Directors, shall be disqualified and shall not be eligible to serve on the Board of Directors and their existing position on the Board of Directors shall be declared vacant by the President of the Board.</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Indemnification</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2.09.</w:t>
      </w:r>
      <w:proofErr w:type="gramEnd"/>
      <w:r w:rsidR="00570D43">
        <w:rPr>
          <w:rFonts w:ascii="Tahoma" w:hAnsi="Tahoma" w:cs="Tahoma"/>
          <w:sz w:val="20"/>
          <w:szCs w:val="20"/>
        </w:rPr>
        <w:t xml:space="preserve"> </w:t>
      </w:r>
      <w:r w:rsidRPr="00C670F2">
        <w:rPr>
          <w:rFonts w:ascii="Tahoma" w:hAnsi="Tahoma" w:cs="Tahoma"/>
          <w:sz w:val="20"/>
          <w:szCs w:val="20"/>
        </w:rPr>
        <w:t xml:space="preserve"> </w:t>
      </w:r>
      <w:proofErr w:type="gramStart"/>
      <w:r w:rsidRPr="00C670F2">
        <w:rPr>
          <w:rFonts w:ascii="Tahoma" w:hAnsi="Tahoma" w:cs="Tahoma"/>
          <w:sz w:val="20"/>
          <w:szCs w:val="20"/>
        </w:rPr>
        <w:t>Right of</w:t>
      </w:r>
      <w:r>
        <w:rPr>
          <w:rFonts w:ascii="Tahoma" w:hAnsi="Tahoma" w:cs="Tahoma"/>
          <w:sz w:val="20"/>
          <w:szCs w:val="20"/>
        </w:rPr>
        <w:t xml:space="preserve"> </w:t>
      </w:r>
      <w:r w:rsidRPr="00C670F2">
        <w:rPr>
          <w:rFonts w:ascii="Tahoma" w:hAnsi="Tahoma" w:cs="Tahoma"/>
          <w:sz w:val="20"/>
          <w:szCs w:val="20"/>
        </w:rPr>
        <w:t>lndemnity.</w:t>
      </w:r>
      <w:proofErr w:type="gramEnd"/>
      <w:r w:rsidRPr="00C670F2">
        <w:rPr>
          <w:rFonts w:ascii="Tahoma" w:hAnsi="Tahoma" w:cs="Tahoma"/>
          <w:sz w:val="20"/>
          <w:szCs w:val="20"/>
        </w:rPr>
        <w:t xml:space="preserve"> To the fullest extent permitted by law, the Foundation shall defend and hold harmless its Directors, Officers, employees, and other persons described in Section 5238(a) of the California Corporations Code, including persons formerly occupying any such position against all expenses, judgments, fines, settlements and other amounts actually and reasonably incurred by them in connection with any proceeding, as that term is used in that Section, and including an action by or in the Right of the Foundation, by reason of the fact that the person is or was a person described in that section. "Expenses," as used by this Bylaw, shall have the same meaning as in Section 6238(a) of the California Corporations Code.</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Approval of lndemnity.</w:t>
      </w:r>
      <w:proofErr w:type="gramEnd"/>
      <w:r w:rsidRPr="00C670F2">
        <w:rPr>
          <w:rFonts w:ascii="Tahoma" w:hAnsi="Tahoma" w:cs="Tahoma"/>
          <w:sz w:val="20"/>
          <w:szCs w:val="20"/>
        </w:rPr>
        <w:t xml:space="preserve"> On written request to the Board by any person seeking indemnification under Section 5238(b) or Section 5238 (c) of the California Corporation code, the Board shall promptly determine under Section 5238</w:t>
      </w:r>
      <w:r w:rsidR="009B2DC2">
        <w:rPr>
          <w:rFonts w:ascii="Tahoma" w:hAnsi="Tahoma" w:cs="Tahoma"/>
          <w:sz w:val="20"/>
          <w:szCs w:val="20"/>
        </w:rPr>
        <w:t>(e)</w:t>
      </w:r>
      <w:r w:rsidR="009B2DC2" w:rsidRPr="00C670F2">
        <w:rPr>
          <w:rFonts w:ascii="Tahoma" w:hAnsi="Tahoma" w:cs="Tahoma"/>
          <w:sz w:val="20"/>
          <w:szCs w:val="20"/>
        </w:rPr>
        <w:t xml:space="preserve"> </w:t>
      </w:r>
      <w:r w:rsidRPr="00C670F2">
        <w:rPr>
          <w:rFonts w:ascii="Tahoma" w:hAnsi="Tahoma" w:cs="Tahoma"/>
          <w:sz w:val="20"/>
          <w:szCs w:val="20"/>
        </w:rPr>
        <w:t>of the California Corporations Code whether the applicable standard of conduct set forth in Section 5238(b) or Section 5238(c) has been met and, if so, the Board shall authorize indemnification.</w:t>
      </w:r>
    </w:p>
    <w:p w:rsidR="004837A6" w:rsidRPr="00C670F2" w:rsidRDefault="004837A6" w:rsidP="004837A6">
      <w:pPr>
        <w:spacing w:after="0"/>
        <w:rPr>
          <w:rFonts w:ascii="Tahoma" w:hAnsi="Tahoma" w:cs="Tahoma"/>
          <w:sz w:val="20"/>
          <w:szCs w:val="20"/>
        </w:rPr>
      </w:pPr>
    </w:p>
    <w:p w:rsidR="004837A6" w:rsidRDefault="004837A6" w:rsidP="004837A6">
      <w:pPr>
        <w:spacing w:after="0"/>
        <w:rPr>
          <w:rFonts w:ascii="Tahoma" w:hAnsi="Tahoma" w:cs="Tahoma"/>
          <w:sz w:val="20"/>
          <w:szCs w:val="20"/>
        </w:rPr>
      </w:pPr>
      <w:proofErr w:type="gramStart"/>
      <w:r>
        <w:rPr>
          <w:rFonts w:ascii="Tahoma" w:hAnsi="Tahoma" w:cs="Tahoma"/>
          <w:sz w:val="20"/>
          <w:szCs w:val="20"/>
        </w:rPr>
        <w:t>Insuran</w:t>
      </w:r>
      <w:r w:rsidRPr="00C670F2">
        <w:rPr>
          <w:rFonts w:ascii="Tahoma" w:hAnsi="Tahoma" w:cs="Tahoma"/>
          <w:sz w:val="20"/>
          <w:szCs w:val="20"/>
        </w:rPr>
        <w:t>ce.</w:t>
      </w:r>
      <w:proofErr w:type="gramEnd"/>
      <w:r w:rsidR="00570D43">
        <w:rPr>
          <w:rFonts w:ascii="Tahoma" w:hAnsi="Tahoma" w:cs="Tahoma"/>
          <w:sz w:val="20"/>
          <w:szCs w:val="20"/>
        </w:rPr>
        <w:t xml:space="preserve"> </w:t>
      </w:r>
      <w:r w:rsidRPr="00C670F2">
        <w:rPr>
          <w:rFonts w:ascii="Tahoma" w:hAnsi="Tahoma" w:cs="Tahoma"/>
          <w:sz w:val="20"/>
          <w:szCs w:val="20"/>
        </w:rPr>
        <w:t>The Foundation shall purchase and maintain insurance to the full extent permitted by law on behalf of its Officers, Directors, employees, and other agents, against any liability asserted against or incurred by any Officer, Director, employee, or agent in such capacity or arising out of the Officer's, Director's employee's,</w:t>
      </w:r>
      <w:r w:rsidR="00570D43">
        <w:rPr>
          <w:rFonts w:ascii="Tahoma" w:hAnsi="Tahoma" w:cs="Tahoma"/>
          <w:sz w:val="20"/>
          <w:szCs w:val="20"/>
        </w:rPr>
        <w:t xml:space="preserve"> </w:t>
      </w:r>
      <w:r w:rsidRPr="00C670F2">
        <w:rPr>
          <w:rFonts w:ascii="Tahoma" w:hAnsi="Tahoma" w:cs="Tahoma"/>
          <w:sz w:val="20"/>
          <w:szCs w:val="20"/>
        </w:rPr>
        <w:t>or agent's status as such.</w:t>
      </w:r>
    </w:p>
    <w:p w:rsidR="00333AA8" w:rsidRPr="00C670F2" w:rsidRDefault="00333AA8" w:rsidP="004837A6">
      <w:pPr>
        <w:spacing w:after="0"/>
        <w:rPr>
          <w:rFonts w:ascii="Tahoma" w:hAnsi="Tahoma" w:cs="Tahoma"/>
          <w:sz w:val="20"/>
          <w:szCs w:val="20"/>
        </w:rPr>
      </w:pPr>
    </w:p>
    <w:p w:rsidR="004837A6" w:rsidRDefault="004837A6" w:rsidP="004837A6">
      <w:pPr>
        <w:spacing w:after="0"/>
        <w:rPr>
          <w:rFonts w:ascii="Tahoma" w:hAnsi="Tahoma" w:cs="Tahoma"/>
          <w:b/>
          <w:sz w:val="20"/>
          <w:szCs w:val="20"/>
          <w:u w:val="single"/>
        </w:rPr>
      </w:pPr>
      <w:r w:rsidRPr="00D21DC2">
        <w:rPr>
          <w:rFonts w:ascii="Tahoma" w:hAnsi="Tahoma" w:cs="Tahoma"/>
          <w:b/>
          <w:sz w:val="20"/>
          <w:szCs w:val="20"/>
          <w:u w:val="single"/>
        </w:rPr>
        <w:t>Regular Meetings</w:t>
      </w:r>
    </w:p>
    <w:p w:rsidR="00333AA8" w:rsidRDefault="00333AA8" w:rsidP="004837A6">
      <w:pPr>
        <w:spacing w:after="0"/>
        <w:rPr>
          <w:rFonts w:ascii="Tahoma" w:hAnsi="Tahoma" w:cs="Tahoma"/>
          <w:b/>
          <w:sz w:val="20"/>
          <w:szCs w:val="20"/>
          <w:u w:val="single"/>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2.10.</w:t>
      </w:r>
      <w:proofErr w:type="gramEnd"/>
      <w:r w:rsidR="00570D43">
        <w:rPr>
          <w:rFonts w:ascii="Tahoma" w:hAnsi="Tahoma" w:cs="Tahoma"/>
          <w:sz w:val="20"/>
          <w:szCs w:val="20"/>
        </w:rPr>
        <w:t xml:space="preserve"> </w:t>
      </w:r>
      <w:r w:rsidRPr="00C670F2">
        <w:rPr>
          <w:rFonts w:ascii="Tahoma" w:hAnsi="Tahoma" w:cs="Tahoma"/>
          <w:sz w:val="20"/>
          <w:szCs w:val="20"/>
        </w:rPr>
        <w:t xml:space="preserve">Regular meetings of the Board of Directors shall be held bi-monthly, at a place, date </w:t>
      </w:r>
      <w:r w:rsidR="009B2DC2" w:rsidRPr="00C670F2">
        <w:rPr>
          <w:rFonts w:ascii="Tahoma" w:hAnsi="Tahoma" w:cs="Tahoma"/>
          <w:sz w:val="20"/>
          <w:szCs w:val="20"/>
        </w:rPr>
        <w:t>and</w:t>
      </w:r>
      <w:r w:rsidRPr="00C670F2">
        <w:rPr>
          <w:rFonts w:ascii="Tahoma" w:hAnsi="Tahoma" w:cs="Tahoma"/>
          <w:sz w:val="20"/>
          <w:szCs w:val="20"/>
        </w:rPr>
        <w:t xml:space="preserve"> time designated by the Chairman.</w:t>
      </w:r>
      <w:r w:rsidR="00570D43">
        <w:rPr>
          <w:rFonts w:ascii="Tahoma" w:hAnsi="Tahoma" w:cs="Tahoma"/>
          <w:sz w:val="20"/>
          <w:szCs w:val="20"/>
        </w:rPr>
        <w:t xml:space="preserve"> </w:t>
      </w:r>
      <w:r w:rsidRPr="00C670F2">
        <w:rPr>
          <w:rFonts w:ascii="Tahoma" w:hAnsi="Tahoma" w:cs="Tahoma"/>
          <w:sz w:val="20"/>
          <w:szCs w:val="20"/>
        </w:rPr>
        <w:t>Notice of the time and place of meeting shall be emailed to each director not less than five (5) days before the date of such meeting at his/her last known email address.</w:t>
      </w:r>
      <w:r w:rsidR="00570D43">
        <w:rPr>
          <w:rFonts w:ascii="Tahoma" w:hAnsi="Tahoma" w:cs="Tahoma"/>
          <w:sz w:val="20"/>
          <w:szCs w:val="20"/>
        </w:rPr>
        <w:t xml:space="preserve"> </w:t>
      </w:r>
      <w:r w:rsidRPr="00C670F2">
        <w:rPr>
          <w:rFonts w:ascii="Tahoma" w:hAnsi="Tahoma" w:cs="Tahoma"/>
          <w:sz w:val="20"/>
          <w:szCs w:val="20"/>
        </w:rPr>
        <w:t xml:space="preserve"> Such notices may be waived by any director.</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All the regular meetings of the board, and meetings of standing board committees shall be open and public, and all persons shall be permitted to attend these meetings; provided, however, that the board may hold closed sessions during any meeting to consider those matters that may lawfully be consi</w:t>
      </w:r>
      <w:r>
        <w:rPr>
          <w:rFonts w:ascii="Tahoma" w:hAnsi="Tahoma" w:cs="Tahoma"/>
          <w:sz w:val="20"/>
          <w:szCs w:val="20"/>
        </w:rPr>
        <w:t xml:space="preserve">dered in such sessions </w:t>
      </w:r>
      <w:r w:rsidRPr="00C670F2">
        <w:rPr>
          <w:rFonts w:ascii="Tahoma" w:hAnsi="Tahoma" w:cs="Tahoma"/>
          <w:sz w:val="20"/>
          <w:szCs w:val="20"/>
        </w:rPr>
        <w:t>under Chapter 9 (commencing with Section 54950) of Part 1 of Division 2 of Title 5 of the Government Code, known as the "Ralph M. Brown Act."</w:t>
      </w:r>
      <w:r w:rsidR="00570D43">
        <w:rPr>
          <w:rFonts w:ascii="Tahoma" w:hAnsi="Tahoma" w:cs="Tahoma"/>
          <w:sz w:val="20"/>
          <w:szCs w:val="20"/>
        </w:rPr>
        <w:t xml:space="preserve"> </w:t>
      </w:r>
      <w:r w:rsidRPr="00C670F2">
        <w:rPr>
          <w:rFonts w:ascii="Tahoma" w:hAnsi="Tahoma" w:cs="Tahoma"/>
          <w:sz w:val="20"/>
          <w:szCs w:val="20"/>
        </w:rPr>
        <w:t xml:space="preserve"> Ad hoc meetings that do not result in commitments, decisions or recommendations to the Board of Directors are not subject to the "Ralph M. Brown Act."</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Special Meetings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2.11.</w:t>
      </w:r>
      <w:proofErr w:type="gramEnd"/>
      <w:r w:rsidR="00570D43">
        <w:rPr>
          <w:rFonts w:ascii="Tahoma" w:hAnsi="Tahoma" w:cs="Tahoma"/>
          <w:sz w:val="20"/>
          <w:szCs w:val="20"/>
        </w:rPr>
        <w:t xml:space="preserve"> </w:t>
      </w:r>
      <w:r w:rsidRPr="00C670F2">
        <w:rPr>
          <w:rFonts w:ascii="Tahoma" w:hAnsi="Tahoma" w:cs="Tahoma"/>
          <w:sz w:val="20"/>
          <w:szCs w:val="20"/>
        </w:rPr>
        <w:t>Special meetings may be called at any time by the President, by the Secretary-treasurer, or by a majority of the voting members of the Board of Directors.</w:t>
      </w:r>
      <w:r w:rsidR="00570D43">
        <w:rPr>
          <w:rFonts w:ascii="Tahoma" w:hAnsi="Tahoma" w:cs="Tahoma"/>
          <w:sz w:val="20"/>
          <w:szCs w:val="20"/>
        </w:rPr>
        <w:t xml:space="preserve"> </w:t>
      </w:r>
      <w:r w:rsidRPr="00C670F2">
        <w:rPr>
          <w:rFonts w:ascii="Tahoma" w:hAnsi="Tahoma" w:cs="Tahoma"/>
          <w:sz w:val="20"/>
          <w:szCs w:val="20"/>
        </w:rPr>
        <w:t>Notice of the time and place of a special meeting shall be emailed to each director not less than five (5) days before the date of such meeting at his/her last known email address. Such notice may be waived by any director.</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Filing Address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2.12.</w:t>
      </w:r>
      <w:proofErr w:type="gramEnd"/>
      <w:r w:rsidRPr="00C670F2">
        <w:rPr>
          <w:rFonts w:ascii="Tahoma" w:hAnsi="Tahoma" w:cs="Tahoma"/>
          <w:sz w:val="20"/>
          <w:szCs w:val="20"/>
        </w:rPr>
        <w:t xml:space="preserve"> Each director shall file with the Secretary/Treasurer an email address to which all notices may be directed until notice of change of email address has been given in writing.</w:t>
      </w:r>
    </w:p>
    <w:p w:rsidR="004837A6" w:rsidRPr="00C670F2" w:rsidRDefault="004837A6" w:rsidP="004837A6">
      <w:pPr>
        <w:spacing w:after="0"/>
        <w:rPr>
          <w:rFonts w:ascii="Tahoma" w:hAnsi="Tahoma" w:cs="Tahoma"/>
          <w:sz w:val="20"/>
          <w:szCs w:val="20"/>
        </w:rPr>
      </w:pPr>
    </w:p>
    <w:p w:rsidR="004837A6" w:rsidRPr="000B54C3" w:rsidRDefault="004837A6" w:rsidP="004837A6">
      <w:pPr>
        <w:spacing w:after="0"/>
        <w:rPr>
          <w:rFonts w:ascii="Tahoma" w:hAnsi="Tahoma" w:cs="Tahoma"/>
          <w:b/>
          <w:sz w:val="20"/>
          <w:szCs w:val="20"/>
          <w:u w:val="single"/>
        </w:rPr>
      </w:pPr>
      <w:r w:rsidRPr="000B54C3">
        <w:rPr>
          <w:rFonts w:ascii="Tahoma" w:hAnsi="Tahoma" w:cs="Tahoma"/>
          <w:b/>
          <w:sz w:val="20"/>
          <w:szCs w:val="20"/>
          <w:u w:val="single"/>
        </w:rPr>
        <w:t>Quorum</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2.13.</w:t>
      </w:r>
      <w:proofErr w:type="gramEnd"/>
      <w:r w:rsidR="00570D43">
        <w:rPr>
          <w:rFonts w:ascii="Tahoma" w:hAnsi="Tahoma" w:cs="Tahoma"/>
          <w:sz w:val="20"/>
          <w:szCs w:val="20"/>
        </w:rPr>
        <w:t xml:space="preserve"> </w:t>
      </w:r>
      <w:r w:rsidRPr="00C670F2">
        <w:rPr>
          <w:rFonts w:ascii="Tahoma" w:hAnsi="Tahoma" w:cs="Tahoma"/>
          <w:sz w:val="20"/>
          <w:szCs w:val="20"/>
        </w:rPr>
        <w:t>A majority of the voting members of the Board of Directors shall constitute a quorum for the transaction of business at any meeting of</w:t>
      </w:r>
      <w:r>
        <w:rPr>
          <w:rFonts w:ascii="Tahoma" w:hAnsi="Tahoma" w:cs="Tahoma"/>
          <w:sz w:val="20"/>
          <w:szCs w:val="20"/>
        </w:rPr>
        <w:t xml:space="preserve"> </w:t>
      </w:r>
      <w:r w:rsidRPr="00C670F2">
        <w:rPr>
          <w:rFonts w:ascii="Tahoma" w:hAnsi="Tahoma" w:cs="Tahoma"/>
          <w:sz w:val="20"/>
          <w:szCs w:val="20"/>
        </w:rPr>
        <w:t>the board.</w:t>
      </w:r>
    </w:p>
    <w:p w:rsidR="004837A6" w:rsidRPr="00C670F2" w:rsidRDefault="004837A6" w:rsidP="004837A6">
      <w:pPr>
        <w:spacing w:after="0"/>
        <w:rPr>
          <w:rFonts w:ascii="Tahoma" w:hAnsi="Tahoma" w:cs="Tahoma"/>
          <w:sz w:val="20"/>
          <w:szCs w:val="20"/>
        </w:rPr>
      </w:pPr>
    </w:p>
    <w:p w:rsidR="004837A6" w:rsidRPr="000B54C3" w:rsidRDefault="004837A6" w:rsidP="004837A6">
      <w:pPr>
        <w:spacing w:after="0"/>
        <w:rPr>
          <w:rFonts w:ascii="Tahoma" w:hAnsi="Tahoma" w:cs="Tahoma"/>
          <w:b/>
          <w:sz w:val="20"/>
          <w:szCs w:val="20"/>
          <w:u w:val="single"/>
        </w:rPr>
      </w:pPr>
      <w:r w:rsidRPr="000B54C3">
        <w:rPr>
          <w:rFonts w:ascii="Tahoma" w:hAnsi="Tahoma" w:cs="Tahoma"/>
          <w:b/>
          <w:sz w:val="20"/>
          <w:szCs w:val="20"/>
          <w:u w:val="single"/>
        </w:rPr>
        <w:t>Manner of Action</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2.14.</w:t>
      </w:r>
      <w:proofErr w:type="gramEnd"/>
      <w:r w:rsidR="00570D43">
        <w:rPr>
          <w:rFonts w:ascii="Tahoma" w:hAnsi="Tahoma" w:cs="Tahoma"/>
          <w:sz w:val="20"/>
          <w:szCs w:val="20"/>
        </w:rPr>
        <w:t xml:space="preserve"> </w:t>
      </w:r>
      <w:r w:rsidRPr="00C670F2">
        <w:rPr>
          <w:rFonts w:ascii="Tahoma" w:hAnsi="Tahoma" w:cs="Tahoma"/>
          <w:sz w:val="20"/>
          <w:szCs w:val="20"/>
        </w:rPr>
        <w:t>The act of a majority of the voting directors shall be the act of the Board of Directors, unless the act of a greater number is required by law or by these bylaws.</w:t>
      </w:r>
      <w:r w:rsidR="00570D43">
        <w:rPr>
          <w:rFonts w:ascii="Tahoma" w:hAnsi="Tahoma" w:cs="Tahoma"/>
          <w:sz w:val="20"/>
          <w:szCs w:val="20"/>
        </w:rPr>
        <w:t xml:space="preserve"> </w:t>
      </w:r>
      <w:r w:rsidRPr="00C670F2">
        <w:rPr>
          <w:rFonts w:ascii="Tahoma" w:hAnsi="Tahoma" w:cs="Tahoma"/>
          <w:sz w:val="20"/>
          <w:szCs w:val="20"/>
        </w:rPr>
        <w:t>All directors will have one vote.</w:t>
      </w:r>
    </w:p>
    <w:p w:rsidR="004837A6" w:rsidRPr="00C670F2" w:rsidRDefault="004837A6" w:rsidP="004837A6">
      <w:pPr>
        <w:spacing w:after="0"/>
        <w:rPr>
          <w:rFonts w:ascii="Tahoma" w:hAnsi="Tahoma" w:cs="Tahoma"/>
          <w:sz w:val="20"/>
          <w:szCs w:val="20"/>
        </w:rPr>
      </w:pPr>
    </w:p>
    <w:p w:rsidR="004837A6" w:rsidRPr="000B54C3" w:rsidRDefault="004837A6" w:rsidP="004837A6">
      <w:pPr>
        <w:spacing w:after="0"/>
        <w:rPr>
          <w:rFonts w:ascii="Tahoma" w:hAnsi="Tahoma" w:cs="Tahoma"/>
          <w:b/>
          <w:sz w:val="20"/>
          <w:szCs w:val="20"/>
          <w:u w:val="single"/>
        </w:rPr>
      </w:pPr>
      <w:r w:rsidRPr="000B54C3">
        <w:rPr>
          <w:rFonts w:ascii="Tahoma" w:hAnsi="Tahoma" w:cs="Tahoma"/>
          <w:b/>
          <w:sz w:val="20"/>
          <w:szCs w:val="20"/>
          <w:u w:val="single"/>
        </w:rPr>
        <w:t>Committees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2.15.</w:t>
      </w:r>
      <w:proofErr w:type="gramEnd"/>
      <w:r w:rsidRPr="00C670F2">
        <w:rPr>
          <w:rFonts w:ascii="Tahoma" w:hAnsi="Tahoma" w:cs="Tahoma"/>
          <w:sz w:val="20"/>
          <w:szCs w:val="20"/>
        </w:rPr>
        <w:t xml:space="preserve"> The Board of Directors, by an affirmative vote of a majority of the members constituting the Board of Directors, may establish committees which shall have and may exercise such powers as shall be conferred or authorized by resolution of the board. A majority of any such committee may determine its action and fix the time and place of its meetings unless the Board of Directors shall otherwise provide. The Board of Directors, by such affirmative vote, shall have the power at any time to change the structure, function, and members of any such committee, to fill vacancies, to dispose of any such committee, and to form ad-hoc committees as needed.</w:t>
      </w:r>
      <w:r w:rsidR="00EF1317">
        <w:rPr>
          <w:rFonts w:ascii="Tahoma" w:hAnsi="Tahoma" w:cs="Tahoma"/>
          <w:sz w:val="20"/>
          <w:szCs w:val="20"/>
        </w:rPr>
        <w:t xml:space="preserve"> </w:t>
      </w:r>
      <w:r w:rsidRPr="00C670F2">
        <w:rPr>
          <w:rFonts w:ascii="Tahoma" w:hAnsi="Tahoma" w:cs="Tahoma"/>
          <w:sz w:val="20"/>
          <w:szCs w:val="20"/>
        </w:rPr>
        <w:t>The current board committees include:</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0B54C3">
        <w:rPr>
          <w:rFonts w:ascii="Tahoma" w:hAnsi="Tahoma" w:cs="Tahoma"/>
          <w:sz w:val="20"/>
          <w:szCs w:val="20"/>
          <w:u w:val="single"/>
        </w:rPr>
        <w:t>Executive</w:t>
      </w:r>
      <w:r w:rsidR="00570D43">
        <w:rPr>
          <w:rFonts w:ascii="Tahoma" w:hAnsi="Tahoma" w:cs="Tahoma"/>
          <w:sz w:val="20"/>
          <w:szCs w:val="20"/>
          <w:u w:val="single"/>
        </w:rPr>
        <w:t xml:space="preserve"> </w:t>
      </w:r>
      <w:r w:rsidRPr="000B54C3">
        <w:rPr>
          <w:rFonts w:ascii="Tahoma" w:hAnsi="Tahoma" w:cs="Tahoma"/>
          <w:sz w:val="20"/>
          <w:szCs w:val="20"/>
          <w:u w:val="single"/>
        </w:rPr>
        <w:t>Committee</w:t>
      </w:r>
      <w:r w:rsidRPr="00C670F2">
        <w:rPr>
          <w:rFonts w:ascii="Tahoma" w:hAnsi="Tahoma" w:cs="Tahoma"/>
          <w:sz w:val="20"/>
          <w:szCs w:val="20"/>
        </w:rPr>
        <w:t>.</w:t>
      </w:r>
      <w:proofErr w:type="gramEnd"/>
      <w:r w:rsidR="00570D43">
        <w:rPr>
          <w:rFonts w:ascii="Tahoma" w:hAnsi="Tahoma" w:cs="Tahoma"/>
          <w:sz w:val="20"/>
          <w:szCs w:val="20"/>
        </w:rPr>
        <w:t xml:space="preserve"> </w:t>
      </w:r>
      <w:r w:rsidRPr="00C670F2">
        <w:rPr>
          <w:rFonts w:ascii="Tahoma" w:hAnsi="Tahoma" w:cs="Tahoma"/>
          <w:sz w:val="20"/>
          <w:szCs w:val="20"/>
        </w:rPr>
        <w:t>Sets and</w:t>
      </w:r>
      <w:r w:rsidR="00570D43">
        <w:rPr>
          <w:rFonts w:ascii="Tahoma" w:hAnsi="Tahoma" w:cs="Tahoma"/>
          <w:sz w:val="20"/>
          <w:szCs w:val="20"/>
        </w:rPr>
        <w:t xml:space="preserve"> </w:t>
      </w:r>
      <w:r w:rsidRPr="00C670F2">
        <w:rPr>
          <w:rFonts w:ascii="Tahoma" w:hAnsi="Tahoma" w:cs="Tahoma"/>
          <w:sz w:val="20"/>
          <w:szCs w:val="20"/>
        </w:rPr>
        <w:t>coordinates the</w:t>
      </w:r>
      <w:r w:rsidR="00570D43">
        <w:rPr>
          <w:rFonts w:ascii="Tahoma" w:hAnsi="Tahoma" w:cs="Tahoma"/>
          <w:sz w:val="20"/>
          <w:szCs w:val="20"/>
        </w:rPr>
        <w:t xml:space="preserve"> </w:t>
      </w:r>
      <w:r w:rsidRPr="00C670F2">
        <w:rPr>
          <w:rFonts w:ascii="Tahoma" w:hAnsi="Tahoma" w:cs="Tahoma"/>
          <w:sz w:val="20"/>
          <w:szCs w:val="20"/>
        </w:rPr>
        <w:t>agenda</w:t>
      </w:r>
      <w:r w:rsidR="00570D43">
        <w:rPr>
          <w:rFonts w:ascii="Tahoma" w:hAnsi="Tahoma" w:cs="Tahoma"/>
          <w:sz w:val="20"/>
          <w:szCs w:val="20"/>
        </w:rPr>
        <w:t xml:space="preserve"> </w:t>
      </w:r>
      <w:r w:rsidRPr="00C670F2">
        <w:rPr>
          <w:rFonts w:ascii="Tahoma" w:hAnsi="Tahoma" w:cs="Tahoma"/>
          <w:sz w:val="20"/>
          <w:szCs w:val="20"/>
        </w:rPr>
        <w:t>for</w:t>
      </w:r>
      <w:r w:rsidR="00570D43">
        <w:rPr>
          <w:rFonts w:ascii="Tahoma" w:hAnsi="Tahoma" w:cs="Tahoma"/>
          <w:sz w:val="20"/>
          <w:szCs w:val="20"/>
        </w:rPr>
        <w:t xml:space="preserve"> </w:t>
      </w:r>
      <w:r w:rsidRPr="00C670F2">
        <w:rPr>
          <w:rFonts w:ascii="Tahoma" w:hAnsi="Tahoma" w:cs="Tahoma"/>
          <w:sz w:val="20"/>
          <w:szCs w:val="20"/>
        </w:rPr>
        <w:t>the full</w:t>
      </w:r>
      <w:r w:rsidR="00570D43">
        <w:rPr>
          <w:rFonts w:ascii="Tahoma" w:hAnsi="Tahoma" w:cs="Tahoma"/>
          <w:sz w:val="20"/>
          <w:szCs w:val="20"/>
        </w:rPr>
        <w:t xml:space="preserve"> </w:t>
      </w:r>
      <w:r w:rsidRPr="00C670F2">
        <w:rPr>
          <w:rFonts w:ascii="Tahoma" w:hAnsi="Tahoma" w:cs="Tahoma"/>
          <w:sz w:val="20"/>
          <w:szCs w:val="20"/>
        </w:rPr>
        <w:t>board meetings.</w:t>
      </w:r>
      <w:r w:rsidR="00EF1317">
        <w:rPr>
          <w:rFonts w:ascii="Tahoma" w:hAnsi="Tahoma" w:cs="Tahoma"/>
          <w:sz w:val="20"/>
          <w:szCs w:val="20"/>
        </w:rPr>
        <w:t xml:space="preserve">  </w:t>
      </w:r>
      <w:proofErr w:type="gramStart"/>
      <w:r w:rsidRPr="00C670F2">
        <w:rPr>
          <w:rFonts w:ascii="Tahoma" w:hAnsi="Tahoma" w:cs="Tahoma"/>
          <w:sz w:val="20"/>
          <w:szCs w:val="20"/>
        </w:rPr>
        <w:t>Provides recommendations to the full board and oversight for the operations of the committees.</w:t>
      </w:r>
      <w:proofErr w:type="gramEnd"/>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0B54C3">
        <w:rPr>
          <w:rFonts w:ascii="Tahoma" w:hAnsi="Tahoma" w:cs="Tahoma"/>
          <w:sz w:val="20"/>
          <w:szCs w:val="20"/>
          <w:u w:val="single"/>
        </w:rPr>
        <w:t>Finance/Investment/Audit</w:t>
      </w:r>
      <w:r w:rsidRPr="00C670F2">
        <w:rPr>
          <w:rFonts w:ascii="Tahoma" w:hAnsi="Tahoma" w:cs="Tahoma"/>
          <w:sz w:val="20"/>
          <w:szCs w:val="20"/>
        </w:rPr>
        <w:t>.</w:t>
      </w:r>
      <w:proofErr w:type="gramEnd"/>
      <w:r w:rsidR="00570D43">
        <w:rPr>
          <w:rFonts w:ascii="Tahoma" w:hAnsi="Tahoma" w:cs="Tahoma"/>
          <w:sz w:val="20"/>
          <w:szCs w:val="20"/>
        </w:rPr>
        <w:t xml:space="preserve"> </w:t>
      </w:r>
      <w:r w:rsidRPr="00C670F2">
        <w:rPr>
          <w:rFonts w:ascii="Tahoma" w:hAnsi="Tahoma" w:cs="Tahoma"/>
          <w:sz w:val="20"/>
          <w:szCs w:val="20"/>
        </w:rPr>
        <w:t xml:space="preserve"> </w:t>
      </w:r>
      <w:r>
        <w:rPr>
          <w:rFonts w:ascii="Tahoma" w:hAnsi="Tahoma" w:cs="Tahoma"/>
          <w:sz w:val="20"/>
          <w:szCs w:val="20"/>
        </w:rPr>
        <w:t>Reviews Foundation finances to include investments and audit recommendations.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0B54C3">
        <w:rPr>
          <w:rFonts w:ascii="Tahoma" w:hAnsi="Tahoma" w:cs="Tahoma"/>
          <w:sz w:val="20"/>
          <w:szCs w:val="20"/>
          <w:u w:val="single"/>
        </w:rPr>
        <w:t>Fundraising</w:t>
      </w:r>
      <w:r w:rsidRPr="00C670F2">
        <w:rPr>
          <w:rFonts w:ascii="Tahoma" w:hAnsi="Tahoma" w:cs="Tahoma"/>
          <w:sz w:val="20"/>
          <w:szCs w:val="20"/>
        </w:rPr>
        <w:t>.</w:t>
      </w:r>
      <w:proofErr w:type="gramEnd"/>
      <w:r w:rsidR="00570D43">
        <w:rPr>
          <w:rFonts w:ascii="Tahoma" w:hAnsi="Tahoma" w:cs="Tahoma"/>
          <w:sz w:val="20"/>
          <w:szCs w:val="20"/>
        </w:rPr>
        <w:t xml:space="preserve"> </w:t>
      </w:r>
      <w:proofErr w:type="gramStart"/>
      <w:r w:rsidRPr="00C670F2">
        <w:rPr>
          <w:rFonts w:ascii="Tahoma" w:hAnsi="Tahoma" w:cs="Tahoma"/>
          <w:sz w:val="20"/>
          <w:szCs w:val="20"/>
        </w:rPr>
        <w:t>Raises funds to meet the objectives of the Foundation.</w:t>
      </w:r>
      <w:proofErr w:type="gramEnd"/>
      <w:r w:rsidR="00EF1317">
        <w:rPr>
          <w:rFonts w:ascii="Tahoma" w:hAnsi="Tahoma" w:cs="Tahoma"/>
          <w:sz w:val="20"/>
          <w:szCs w:val="20"/>
        </w:rPr>
        <w:t xml:space="preserve"> </w:t>
      </w:r>
      <w:r w:rsidRPr="00C670F2">
        <w:rPr>
          <w:rFonts w:ascii="Tahoma" w:hAnsi="Tahoma" w:cs="Tahoma"/>
          <w:sz w:val="20"/>
          <w:szCs w:val="20"/>
        </w:rPr>
        <w:t>Includes alumni and donor relations, estate planning and capital campaigns.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0B54C3">
        <w:rPr>
          <w:rFonts w:ascii="Tahoma" w:hAnsi="Tahoma" w:cs="Tahoma"/>
          <w:sz w:val="20"/>
          <w:szCs w:val="20"/>
          <w:u w:val="single"/>
        </w:rPr>
        <w:t>Events</w:t>
      </w:r>
      <w:r w:rsidRPr="00C670F2">
        <w:rPr>
          <w:rFonts w:ascii="Tahoma" w:hAnsi="Tahoma" w:cs="Tahoma"/>
          <w:sz w:val="20"/>
          <w:szCs w:val="20"/>
        </w:rPr>
        <w:t>.</w:t>
      </w:r>
      <w:proofErr w:type="gramEnd"/>
      <w:r w:rsidR="00570D43">
        <w:rPr>
          <w:rFonts w:ascii="Tahoma" w:hAnsi="Tahoma" w:cs="Tahoma"/>
          <w:sz w:val="20"/>
          <w:szCs w:val="20"/>
        </w:rPr>
        <w:t xml:space="preserve"> </w:t>
      </w:r>
      <w:proofErr w:type="gramStart"/>
      <w:r w:rsidRPr="00C670F2">
        <w:rPr>
          <w:rFonts w:ascii="Tahoma" w:hAnsi="Tahoma" w:cs="Tahoma"/>
          <w:sz w:val="20"/>
          <w:szCs w:val="20"/>
        </w:rPr>
        <w:t>Plans and implements Foundation events to include the Spring Gala.</w:t>
      </w:r>
      <w:proofErr w:type="gramEnd"/>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 xml:space="preserve"> </w:t>
      </w:r>
    </w:p>
    <w:p w:rsidR="004837A6" w:rsidRPr="00C670F2" w:rsidRDefault="004837A6" w:rsidP="004837A6">
      <w:pPr>
        <w:spacing w:after="0"/>
        <w:rPr>
          <w:rFonts w:ascii="Tahoma" w:hAnsi="Tahoma" w:cs="Tahoma"/>
          <w:sz w:val="20"/>
          <w:szCs w:val="20"/>
        </w:rPr>
      </w:pPr>
      <w:proofErr w:type="gramStart"/>
      <w:r w:rsidRPr="000B54C3">
        <w:rPr>
          <w:rFonts w:ascii="Tahoma" w:hAnsi="Tahoma" w:cs="Tahoma"/>
          <w:sz w:val="20"/>
          <w:szCs w:val="20"/>
          <w:u w:val="single"/>
        </w:rPr>
        <w:t>Board Development</w:t>
      </w:r>
      <w:r w:rsidRPr="00C670F2">
        <w:rPr>
          <w:rFonts w:ascii="Tahoma" w:hAnsi="Tahoma" w:cs="Tahoma"/>
          <w:sz w:val="20"/>
          <w:szCs w:val="20"/>
        </w:rPr>
        <w:t>.</w:t>
      </w:r>
      <w:proofErr w:type="gramEnd"/>
      <w:r w:rsidR="00570D43">
        <w:rPr>
          <w:rFonts w:ascii="Tahoma" w:hAnsi="Tahoma" w:cs="Tahoma"/>
          <w:sz w:val="20"/>
          <w:szCs w:val="20"/>
        </w:rPr>
        <w:t xml:space="preserve"> </w:t>
      </w:r>
      <w:r w:rsidRPr="00C670F2">
        <w:rPr>
          <w:rFonts w:ascii="Tahoma" w:hAnsi="Tahoma" w:cs="Tahoma"/>
          <w:sz w:val="20"/>
          <w:szCs w:val="20"/>
        </w:rPr>
        <w:t>Recruits and orients new board members, develops procedures for ensuring that the board operates in accordance with its by-laws.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0B54C3">
        <w:rPr>
          <w:rFonts w:ascii="Tahoma" w:hAnsi="Tahoma" w:cs="Tahoma"/>
          <w:sz w:val="20"/>
          <w:szCs w:val="20"/>
          <w:u w:val="single"/>
        </w:rPr>
        <w:t>Scholarships and Grants</w:t>
      </w:r>
      <w:r w:rsidRPr="00C670F2">
        <w:rPr>
          <w:rFonts w:ascii="Tahoma" w:hAnsi="Tahoma" w:cs="Tahoma"/>
          <w:sz w:val="20"/>
          <w:szCs w:val="20"/>
        </w:rPr>
        <w:t>.</w:t>
      </w:r>
      <w:proofErr w:type="gramEnd"/>
      <w:r w:rsidR="00570D43">
        <w:rPr>
          <w:rFonts w:ascii="Tahoma" w:hAnsi="Tahoma" w:cs="Tahoma"/>
          <w:sz w:val="20"/>
          <w:szCs w:val="20"/>
        </w:rPr>
        <w:t xml:space="preserve"> </w:t>
      </w:r>
      <w:proofErr w:type="gramStart"/>
      <w:r w:rsidRPr="00C670F2">
        <w:rPr>
          <w:rFonts w:ascii="Tahoma" w:hAnsi="Tahoma" w:cs="Tahoma"/>
          <w:sz w:val="20"/>
          <w:szCs w:val="20"/>
        </w:rPr>
        <w:t>Selects students to receive scholarships and programs to receive</w:t>
      </w:r>
      <w:r w:rsidR="00EF1317">
        <w:rPr>
          <w:rFonts w:ascii="Tahoma" w:hAnsi="Tahoma" w:cs="Tahoma"/>
          <w:sz w:val="20"/>
          <w:szCs w:val="20"/>
        </w:rPr>
        <w:t xml:space="preserve"> </w:t>
      </w:r>
      <w:r w:rsidRPr="00C670F2">
        <w:rPr>
          <w:rFonts w:ascii="Tahoma" w:hAnsi="Tahoma" w:cs="Tahoma"/>
          <w:sz w:val="20"/>
          <w:szCs w:val="20"/>
        </w:rPr>
        <w:t>grants.</w:t>
      </w:r>
      <w:proofErr w:type="gramEnd"/>
    </w:p>
    <w:p w:rsidR="004837A6" w:rsidRPr="00C670F2" w:rsidRDefault="004837A6" w:rsidP="004837A6">
      <w:pPr>
        <w:spacing w:after="0"/>
        <w:rPr>
          <w:rFonts w:ascii="Tahoma" w:hAnsi="Tahoma" w:cs="Tahoma"/>
          <w:sz w:val="20"/>
          <w:szCs w:val="20"/>
        </w:rPr>
      </w:pPr>
    </w:p>
    <w:p w:rsidR="004837A6" w:rsidRPr="000B54C3" w:rsidRDefault="004837A6" w:rsidP="004837A6">
      <w:pPr>
        <w:spacing w:after="0"/>
        <w:rPr>
          <w:rFonts w:ascii="Tahoma" w:hAnsi="Tahoma" w:cs="Tahoma"/>
          <w:b/>
          <w:sz w:val="20"/>
          <w:szCs w:val="20"/>
          <w:u w:val="single"/>
        </w:rPr>
      </w:pPr>
      <w:r w:rsidRPr="000B54C3">
        <w:rPr>
          <w:rFonts w:ascii="Tahoma" w:hAnsi="Tahoma" w:cs="Tahoma"/>
          <w:b/>
          <w:sz w:val="20"/>
          <w:szCs w:val="20"/>
          <w:u w:val="single"/>
        </w:rPr>
        <w:t>Members of Committees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2.16.</w:t>
      </w:r>
      <w:proofErr w:type="gramEnd"/>
      <w:r w:rsidR="00570D43">
        <w:rPr>
          <w:rFonts w:ascii="Tahoma" w:hAnsi="Tahoma" w:cs="Tahoma"/>
          <w:sz w:val="20"/>
          <w:szCs w:val="20"/>
        </w:rPr>
        <w:t xml:space="preserve"> </w:t>
      </w:r>
      <w:r w:rsidRPr="00C670F2">
        <w:rPr>
          <w:rFonts w:ascii="Tahoma" w:hAnsi="Tahoma" w:cs="Tahoma"/>
          <w:sz w:val="20"/>
          <w:szCs w:val="20"/>
        </w:rPr>
        <w:t xml:space="preserve"> Committee members need not be members of the board, except that the board may appoint one or</w:t>
      </w:r>
      <w:r w:rsidR="00570D43">
        <w:rPr>
          <w:rFonts w:ascii="Tahoma" w:hAnsi="Tahoma" w:cs="Tahoma"/>
          <w:sz w:val="20"/>
          <w:szCs w:val="20"/>
        </w:rPr>
        <w:t xml:space="preserve"> </w:t>
      </w:r>
      <w:r w:rsidRPr="00C670F2">
        <w:rPr>
          <w:rFonts w:ascii="Tahoma" w:hAnsi="Tahoma" w:cs="Tahoma"/>
          <w:sz w:val="20"/>
          <w:szCs w:val="20"/>
        </w:rPr>
        <w:t>more of their number to</w:t>
      </w:r>
      <w:r w:rsidR="00570D43">
        <w:rPr>
          <w:rFonts w:ascii="Tahoma" w:hAnsi="Tahoma" w:cs="Tahoma"/>
          <w:sz w:val="20"/>
          <w:szCs w:val="20"/>
        </w:rPr>
        <w:t xml:space="preserve"> </w:t>
      </w:r>
      <w:r w:rsidRPr="00C670F2">
        <w:rPr>
          <w:rFonts w:ascii="Tahoma" w:hAnsi="Tahoma" w:cs="Tahoma"/>
          <w:sz w:val="20"/>
          <w:szCs w:val="20"/>
        </w:rPr>
        <w:t>any</w:t>
      </w:r>
      <w:r w:rsidR="00570D43">
        <w:rPr>
          <w:rFonts w:ascii="Tahoma" w:hAnsi="Tahoma" w:cs="Tahoma"/>
          <w:sz w:val="20"/>
          <w:szCs w:val="20"/>
        </w:rPr>
        <w:t xml:space="preserve"> </w:t>
      </w:r>
      <w:r w:rsidRPr="00C670F2">
        <w:rPr>
          <w:rFonts w:ascii="Tahoma" w:hAnsi="Tahoma" w:cs="Tahoma"/>
          <w:sz w:val="20"/>
          <w:szCs w:val="20"/>
        </w:rPr>
        <w:t>committee the</w:t>
      </w:r>
      <w:r w:rsidR="00570D43">
        <w:rPr>
          <w:rFonts w:ascii="Tahoma" w:hAnsi="Tahoma" w:cs="Tahoma"/>
          <w:sz w:val="20"/>
          <w:szCs w:val="20"/>
        </w:rPr>
        <w:t xml:space="preserve"> </w:t>
      </w:r>
      <w:r w:rsidRPr="00C670F2">
        <w:rPr>
          <w:rFonts w:ascii="Tahoma" w:hAnsi="Tahoma" w:cs="Tahoma"/>
          <w:sz w:val="20"/>
          <w:szCs w:val="20"/>
        </w:rPr>
        <w:t>board so</w:t>
      </w:r>
      <w:r w:rsidR="00570D43">
        <w:rPr>
          <w:rFonts w:ascii="Tahoma" w:hAnsi="Tahoma" w:cs="Tahoma"/>
          <w:sz w:val="20"/>
          <w:szCs w:val="20"/>
        </w:rPr>
        <w:t xml:space="preserve"> </w:t>
      </w:r>
      <w:r w:rsidRPr="00C670F2">
        <w:rPr>
          <w:rFonts w:ascii="Tahoma" w:hAnsi="Tahoma" w:cs="Tahoma"/>
          <w:sz w:val="20"/>
          <w:szCs w:val="20"/>
        </w:rPr>
        <w:t>designates.</w:t>
      </w:r>
      <w:r w:rsidR="00570D43">
        <w:rPr>
          <w:rFonts w:ascii="Tahoma" w:hAnsi="Tahoma" w:cs="Tahoma"/>
          <w:sz w:val="20"/>
          <w:szCs w:val="20"/>
        </w:rPr>
        <w:t xml:space="preserve"> </w:t>
      </w:r>
      <w:r w:rsidRPr="00C670F2">
        <w:rPr>
          <w:rFonts w:ascii="Tahoma" w:hAnsi="Tahoma" w:cs="Tahoma"/>
          <w:sz w:val="20"/>
          <w:szCs w:val="20"/>
        </w:rPr>
        <w:t xml:space="preserve"> As a minimum, the chairperson of each committee will be a member of the board.</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Quorum of Committee</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2.17.</w:t>
      </w:r>
      <w:proofErr w:type="gramEnd"/>
      <w:r w:rsidR="00570D43">
        <w:rPr>
          <w:rFonts w:ascii="Tahoma" w:hAnsi="Tahoma" w:cs="Tahoma"/>
          <w:sz w:val="20"/>
          <w:szCs w:val="20"/>
        </w:rPr>
        <w:t xml:space="preserve"> </w:t>
      </w:r>
      <w:r w:rsidRPr="00C670F2">
        <w:rPr>
          <w:rFonts w:ascii="Tahoma" w:hAnsi="Tahoma" w:cs="Tahoma"/>
          <w:sz w:val="20"/>
          <w:szCs w:val="20"/>
        </w:rPr>
        <w:t>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Transactions of Board</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2.18.</w:t>
      </w:r>
      <w:proofErr w:type="gramEnd"/>
      <w:r w:rsidR="00570D43">
        <w:rPr>
          <w:rFonts w:ascii="Tahoma" w:hAnsi="Tahoma" w:cs="Tahoma"/>
          <w:sz w:val="20"/>
          <w:szCs w:val="20"/>
        </w:rPr>
        <w:t xml:space="preserve"> </w:t>
      </w:r>
      <w:r w:rsidRPr="00C670F2">
        <w:rPr>
          <w:rFonts w:ascii="Tahoma" w:hAnsi="Tahoma" w:cs="Tahoma"/>
          <w:sz w:val="20"/>
          <w:szCs w:val="20"/>
        </w:rPr>
        <w:t>Except as otherwise provided in the Articles, in these Bylaws, or by law, every act or decision done or made by a majority of the directors present at a meeting duly held at which a quorum is present is the act of the board, provided, however, that any meeting at which a quorum was initially present may continue to transact business notwithstanding the withdrawal of directors if any action taken is approved by at least a majority of the required quorum for such meeting, or such greater number as is required by the law, the Articles, or these Bylaws.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Conduct of Meetings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2.19.</w:t>
      </w:r>
      <w:proofErr w:type="gramEnd"/>
      <w:r w:rsidR="00570D43">
        <w:rPr>
          <w:rFonts w:ascii="Tahoma" w:hAnsi="Tahoma" w:cs="Tahoma"/>
          <w:sz w:val="20"/>
          <w:szCs w:val="20"/>
        </w:rPr>
        <w:t xml:space="preserve"> </w:t>
      </w:r>
      <w:r w:rsidRPr="00C670F2">
        <w:rPr>
          <w:rFonts w:ascii="Tahoma" w:hAnsi="Tahoma" w:cs="Tahoma"/>
          <w:sz w:val="20"/>
          <w:szCs w:val="20"/>
        </w:rPr>
        <w:t xml:space="preserve"> In the absence of the President, or the Vice President, any director selected by the directors present may preside at meetings of the Board of Directors.</w:t>
      </w:r>
      <w:r w:rsidR="00570D43">
        <w:rPr>
          <w:rFonts w:ascii="Tahoma" w:hAnsi="Tahoma" w:cs="Tahoma"/>
          <w:sz w:val="20"/>
          <w:szCs w:val="20"/>
        </w:rPr>
        <w:t xml:space="preserve"> </w:t>
      </w:r>
      <w:r w:rsidRPr="00C670F2">
        <w:rPr>
          <w:rFonts w:ascii="Tahoma" w:hAnsi="Tahoma" w:cs="Tahoma"/>
          <w:sz w:val="20"/>
          <w:szCs w:val="20"/>
        </w:rPr>
        <w:t xml:space="preserve"> The Secretary/Treasurer of the Corporation or, in the Secretary/Treasurer's absence, any person appointed by the presiding officer shall act as Secretary of the Board.</w:t>
      </w: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Adjournment</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2.20.</w:t>
      </w:r>
      <w:proofErr w:type="gramEnd"/>
      <w:r w:rsidR="00570D43">
        <w:rPr>
          <w:rFonts w:ascii="Tahoma" w:hAnsi="Tahoma" w:cs="Tahoma"/>
          <w:sz w:val="20"/>
          <w:szCs w:val="20"/>
        </w:rPr>
        <w:t xml:space="preserve"> </w:t>
      </w:r>
      <w:r w:rsidRPr="00C670F2">
        <w:rPr>
          <w:rFonts w:ascii="Tahoma" w:hAnsi="Tahoma" w:cs="Tahoma"/>
          <w:sz w:val="20"/>
          <w:szCs w:val="20"/>
        </w:rPr>
        <w:t>A majority of the directors present, whether or not a quorum, may adjourn any meeting to another time and place. Notice of the adjournment must be given prior to the time of the adjourned meeting to the directors who were not present at the time of the adjournment.</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jc w:val="center"/>
        <w:rPr>
          <w:rFonts w:ascii="Tahoma" w:hAnsi="Tahoma" w:cs="Tahoma"/>
          <w:b/>
          <w:sz w:val="24"/>
          <w:szCs w:val="24"/>
        </w:rPr>
      </w:pPr>
      <w:proofErr w:type="gramStart"/>
      <w:r w:rsidRPr="00D21DC2">
        <w:rPr>
          <w:rFonts w:ascii="Tahoma" w:hAnsi="Tahoma" w:cs="Tahoma"/>
          <w:b/>
          <w:sz w:val="24"/>
          <w:szCs w:val="24"/>
        </w:rPr>
        <w:t>ARTICLE III.</w:t>
      </w:r>
      <w:proofErr w:type="gramEnd"/>
      <w:r w:rsidRPr="00D21DC2">
        <w:rPr>
          <w:rFonts w:ascii="Tahoma" w:hAnsi="Tahoma" w:cs="Tahoma"/>
          <w:b/>
          <w:sz w:val="24"/>
          <w:szCs w:val="24"/>
        </w:rPr>
        <w:t xml:space="preserve"> OFFICERS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Numbers and Titles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w:t>
      </w:r>
      <w:r w:rsidR="00570D43">
        <w:rPr>
          <w:rFonts w:ascii="Tahoma" w:hAnsi="Tahoma" w:cs="Tahoma"/>
          <w:sz w:val="20"/>
          <w:szCs w:val="20"/>
        </w:rPr>
        <w:t xml:space="preserve"> </w:t>
      </w:r>
      <w:r w:rsidRPr="00C670F2">
        <w:rPr>
          <w:rFonts w:ascii="Tahoma" w:hAnsi="Tahoma" w:cs="Tahoma"/>
          <w:sz w:val="20"/>
          <w:szCs w:val="20"/>
        </w:rPr>
        <w:t>3.01.</w:t>
      </w:r>
      <w:proofErr w:type="gramEnd"/>
      <w:r w:rsidR="00570D43">
        <w:rPr>
          <w:rFonts w:ascii="Tahoma" w:hAnsi="Tahoma" w:cs="Tahoma"/>
          <w:sz w:val="20"/>
          <w:szCs w:val="20"/>
        </w:rPr>
        <w:t xml:space="preserve">  </w:t>
      </w:r>
      <w:r w:rsidRPr="00C670F2">
        <w:rPr>
          <w:rFonts w:ascii="Tahoma" w:hAnsi="Tahoma" w:cs="Tahoma"/>
          <w:sz w:val="20"/>
          <w:szCs w:val="20"/>
        </w:rPr>
        <w:t>The Officers of</w:t>
      </w:r>
      <w:r w:rsidR="00570D43">
        <w:rPr>
          <w:rFonts w:ascii="Tahoma" w:hAnsi="Tahoma" w:cs="Tahoma"/>
          <w:sz w:val="20"/>
          <w:szCs w:val="20"/>
        </w:rPr>
        <w:t xml:space="preserve"> </w:t>
      </w:r>
      <w:r w:rsidRPr="00C670F2">
        <w:rPr>
          <w:rFonts w:ascii="Tahoma" w:hAnsi="Tahoma" w:cs="Tahoma"/>
          <w:sz w:val="20"/>
          <w:szCs w:val="20"/>
        </w:rPr>
        <w:t>the</w:t>
      </w:r>
      <w:r w:rsidR="00570D43">
        <w:rPr>
          <w:rFonts w:ascii="Tahoma" w:hAnsi="Tahoma" w:cs="Tahoma"/>
          <w:sz w:val="20"/>
          <w:szCs w:val="20"/>
        </w:rPr>
        <w:t xml:space="preserve"> </w:t>
      </w:r>
      <w:r w:rsidRPr="00C670F2">
        <w:rPr>
          <w:rFonts w:ascii="Tahoma" w:hAnsi="Tahoma" w:cs="Tahoma"/>
          <w:sz w:val="20"/>
          <w:szCs w:val="20"/>
        </w:rPr>
        <w:t>corporation shall consist of</w:t>
      </w:r>
      <w:r w:rsidR="00570D43">
        <w:rPr>
          <w:rFonts w:ascii="Tahoma" w:hAnsi="Tahoma" w:cs="Tahoma"/>
          <w:sz w:val="20"/>
          <w:szCs w:val="20"/>
        </w:rPr>
        <w:t xml:space="preserve"> </w:t>
      </w:r>
      <w:r w:rsidRPr="00C670F2">
        <w:rPr>
          <w:rFonts w:ascii="Tahoma" w:hAnsi="Tahoma" w:cs="Tahoma"/>
          <w:sz w:val="20"/>
          <w:szCs w:val="20"/>
        </w:rPr>
        <w:t>a</w:t>
      </w:r>
      <w:r w:rsidR="00570D43">
        <w:rPr>
          <w:rFonts w:ascii="Tahoma" w:hAnsi="Tahoma" w:cs="Tahoma"/>
          <w:sz w:val="20"/>
          <w:szCs w:val="20"/>
        </w:rPr>
        <w:t xml:space="preserve"> </w:t>
      </w:r>
      <w:r w:rsidRPr="00C670F2">
        <w:rPr>
          <w:rFonts w:ascii="Tahoma" w:hAnsi="Tahoma" w:cs="Tahoma"/>
          <w:sz w:val="20"/>
          <w:szCs w:val="20"/>
        </w:rPr>
        <w:t>President, a</w:t>
      </w:r>
      <w:r w:rsidR="00570D43">
        <w:rPr>
          <w:rFonts w:ascii="Tahoma" w:hAnsi="Tahoma" w:cs="Tahoma"/>
          <w:sz w:val="20"/>
          <w:szCs w:val="20"/>
        </w:rPr>
        <w:t xml:space="preserve"> </w:t>
      </w:r>
      <w:r w:rsidRPr="00C670F2">
        <w:rPr>
          <w:rFonts w:ascii="Tahoma" w:hAnsi="Tahoma" w:cs="Tahoma"/>
          <w:sz w:val="20"/>
          <w:szCs w:val="20"/>
        </w:rPr>
        <w:t>Vice-President, a Secretary/Treasurer, a member at large and such other officers as may be chosen in accordance with the provisions of this article.</w:t>
      </w:r>
      <w:r w:rsidR="00570D43">
        <w:rPr>
          <w:rFonts w:ascii="Tahoma" w:hAnsi="Tahoma" w:cs="Tahoma"/>
          <w:sz w:val="20"/>
          <w:szCs w:val="20"/>
        </w:rPr>
        <w:t xml:space="preserve"> </w:t>
      </w:r>
      <w:r w:rsidRPr="00C670F2">
        <w:rPr>
          <w:rFonts w:ascii="Tahoma" w:hAnsi="Tahoma" w:cs="Tahoma"/>
          <w:sz w:val="20"/>
          <w:szCs w:val="20"/>
        </w:rPr>
        <w:t xml:space="preserve"> The Board of Directors may also in its discretion appoint such other officers, including one or more assistant secretaries, as it shall deem desirable; such officers will have the authority and perform the duties prescribed, from time to time, by the Board of Directors. Any two (2) or more offices may</w:t>
      </w:r>
      <w:r>
        <w:rPr>
          <w:rFonts w:ascii="Tahoma" w:hAnsi="Tahoma" w:cs="Tahoma"/>
          <w:sz w:val="20"/>
          <w:szCs w:val="20"/>
        </w:rPr>
        <w:t xml:space="preserve"> be held by the same person, except the office of the President.</w:t>
      </w:r>
      <w:r w:rsidR="00570D43">
        <w:rPr>
          <w:rFonts w:ascii="Tahoma" w:hAnsi="Tahoma" w:cs="Tahoma"/>
          <w:sz w:val="20"/>
          <w:szCs w:val="20"/>
        </w:rPr>
        <w:t xml:space="preserve"> </w:t>
      </w:r>
      <w:r>
        <w:rPr>
          <w:rFonts w:ascii="Tahoma" w:hAnsi="Tahoma" w:cs="Tahoma"/>
          <w:sz w:val="20"/>
          <w:szCs w:val="20"/>
        </w:rPr>
        <w:t>All officers are to be voting members of the Board of Directors.</w:t>
      </w: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 xml:space="preserve"> </w:t>
      </w: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Term of Office</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3.02.</w:t>
      </w:r>
      <w:proofErr w:type="gramEnd"/>
      <w:r w:rsidRPr="00C670F2">
        <w:rPr>
          <w:rFonts w:ascii="Tahoma" w:hAnsi="Tahoma" w:cs="Tahoma"/>
          <w:sz w:val="20"/>
          <w:szCs w:val="20"/>
        </w:rPr>
        <w:t xml:space="preserve"> The officers of the corporation shall be nominated by the Board Development Committee and elected annually by the board of Directors at a regular meeting of the board.</w:t>
      </w:r>
      <w:r w:rsidR="00570D43">
        <w:rPr>
          <w:rFonts w:ascii="Tahoma" w:hAnsi="Tahoma" w:cs="Tahoma"/>
          <w:sz w:val="20"/>
          <w:szCs w:val="20"/>
        </w:rPr>
        <w:t xml:space="preserve"> </w:t>
      </w:r>
      <w:r w:rsidRPr="00C670F2">
        <w:rPr>
          <w:rFonts w:ascii="Tahoma" w:hAnsi="Tahoma" w:cs="Tahoma"/>
          <w:sz w:val="20"/>
          <w:szCs w:val="20"/>
        </w:rPr>
        <w:t>If the election of officers shall not be held at such meeting, such election shall be held as soon thereafter as may be convenient.</w:t>
      </w:r>
      <w:r w:rsidR="00570D43">
        <w:rPr>
          <w:rFonts w:ascii="Tahoma" w:hAnsi="Tahoma" w:cs="Tahoma"/>
          <w:sz w:val="20"/>
          <w:szCs w:val="20"/>
        </w:rPr>
        <w:t xml:space="preserve"> </w:t>
      </w:r>
      <w:r w:rsidRPr="00C670F2">
        <w:rPr>
          <w:rFonts w:ascii="Tahoma" w:hAnsi="Tahoma" w:cs="Tahoma"/>
          <w:sz w:val="20"/>
          <w:szCs w:val="20"/>
        </w:rPr>
        <w:t>New offices may be created and filled at any meeting of the Board of Directors. Each officer shall hold office until his/h</w:t>
      </w:r>
      <w:r>
        <w:rPr>
          <w:rFonts w:ascii="Tahoma" w:hAnsi="Tahoma" w:cs="Tahoma"/>
          <w:sz w:val="20"/>
          <w:szCs w:val="20"/>
        </w:rPr>
        <w:t>er successor shall have been dul</w:t>
      </w:r>
      <w:r w:rsidRPr="00C670F2">
        <w:rPr>
          <w:rFonts w:ascii="Tahoma" w:hAnsi="Tahoma" w:cs="Tahoma"/>
          <w:sz w:val="20"/>
          <w:szCs w:val="20"/>
        </w:rPr>
        <w:t>y chosen and qualified.</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Removal or Resignation</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3.03.</w:t>
      </w:r>
      <w:proofErr w:type="gramEnd"/>
      <w:r w:rsidR="00570D43">
        <w:rPr>
          <w:rFonts w:ascii="Tahoma" w:hAnsi="Tahoma" w:cs="Tahoma"/>
          <w:sz w:val="20"/>
          <w:szCs w:val="20"/>
        </w:rPr>
        <w:t xml:space="preserve"> </w:t>
      </w:r>
      <w:r w:rsidRPr="00C670F2">
        <w:rPr>
          <w:rFonts w:ascii="Tahoma" w:hAnsi="Tahoma" w:cs="Tahoma"/>
          <w:sz w:val="20"/>
          <w:szCs w:val="20"/>
        </w:rPr>
        <w:t>Any officer elected or appointed by the Board of Directors may be removed with or without cause by majority of the voting members of the Board of Directors whenever in its judgment the best interests of the corporation would be served thereby, but such removal shall be without prejudice to the contract rights, if any, of the officer so removed.</w:t>
      </w:r>
      <w:r w:rsidR="00570D43">
        <w:rPr>
          <w:rFonts w:ascii="Tahoma" w:hAnsi="Tahoma" w:cs="Tahoma"/>
          <w:sz w:val="20"/>
          <w:szCs w:val="20"/>
        </w:rPr>
        <w:t xml:space="preserve"> </w:t>
      </w:r>
      <w:r w:rsidRPr="00C670F2">
        <w:rPr>
          <w:rFonts w:ascii="Tahoma" w:hAnsi="Tahoma" w:cs="Tahoma"/>
          <w:sz w:val="20"/>
          <w:szCs w:val="20"/>
        </w:rPr>
        <w:t>In the event of any elected officer resignation, the Board Development Committee will meet and nominate a new officer for approval at the next board meeting.</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President</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3.04.</w:t>
      </w:r>
      <w:proofErr w:type="gramEnd"/>
      <w:r w:rsidR="00570D43">
        <w:rPr>
          <w:rFonts w:ascii="Tahoma" w:hAnsi="Tahoma" w:cs="Tahoma"/>
          <w:sz w:val="20"/>
          <w:szCs w:val="20"/>
        </w:rPr>
        <w:t xml:space="preserve"> </w:t>
      </w:r>
      <w:r w:rsidRPr="00C670F2">
        <w:rPr>
          <w:rFonts w:ascii="Tahoma" w:hAnsi="Tahoma" w:cs="Tahoma"/>
          <w:sz w:val="20"/>
          <w:szCs w:val="20"/>
        </w:rPr>
        <w:t>The President shall be the chief executive officer of the corporation and shall supervise and control all meetings of the Board of Directors. He/she may sign, with the Secretary/Treasurer or any other officer of the corporation authorized by the Board of Directors, any deeds, mortgages, bonds, contracts, or other instruments which the board of directors have authorized to be executed, except in cases where the signing and execution thereof shall be expressly delegated by the board of Directors or by these bylaws or by statute to some other officer or agent of the corporation; and in general, he/she shall perform all duties incident to the office of President and such other duties as may be prescribed by the Board of Directors from time to time.</w:t>
      </w:r>
      <w:r w:rsidR="00570D43">
        <w:rPr>
          <w:rFonts w:ascii="Tahoma" w:hAnsi="Tahoma" w:cs="Tahoma"/>
          <w:sz w:val="20"/>
          <w:szCs w:val="20"/>
        </w:rPr>
        <w:t xml:space="preserve"> </w:t>
      </w:r>
      <w:r w:rsidRPr="00C670F2">
        <w:rPr>
          <w:rFonts w:ascii="Tahoma" w:hAnsi="Tahoma" w:cs="Tahoma"/>
          <w:sz w:val="20"/>
          <w:szCs w:val="20"/>
        </w:rPr>
        <w:t>The President shall remain on the executive board for the ensuing year. The President or designee shall attend the presentation of the annual report to the Trustees.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Vice President</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3.06.</w:t>
      </w:r>
      <w:proofErr w:type="gramEnd"/>
      <w:r w:rsidR="00570D43">
        <w:rPr>
          <w:rFonts w:ascii="Tahoma" w:hAnsi="Tahoma" w:cs="Tahoma"/>
          <w:sz w:val="20"/>
          <w:szCs w:val="20"/>
        </w:rPr>
        <w:t xml:space="preserve"> </w:t>
      </w:r>
      <w:r w:rsidRPr="00C670F2">
        <w:rPr>
          <w:rFonts w:ascii="Tahoma" w:hAnsi="Tahoma" w:cs="Tahoma"/>
          <w:sz w:val="20"/>
          <w:szCs w:val="20"/>
        </w:rPr>
        <w:t>In the absence of the President, or in event of his/her inability or refusal to act, the Vice­ President shall perform the duties of the President, and, when so acting, shall have all the powers of and be subject to all the restrictions upon the President.</w:t>
      </w:r>
      <w:r w:rsidR="00570D43">
        <w:rPr>
          <w:rFonts w:ascii="Tahoma" w:hAnsi="Tahoma" w:cs="Tahoma"/>
          <w:sz w:val="20"/>
          <w:szCs w:val="20"/>
        </w:rPr>
        <w:t xml:space="preserve"> </w:t>
      </w:r>
      <w:r w:rsidRPr="00C670F2">
        <w:rPr>
          <w:rFonts w:ascii="Tahoma" w:hAnsi="Tahoma" w:cs="Tahoma"/>
          <w:sz w:val="20"/>
          <w:szCs w:val="20"/>
        </w:rPr>
        <w:t>The Vice-President shall perform such other duties as from time to time may be assigned to him/her by the President or by the Board of Directors.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Secretary/Treasurer</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3.07.</w:t>
      </w:r>
      <w:proofErr w:type="gramEnd"/>
      <w:r w:rsidR="00570D43">
        <w:rPr>
          <w:rFonts w:ascii="Tahoma" w:hAnsi="Tahoma" w:cs="Tahoma"/>
          <w:sz w:val="20"/>
          <w:szCs w:val="20"/>
        </w:rPr>
        <w:t xml:space="preserve"> </w:t>
      </w:r>
      <w:r w:rsidRPr="00C670F2">
        <w:rPr>
          <w:rFonts w:ascii="Tahoma" w:hAnsi="Tahoma" w:cs="Tahoma"/>
          <w:sz w:val="20"/>
          <w:szCs w:val="20"/>
        </w:rPr>
        <w:t>The Secretary/Treasurer shall keep or cause to be kept with assistance from staff the minutes of all the proceedings of the Board of Directors and its committees. Minutes shall be kept in the principal office of</w:t>
      </w:r>
      <w:r w:rsidR="00570D43">
        <w:rPr>
          <w:rFonts w:ascii="Tahoma" w:hAnsi="Tahoma" w:cs="Tahoma"/>
          <w:sz w:val="20"/>
          <w:szCs w:val="20"/>
        </w:rPr>
        <w:t xml:space="preserve"> </w:t>
      </w:r>
      <w:r w:rsidRPr="00C670F2">
        <w:rPr>
          <w:rFonts w:ascii="Tahoma" w:hAnsi="Tahoma" w:cs="Tahoma"/>
          <w:sz w:val="20"/>
          <w:szCs w:val="20"/>
        </w:rPr>
        <w:t>the Foundation</w:t>
      </w:r>
      <w:r>
        <w:rPr>
          <w:rFonts w:ascii="Tahoma" w:hAnsi="Tahoma" w:cs="Tahoma"/>
          <w:sz w:val="20"/>
          <w:szCs w:val="20"/>
        </w:rPr>
        <w:t>. The Secretary/Treasurer shall</w:t>
      </w:r>
      <w:r w:rsidRPr="00C670F2">
        <w:rPr>
          <w:rFonts w:ascii="Tahoma" w:hAnsi="Tahoma" w:cs="Tahoma"/>
          <w:sz w:val="20"/>
          <w:szCs w:val="20"/>
        </w:rPr>
        <w:t xml:space="preserve"> have, with the assistance of</w:t>
      </w:r>
      <w:r w:rsidR="00570D43">
        <w:rPr>
          <w:rFonts w:ascii="Tahoma" w:hAnsi="Tahoma" w:cs="Tahoma"/>
          <w:sz w:val="20"/>
          <w:szCs w:val="20"/>
        </w:rPr>
        <w:t xml:space="preserve"> </w:t>
      </w:r>
      <w:r w:rsidRPr="00C670F2">
        <w:rPr>
          <w:rFonts w:ascii="Tahoma" w:hAnsi="Tahoma" w:cs="Tahoma"/>
          <w:sz w:val="20"/>
          <w:szCs w:val="20"/>
        </w:rPr>
        <w:t>the staff, oversight of all funds of this organization in accordance with written financial policies and procedures and shall cause to be kept the f</w:t>
      </w:r>
      <w:r w:rsidR="009B2DC2">
        <w:rPr>
          <w:rFonts w:ascii="Tahoma" w:hAnsi="Tahoma" w:cs="Tahoma"/>
          <w:sz w:val="20"/>
          <w:szCs w:val="20"/>
        </w:rPr>
        <w:t>in</w:t>
      </w:r>
      <w:r w:rsidRPr="00C670F2">
        <w:rPr>
          <w:rFonts w:ascii="Tahoma" w:hAnsi="Tahoma" w:cs="Tahoma"/>
          <w:sz w:val="20"/>
          <w:szCs w:val="20"/>
        </w:rPr>
        <w:t>ancial records of the funds and assets of the Foundation.</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Members At Large</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3.08.</w:t>
      </w:r>
      <w:proofErr w:type="gramEnd"/>
      <w:r w:rsidR="00570D43">
        <w:rPr>
          <w:rFonts w:ascii="Tahoma" w:hAnsi="Tahoma" w:cs="Tahoma"/>
          <w:sz w:val="20"/>
          <w:szCs w:val="20"/>
        </w:rPr>
        <w:t xml:space="preserve"> </w:t>
      </w:r>
      <w:r w:rsidRPr="00C670F2">
        <w:rPr>
          <w:rFonts w:ascii="Tahoma" w:hAnsi="Tahoma" w:cs="Tahoma"/>
          <w:sz w:val="20"/>
          <w:szCs w:val="20"/>
        </w:rPr>
        <w:t xml:space="preserve">The Members at Large will be elected by the Board of Directors to serve a one (1) year term on the executive board (Duties of the Member At Large will </w:t>
      </w:r>
      <w:r>
        <w:rPr>
          <w:rFonts w:ascii="Tahoma" w:hAnsi="Tahoma" w:cs="Tahoma"/>
          <w:sz w:val="20"/>
          <w:szCs w:val="20"/>
        </w:rPr>
        <w:t>be determined by the board).</w:t>
      </w: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 xml:space="preserve"> </w:t>
      </w: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Executive Committee</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3.09.</w:t>
      </w:r>
      <w:proofErr w:type="gramEnd"/>
      <w:r w:rsidR="00570D43">
        <w:rPr>
          <w:rFonts w:ascii="Tahoma" w:hAnsi="Tahoma" w:cs="Tahoma"/>
          <w:sz w:val="20"/>
          <w:szCs w:val="20"/>
        </w:rPr>
        <w:t xml:space="preserve"> </w:t>
      </w:r>
      <w:r w:rsidRPr="00C670F2">
        <w:rPr>
          <w:rFonts w:ascii="Tahoma" w:hAnsi="Tahoma" w:cs="Tahoma"/>
          <w:sz w:val="20"/>
          <w:szCs w:val="20"/>
        </w:rPr>
        <w:t>The executive committee shall consist of the officers of the corporation, the trustee representative, the superintendent/president, and such other executive committee members as may be chosen by the Board of Directors.</w:t>
      </w:r>
      <w:r w:rsidR="00570D43">
        <w:rPr>
          <w:rFonts w:ascii="Tahoma" w:hAnsi="Tahoma" w:cs="Tahoma"/>
          <w:sz w:val="20"/>
          <w:szCs w:val="20"/>
        </w:rPr>
        <w:t xml:space="preserve"> </w:t>
      </w:r>
      <w:r w:rsidRPr="00C670F2">
        <w:rPr>
          <w:rFonts w:ascii="Tahoma" w:hAnsi="Tahoma" w:cs="Tahoma"/>
          <w:sz w:val="20"/>
          <w:szCs w:val="20"/>
        </w:rPr>
        <w:t xml:space="preserve"> All executive committee members will be voting members of the executive committee.</w:t>
      </w:r>
      <w:r w:rsidR="00570D43">
        <w:rPr>
          <w:rFonts w:ascii="Tahoma" w:hAnsi="Tahoma" w:cs="Tahoma"/>
          <w:sz w:val="20"/>
          <w:szCs w:val="20"/>
        </w:rPr>
        <w:t xml:space="preserve"> </w:t>
      </w:r>
      <w:r w:rsidRPr="00C670F2">
        <w:rPr>
          <w:rFonts w:ascii="Tahoma" w:hAnsi="Tahoma" w:cs="Tahoma"/>
          <w:sz w:val="20"/>
          <w:szCs w:val="20"/>
        </w:rPr>
        <w:t>The immediate Past President shall remain on the executive committee for one (1) year, and have voting rights.</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rPr>
          <w:rFonts w:ascii="Tahoma" w:hAnsi="Tahoma" w:cs="Tahoma"/>
          <w:b/>
          <w:sz w:val="20"/>
          <w:szCs w:val="20"/>
          <w:u w:val="single"/>
        </w:rPr>
      </w:pPr>
      <w:r w:rsidRPr="00D21DC2">
        <w:rPr>
          <w:rFonts w:ascii="Tahoma" w:hAnsi="Tahoma" w:cs="Tahoma"/>
          <w:b/>
          <w:sz w:val="20"/>
          <w:szCs w:val="20"/>
          <w:u w:val="single"/>
        </w:rPr>
        <w:t>Honorary and Emeritus Directors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3.10.</w:t>
      </w:r>
      <w:proofErr w:type="gramEnd"/>
      <w:r w:rsidRPr="00C670F2">
        <w:rPr>
          <w:rFonts w:ascii="Tahoma" w:hAnsi="Tahoma" w:cs="Tahoma"/>
          <w:sz w:val="20"/>
          <w:szCs w:val="20"/>
        </w:rPr>
        <w:t xml:space="preserve"> From time to time at the discretion of the Board of Directors, any person whom the board wishes to recognize for his/her beneficence, ability to help the Foundation meet its fundraising objectives, or service, may be elected an Honorary Director of the corporation.</w:t>
      </w:r>
      <w:r w:rsidR="00570D43">
        <w:rPr>
          <w:rFonts w:ascii="Tahoma" w:hAnsi="Tahoma" w:cs="Tahoma"/>
          <w:sz w:val="20"/>
          <w:szCs w:val="20"/>
        </w:rPr>
        <w:t xml:space="preserve"> </w:t>
      </w:r>
      <w:r w:rsidRPr="00C670F2">
        <w:rPr>
          <w:rFonts w:ascii="Tahoma" w:hAnsi="Tahoma" w:cs="Tahoma"/>
          <w:sz w:val="20"/>
          <w:szCs w:val="20"/>
        </w:rPr>
        <w:t>Only individuals that have served on the Board of Directors may be elected an Emeritus Director.</w:t>
      </w:r>
      <w:r w:rsidR="00570D43">
        <w:rPr>
          <w:rFonts w:ascii="Tahoma" w:hAnsi="Tahoma" w:cs="Tahoma"/>
          <w:sz w:val="20"/>
          <w:szCs w:val="20"/>
        </w:rPr>
        <w:t xml:space="preserve"> </w:t>
      </w:r>
      <w:r w:rsidRPr="00C670F2">
        <w:rPr>
          <w:rFonts w:ascii="Tahoma" w:hAnsi="Tahoma" w:cs="Tahoma"/>
          <w:sz w:val="20"/>
          <w:szCs w:val="20"/>
        </w:rPr>
        <w:t>Recognition as an Honorary or Emeritus Director may be given upon the unanimous vote of the directors present at any meeting duly called and held.</w:t>
      </w:r>
      <w:r w:rsidR="00570D43">
        <w:rPr>
          <w:rFonts w:ascii="Tahoma" w:hAnsi="Tahoma" w:cs="Tahoma"/>
          <w:sz w:val="20"/>
          <w:szCs w:val="20"/>
        </w:rPr>
        <w:t xml:space="preserve"> </w:t>
      </w:r>
      <w:r w:rsidRPr="00C670F2">
        <w:rPr>
          <w:rFonts w:ascii="Tahoma" w:hAnsi="Tahoma" w:cs="Tahoma"/>
          <w:sz w:val="20"/>
          <w:szCs w:val="20"/>
        </w:rPr>
        <w:t>A notice of intent to nominate an Honorary or Emeritus Director must be submitted to all members of the Board of Directors in writing at least ten (10) days preceding the meeting at which one is to be elected. The notice shall describe the criteria used in selecting the person to be nominated as Honorary or Emeritus Director.</w:t>
      </w:r>
      <w:r w:rsidR="00570D43">
        <w:rPr>
          <w:rFonts w:ascii="Tahoma" w:hAnsi="Tahoma" w:cs="Tahoma"/>
          <w:sz w:val="20"/>
          <w:szCs w:val="20"/>
        </w:rPr>
        <w:t xml:space="preserve"> </w:t>
      </w:r>
      <w:r w:rsidRPr="00C670F2">
        <w:rPr>
          <w:rFonts w:ascii="Tahoma" w:hAnsi="Tahoma" w:cs="Tahoma"/>
          <w:sz w:val="20"/>
          <w:szCs w:val="20"/>
        </w:rPr>
        <w:t>Such an Honorary or Emeritus Director shall have no vote on the Board of Directors and perform only such duties as he/she shall voluntarily undertake at the request of the Board of Directors. The Board Development Committee wi</w:t>
      </w:r>
      <w:r>
        <w:rPr>
          <w:rFonts w:ascii="Tahoma" w:hAnsi="Tahoma" w:cs="Tahoma"/>
          <w:sz w:val="20"/>
          <w:szCs w:val="20"/>
        </w:rPr>
        <w:t>ll review these appointments ann</w:t>
      </w:r>
      <w:r w:rsidRPr="00C670F2">
        <w:rPr>
          <w:rFonts w:ascii="Tahoma" w:hAnsi="Tahoma" w:cs="Tahoma"/>
          <w:sz w:val="20"/>
          <w:szCs w:val="20"/>
        </w:rPr>
        <w:t>ually and if necessary make recommendations to the Board of Directors.</w:t>
      </w:r>
    </w:p>
    <w:p w:rsidR="004837A6" w:rsidRPr="00C670F2" w:rsidRDefault="004837A6" w:rsidP="004837A6">
      <w:pPr>
        <w:spacing w:after="0"/>
        <w:rPr>
          <w:rFonts w:ascii="Tahoma" w:hAnsi="Tahoma" w:cs="Tahoma"/>
          <w:sz w:val="20"/>
          <w:szCs w:val="20"/>
        </w:rPr>
      </w:pPr>
    </w:p>
    <w:p w:rsidR="004837A6" w:rsidRPr="00D21DC2" w:rsidRDefault="009B2DC2" w:rsidP="004C34ED">
      <w:pPr>
        <w:spacing w:after="0"/>
        <w:jc w:val="center"/>
        <w:rPr>
          <w:rFonts w:ascii="Tahoma" w:hAnsi="Tahoma" w:cs="Tahoma"/>
          <w:b/>
          <w:sz w:val="24"/>
          <w:szCs w:val="24"/>
        </w:rPr>
      </w:pPr>
      <w:r>
        <w:rPr>
          <w:rStyle w:val="CommentReference"/>
        </w:rPr>
        <w:commentReference w:id="19"/>
      </w:r>
      <w:proofErr w:type="gramStart"/>
      <w:r w:rsidR="004837A6" w:rsidRPr="00D21DC2">
        <w:rPr>
          <w:rFonts w:ascii="Tahoma" w:hAnsi="Tahoma" w:cs="Tahoma"/>
          <w:b/>
          <w:sz w:val="24"/>
          <w:szCs w:val="24"/>
        </w:rPr>
        <w:t>ARTICLE IV.</w:t>
      </w:r>
      <w:proofErr w:type="gramEnd"/>
      <w:r w:rsidR="00570D43">
        <w:rPr>
          <w:rFonts w:ascii="Tahoma" w:hAnsi="Tahoma" w:cs="Tahoma"/>
          <w:b/>
          <w:sz w:val="24"/>
          <w:szCs w:val="24"/>
        </w:rPr>
        <w:t xml:space="preserve"> </w:t>
      </w:r>
      <w:r w:rsidR="004837A6" w:rsidRPr="00D21DC2">
        <w:rPr>
          <w:rFonts w:ascii="Tahoma" w:hAnsi="Tahoma" w:cs="Tahoma"/>
          <w:b/>
          <w:sz w:val="24"/>
          <w:szCs w:val="24"/>
        </w:rPr>
        <w:t>CONTRACTS, CHECKS; DEPOSITS, AND FUNDS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4.01.</w:t>
      </w:r>
      <w:proofErr w:type="gramEnd"/>
      <w:r w:rsidR="00570D43">
        <w:rPr>
          <w:rFonts w:ascii="Tahoma" w:hAnsi="Tahoma" w:cs="Tahoma"/>
          <w:sz w:val="20"/>
          <w:szCs w:val="20"/>
        </w:rPr>
        <w:t xml:space="preserve"> </w:t>
      </w:r>
      <w:r w:rsidRPr="00C670F2">
        <w:rPr>
          <w:rFonts w:ascii="Tahoma" w:hAnsi="Tahoma" w:cs="Tahoma"/>
          <w:sz w:val="20"/>
          <w:szCs w:val="20"/>
        </w:rPr>
        <w:t>The board of Directors may authorize any officer or officers, agent or agents of the corporation, in addition to the officers so authorized by these bylaws, to enter into any contract or execute and deliver any instrument in the name of and on behalf of the corporation and such authority may be general or confined to specific instances.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4.02.</w:t>
      </w:r>
      <w:proofErr w:type="gramEnd"/>
      <w:r w:rsidRPr="00C670F2">
        <w:rPr>
          <w:rFonts w:ascii="Tahoma" w:hAnsi="Tahoma" w:cs="Tahoma"/>
          <w:sz w:val="20"/>
          <w:szCs w:val="20"/>
        </w:rPr>
        <w:t xml:space="preserve"> All checks, drafts, or orders for the payment of money, notes, or other evidences of </w:t>
      </w:r>
      <w:r w:rsidRPr="00C670F2">
        <w:rPr>
          <w:rFonts w:ascii="Tahoma" w:hAnsi="Tahoma" w:cs="Tahoma"/>
          <w:sz w:val="20"/>
          <w:szCs w:val="20"/>
        </w:rPr>
        <w:tab/>
      </w: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 xml:space="preserve">indebtedness issued in the name of the corporation shall be signed by the </w:t>
      </w:r>
      <w:r>
        <w:rPr>
          <w:rFonts w:ascii="Tahoma" w:hAnsi="Tahoma" w:cs="Tahoma"/>
          <w:sz w:val="20"/>
          <w:szCs w:val="20"/>
        </w:rPr>
        <w:t xml:space="preserve">Foundation Director </w:t>
      </w:r>
      <w:r w:rsidRPr="00C670F2">
        <w:rPr>
          <w:rFonts w:ascii="Tahoma" w:hAnsi="Tahoma" w:cs="Tahoma"/>
          <w:sz w:val="20"/>
          <w:szCs w:val="20"/>
        </w:rPr>
        <w:t xml:space="preserve">and, either the Superintendent/President of _______ College, the Vice President of Administration of _______ College, one (1) representative of the _______ College Business Office designated by the Vice President of Administration or one (1) Foundation director as designated by resolution of the Board of Directors. Any draft, or order for the payment of money, note, or other evidence of indebtedness issued in the </w:t>
      </w:r>
      <w:r>
        <w:rPr>
          <w:rFonts w:ascii="Tahoma" w:hAnsi="Tahoma" w:cs="Tahoma"/>
          <w:sz w:val="20"/>
          <w:szCs w:val="20"/>
        </w:rPr>
        <w:t>name of the corporation to the Foundation Director</w:t>
      </w:r>
      <w:r w:rsidRPr="00C670F2">
        <w:rPr>
          <w:rFonts w:ascii="Tahoma" w:hAnsi="Tahoma" w:cs="Tahoma"/>
          <w:sz w:val="20"/>
          <w:szCs w:val="20"/>
        </w:rPr>
        <w:t xml:space="preserve"> will be signed by the Vice President for </w:t>
      </w:r>
      <w:r>
        <w:rPr>
          <w:rFonts w:ascii="Tahoma" w:hAnsi="Tahoma" w:cs="Tahoma"/>
          <w:sz w:val="20"/>
          <w:szCs w:val="20"/>
        </w:rPr>
        <w:t>Administration</w:t>
      </w:r>
      <w:r w:rsidRPr="00C670F2">
        <w:rPr>
          <w:rFonts w:ascii="Tahoma" w:hAnsi="Tahoma" w:cs="Tahoma"/>
          <w:sz w:val="20"/>
          <w:szCs w:val="20"/>
        </w:rPr>
        <w:t xml:space="preserve"> rather than the </w:t>
      </w:r>
      <w:r>
        <w:rPr>
          <w:rFonts w:ascii="Tahoma" w:hAnsi="Tahoma" w:cs="Tahoma"/>
          <w:sz w:val="20"/>
          <w:szCs w:val="20"/>
        </w:rPr>
        <w:t xml:space="preserve">Foundation </w:t>
      </w:r>
      <w:r w:rsidRPr="00C670F2">
        <w:rPr>
          <w:rFonts w:ascii="Tahoma" w:hAnsi="Tahoma" w:cs="Tahoma"/>
          <w:sz w:val="20"/>
          <w:szCs w:val="20"/>
        </w:rPr>
        <w:t>Director.</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4.03.</w:t>
      </w:r>
      <w:proofErr w:type="gramEnd"/>
      <w:r w:rsidR="00570D43">
        <w:rPr>
          <w:rFonts w:ascii="Tahoma" w:hAnsi="Tahoma" w:cs="Tahoma"/>
          <w:sz w:val="20"/>
          <w:szCs w:val="20"/>
        </w:rPr>
        <w:t xml:space="preserve"> </w:t>
      </w:r>
      <w:r w:rsidRPr="00C670F2">
        <w:rPr>
          <w:rFonts w:ascii="Tahoma" w:hAnsi="Tahoma" w:cs="Tahoma"/>
          <w:sz w:val="20"/>
          <w:szCs w:val="20"/>
        </w:rPr>
        <w:t xml:space="preserve"> All funds of the corporation shall be deposited by the </w:t>
      </w:r>
      <w:r>
        <w:rPr>
          <w:rFonts w:ascii="Tahoma" w:hAnsi="Tahoma" w:cs="Tahoma"/>
          <w:sz w:val="20"/>
          <w:szCs w:val="20"/>
        </w:rPr>
        <w:t xml:space="preserve">Foundation </w:t>
      </w:r>
      <w:r w:rsidRPr="00C670F2">
        <w:rPr>
          <w:rFonts w:ascii="Tahoma" w:hAnsi="Tahoma" w:cs="Tahoma"/>
          <w:sz w:val="20"/>
          <w:szCs w:val="20"/>
        </w:rPr>
        <w:t>Director or designee, from time to time, in the name of the corporation in such banks, trust companies, or other depositories as the Board of Directors may select. Funds shall not be co-mingled with those belonging to _______ Community College District or any successor thereto, or any other organization.</w:t>
      </w:r>
    </w:p>
    <w:p w:rsidR="004837A6" w:rsidRPr="00C670F2" w:rsidRDefault="004837A6" w:rsidP="004837A6">
      <w:pPr>
        <w:spacing w:after="0"/>
        <w:rPr>
          <w:rFonts w:ascii="Tahoma" w:hAnsi="Tahoma" w:cs="Tahoma"/>
          <w:sz w:val="20"/>
          <w:szCs w:val="20"/>
        </w:rPr>
      </w:pPr>
    </w:p>
    <w:p w:rsidR="004837A6" w:rsidRDefault="004837A6" w:rsidP="004837A6">
      <w:pPr>
        <w:spacing w:after="0"/>
        <w:rPr>
          <w:rFonts w:ascii="Tahoma" w:hAnsi="Tahoma" w:cs="Tahoma"/>
          <w:sz w:val="20"/>
          <w:szCs w:val="20"/>
        </w:rPr>
      </w:pPr>
      <w:proofErr w:type="gramStart"/>
      <w:r w:rsidRPr="00C670F2">
        <w:rPr>
          <w:rFonts w:ascii="Tahoma" w:hAnsi="Tahoma" w:cs="Tahoma"/>
          <w:sz w:val="20"/>
          <w:szCs w:val="20"/>
        </w:rPr>
        <w:t>Section 4.04.</w:t>
      </w:r>
      <w:proofErr w:type="gramEnd"/>
      <w:r w:rsidR="00570D43">
        <w:rPr>
          <w:rFonts w:ascii="Tahoma" w:hAnsi="Tahoma" w:cs="Tahoma"/>
          <w:sz w:val="20"/>
          <w:szCs w:val="20"/>
        </w:rPr>
        <w:t xml:space="preserve"> </w:t>
      </w:r>
      <w:r w:rsidRPr="00C670F2">
        <w:rPr>
          <w:rFonts w:ascii="Tahoma" w:hAnsi="Tahoma" w:cs="Tahoma"/>
          <w:sz w:val="20"/>
          <w:szCs w:val="20"/>
        </w:rPr>
        <w:t>The Board of Directors may accept on behalf of the corporation any contribution, gift, bequest, legacy, or devise for the general purpose or for any special purpose of the corporation.</w:t>
      </w:r>
    </w:p>
    <w:p w:rsidR="004837A6" w:rsidRDefault="004837A6" w:rsidP="004837A6">
      <w:pPr>
        <w:spacing w:after="0"/>
        <w:rPr>
          <w:rFonts w:ascii="Tahoma" w:hAnsi="Tahoma" w:cs="Tahoma"/>
          <w:sz w:val="20"/>
          <w:szCs w:val="20"/>
        </w:rPr>
      </w:pPr>
    </w:p>
    <w:p w:rsidR="004837A6" w:rsidRPr="00D21DC2" w:rsidRDefault="004837A6" w:rsidP="004837A6">
      <w:pPr>
        <w:spacing w:after="0"/>
        <w:jc w:val="center"/>
        <w:rPr>
          <w:rFonts w:ascii="Tahoma" w:hAnsi="Tahoma" w:cs="Tahoma"/>
          <w:b/>
          <w:sz w:val="24"/>
          <w:szCs w:val="24"/>
        </w:rPr>
      </w:pPr>
      <w:r w:rsidRPr="00D21DC2">
        <w:rPr>
          <w:rFonts w:ascii="Tahoma" w:hAnsi="Tahoma" w:cs="Tahoma"/>
          <w:b/>
          <w:sz w:val="24"/>
          <w:szCs w:val="24"/>
        </w:rPr>
        <w:t>ARTICLE V.</w:t>
      </w:r>
      <w:r w:rsidR="00570D43">
        <w:rPr>
          <w:rFonts w:ascii="Tahoma" w:hAnsi="Tahoma" w:cs="Tahoma"/>
          <w:b/>
          <w:sz w:val="24"/>
          <w:szCs w:val="24"/>
        </w:rPr>
        <w:t xml:space="preserve"> </w:t>
      </w:r>
      <w:r w:rsidRPr="00D21DC2">
        <w:rPr>
          <w:rFonts w:ascii="Tahoma" w:hAnsi="Tahoma" w:cs="Tahoma"/>
          <w:b/>
          <w:sz w:val="24"/>
          <w:szCs w:val="24"/>
        </w:rPr>
        <w:t>CAPITAL GAINS AND CAPITAL ASSETS</w:t>
      </w:r>
    </w:p>
    <w:p w:rsidR="004837A6" w:rsidRPr="00C670F2" w:rsidRDefault="004837A6" w:rsidP="004837A6">
      <w:pPr>
        <w:spacing w:after="0"/>
        <w:rPr>
          <w:rFonts w:ascii="Tahoma" w:hAnsi="Tahoma" w:cs="Tahoma"/>
          <w:sz w:val="20"/>
          <w:szCs w:val="20"/>
        </w:rPr>
      </w:pPr>
      <w:r w:rsidRPr="00C670F2">
        <w:rPr>
          <w:rFonts w:ascii="Tahoma" w:hAnsi="Tahoma" w:cs="Tahoma"/>
          <w:sz w:val="20"/>
          <w:szCs w:val="20"/>
        </w:rPr>
        <w:t xml:space="preserve"> </w:t>
      </w: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5.01.</w:t>
      </w:r>
      <w:proofErr w:type="gramEnd"/>
      <w:r w:rsidR="00570D43">
        <w:rPr>
          <w:rFonts w:ascii="Tahoma" w:hAnsi="Tahoma" w:cs="Tahoma"/>
          <w:sz w:val="20"/>
          <w:szCs w:val="20"/>
        </w:rPr>
        <w:t xml:space="preserve"> </w:t>
      </w:r>
      <w:r w:rsidRPr="00C670F2">
        <w:rPr>
          <w:rFonts w:ascii="Tahoma" w:hAnsi="Tahoma" w:cs="Tahoma"/>
          <w:sz w:val="20"/>
          <w:szCs w:val="20"/>
        </w:rPr>
        <w:t>The Board of Directors may consider any capital gains of the corporation as income and</w:t>
      </w: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may</w:t>
      </w:r>
      <w:proofErr w:type="gramEnd"/>
      <w:r w:rsidRPr="00C670F2">
        <w:rPr>
          <w:rFonts w:ascii="Tahoma" w:hAnsi="Tahoma" w:cs="Tahoma"/>
          <w:sz w:val="20"/>
          <w:szCs w:val="20"/>
        </w:rPr>
        <w:t xml:space="preserve"> distribute this income in any way which is in accordance with the purposed of </w:t>
      </w:r>
      <w:r>
        <w:rPr>
          <w:rFonts w:ascii="Tahoma" w:hAnsi="Tahoma" w:cs="Tahoma"/>
          <w:sz w:val="20"/>
          <w:szCs w:val="20"/>
        </w:rPr>
        <w:t>the corporation as outlined</w:t>
      </w:r>
      <w:r>
        <w:rPr>
          <w:rFonts w:ascii="Tahoma" w:hAnsi="Tahoma" w:cs="Tahoma"/>
          <w:sz w:val="20"/>
          <w:szCs w:val="20"/>
        </w:rPr>
        <w:tab/>
      </w:r>
      <w:r w:rsidRPr="00C670F2">
        <w:rPr>
          <w:rFonts w:ascii="Tahoma" w:hAnsi="Tahoma" w:cs="Tahoma"/>
          <w:sz w:val="20"/>
          <w:szCs w:val="20"/>
        </w:rPr>
        <w:t>in the Articles of Incorporation.</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5.02.</w:t>
      </w:r>
      <w:proofErr w:type="gramEnd"/>
      <w:r w:rsidR="00570D43">
        <w:rPr>
          <w:rFonts w:ascii="Tahoma" w:hAnsi="Tahoma" w:cs="Tahoma"/>
          <w:sz w:val="20"/>
          <w:szCs w:val="20"/>
        </w:rPr>
        <w:t xml:space="preserve"> </w:t>
      </w:r>
      <w:r w:rsidRPr="00C670F2">
        <w:rPr>
          <w:rFonts w:ascii="Tahoma" w:hAnsi="Tahoma" w:cs="Tahoma"/>
          <w:sz w:val="20"/>
          <w:szCs w:val="20"/>
        </w:rPr>
        <w:t>Unless restricted by conditions of the donation, the Board of Directors may dispose of any capital asset in accordance with the purpose of the corporation as outlined in the Articles of Incorporation.</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jc w:val="center"/>
        <w:rPr>
          <w:rFonts w:ascii="Tahoma" w:hAnsi="Tahoma" w:cs="Tahoma"/>
          <w:b/>
          <w:sz w:val="24"/>
          <w:szCs w:val="24"/>
        </w:rPr>
      </w:pPr>
      <w:proofErr w:type="gramStart"/>
      <w:r w:rsidRPr="00D21DC2">
        <w:rPr>
          <w:rFonts w:ascii="Tahoma" w:hAnsi="Tahoma" w:cs="Tahoma"/>
          <w:b/>
          <w:sz w:val="24"/>
          <w:szCs w:val="24"/>
        </w:rPr>
        <w:t>ARTICLE VI.</w:t>
      </w:r>
      <w:proofErr w:type="gramEnd"/>
      <w:r w:rsidRPr="00D21DC2">
        <w:rPr>
          <w:rFonts w:ascii="Tahoma" w:hAnsi="Tahoma" w:cs="Tahoma"/>
          <w:b/>
          <w:sz w:val="24"/>
          <w:szCs w:val="24"/>
        </w:rPr>
        <w:t xml:space="preserve"> CORPORATE RECORDS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6.01.</w:t>
      </w:r>
      <w:proofErr w:type="gramEnd"/>
      <w:r w:rsidR="00570D43">
        <w:rPr>
          <w:rFonts w:ascii="Tahoma" w:hAnsi="Tahoma" w:cs="Tahoma"/>
          <w:sz w:val="20"/>
          <w:szCs w:val="20"/>
        </w:rPr>
        <w:t xml:space="preserve"> </w:t>
      </w:r>
      <w:r w:rsidRPr="00C670F2">
        <w:rPr>
          <w:rFonts w:ascii="Tahoma" w:hAnsi="Tahoma" w:cs="Tahoma"/>
          <w:sz w:val="20"/>
          <w:szCs w:val="20"/>
        </w:rPr>
        <w:t>The Corporation shall keep adequate and correct records of account and minutes of the proceedings of its board and committees of the board. The Corporation shall also keep a record of its directors giving their names, email addresses and physical addresses.</w:t>
      </w:r>
      <w:r w:rsidR="00570D43">
        <w:rPr>
          <w:rFonts w:ascii="Tahoma" w:hAnsi="Tahoma" w:cs="Tahoma"/>
          <w:sz w:val="20"/>
          <w:szCs w:val="20"/>
        </w:rPr>
        <w:t xml:space="preserve"> </w:t>
      </w:r>
      <w:r w:rsidRPr="00C670F2">
        <w:rPr>
          <w:rFonts w:ascii="Tahoma" w:hAnsi="Tahoma" w:cs="Tahoma"/>
          <w:sz w:val="20"/>
          <w:szCs w:val="20"/>
        </w:rPr>
        <w:t>The minutes shall be kept in written form.</w:t>
      </w:r>
      <w:r w:rsidR="00570D43">
        <w:rPr>
          <w:rFonts w:ascii="Tahoma" w:hAnsi="Tahoma" w:cs="Tahoma"/>
          <w:sz w:val="20"/>
          <w:szCs w:val="20"/>
        </w:rPr>
        <w:t xml:space="preserve"> </w:t>
      </w:r>
      <w:r w:rsidRPr="00C670F2">
        <w:rPr>
          <w:rFonts w:ascii="Tahoma" w:hAnsi="Tahoma" w:cs="Tahoma"/>
          <w:sz w:val="20"/>
          <w:szCs w:val="20"/>
        </w:rPr>
        <w:t>Other books and records shall be kept in either written form or in any other form capable of being converted into written form.</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jc w:val="center"/>
        <w:rPr>
          <w:rFonts w:ascii="Tahoma" w:hAnsi="Tahoma" w:cs="Tahoma"/>
          <w:b/>
          <w:sz w:val="24"/>
          <w:szCs w:val="24"/>
        </w:rPr>
      </w:pPr>
      <w:proofErr w:type="gramStart"/>
      <w:r w:rsidRPr="00D21DC2">
        <w:rPr>
          <w:rFonts w:ascii="Tahoma" w:hAnsi="Tahoma" w:cs="Tahoma"/>
          <w:b/>
          <w:sz w:val="24"/>
          <w:szCs w:val="24"/>
        </w:rPr>
        <w:t>ARTICLE VII.</w:t>
      </w:r>
      <w:proofErr w:type="gramEnd"/>
      <w:r w:rsidRPr="00D21DC2">
        <w:rPr>
          <w:rFonts w:ascii="Tahoma" w:hAnsi="Tahoma" w:cs="Tahoma"/>
          <w:b/>
          <w:sz w:val="24"/>
          <w:szCs w:val="24"/>
        </w:rPr>
        <w:t xml:space="preserve"> ANNUAL AUDIT</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7.01.</w:t>
      </w:r>
      <w:proofErr w:type="gramEnd"/>
      <w:r w:rsidR="00570D43">
        <w:rPr>
          <w:rFonts w:ascii="Tahoma" w:hAnsi="Tahoma" w:cs="Tahoma"/>
          <w:sz w:val="20"/>
          <w:szCs w:val="20"/>
        </w:rPr>
        <w:t xml:space="preserve"> </w:t>
      </w:r>
      <w:r w:rsidRPr="00C670F2">
        <w:rPr>
          <w:rFonts w:ascii="Tahoma" w:hAnsi="Tahoma" w:cs="Tahoma"/>
          <w:sz w:val="20"/>
          <w:szCs w:val="20"/>
        </w:rPr>
        <w:t>The Board of Directors shall provide for an annual audit of the records and accounts of this corporation by an independent auditor to be employed by the _______ Community College Foundation. Copies of the audit shall be furnished to each member of the Board of Directors and be made available to the _______ College District Board of Trustees and general public.</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jc w:val="center"/>
        <w:rPr>
          <w:rFonts w:ascii="Tahoma" w:hAnsi="Tahoma" w:cs="Tahoma"/>
          <w:b/>
          <w:sz w:val="24"/>
          <w:szCs w:val="24"/>
        </w:rPr>
      </w:pPr>
      <w:proofErr w:type="gramStart"/>
      <w:r w:rsidRPr="00D21DC2">
        <w:rPr>
          <w:rFonts w:ascii="Tahoma" w:hAnsi="Tahoma" w:cs="Tahoma"/>
          <w:b/>
          <w:sz w:val="24"/>
          <w:szCs w:val="24"/>
        </w:rPr>
        <w:t>ARTICLE VIII.</w:t>
      </w:r>
      <w:proofErr w:type="gramEnd"/>
      <w:r w:rsidR="00570D43">
        <w:rPr>
          <w:rFonts w:ascii="Tahoma" w:hAnsi="Tahoma" w:cs="Tahoma"/>
          <w:b/>
          <w:sz w:val="24"/>
          <w:szCs w:val="24"/>
        </w:rPr>
        <w:t xml:space="preserve"> </w:t>
      </w:r>
      <w:r w:rsidRPr="00D21DC2">
        <w:rPr>
          <w:rFonts w:ascii="Tahoma" w:hAnsi="Tahoma" w:cs="Tahoma"/>
          <w:b/>
          <w:sz w:val="24"/>
          <w:szCs w:val="24"/>
        </w:rPr>
        <w:t>FISCAL YEAR</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8.01.</w:t>
      </w:r>
      <w:proofErr w:type="gramEnd"/>
      <w:r w:rsidR="00570D43">
        <w:rPr>
          <w:rFonts w:ascii="Tahoma" w:hAnsi="Tahoma" w:cs="Tahoma"/>
          <w:sz w:val="20"/>
          <w:szCs w:val="20"/>
        </w:rPr>
        <w:t xml:space="preserve"> </w:t>
      </w:r>
      <w:r w:rsidRPr="00C670F2">
        <w:rPr>
          <w:rFonts w:ascii="Tahoma" w:hAnsi="Tahoma" w:cs="Tahoma"/>
          <w:sz w:val="20"/>
          <w:szCs w:val="20"/>
        </w:rPr>
        <w:t>The fiscal year of the corporation shall begin on the first day of July and end on the last day of June in each year.</w:t>
      </w:r>
    </w:p>
    <w:p w:rsidR="004837A6" w:rsidRPr="00D21DC2" w:rsidRDefault="004837A6" w:rsidP="004837A6">
      <w:pPr>
        <w:spacing w:after="0"/>
        <w:jc w:val="center"/>
        <w:rPr>
          <w:rFonts w:ascii="Tahoma" w:hAnsi="Tahoma" w:cs="Tahoma"/>
          <w:b/>
          <w:sz w:val="24"/>
          <w:szCs w:val="24"/>
        </w:rPr>
      </w:pPr>
      <w:proofErr w:type="gramStart"/>
      <w:r w:rsidRPr="00D21DC2">
        <w:rPr>
          <w:rFonts w:ascii="Tahoma" w:hAnsi="Tahoma" w:cs="Tahoma"/>
          <w:b/>
          <w:sz w:val="24"/>
          <w:szCs w:val="24"/>
        </w:rPr>
        <w:t>ARTICLE IX.</w:t>
      </w:r>
      <w:proofErr w:type="gramEnd"/>
      <w:r w:rsidRPr="00D21DC2">
        <w:rPr>
          <w:rFonts w:ascii="Tahoma" w:hAnsi="Tahoma" w:cs="Tahoma"/>
          <w:b/>
          <w:sz w:val="24"/>
          <w:szCs w:val="24"/>
        </w:rPr>
        <w:t xml:space="preserve"> SEAL</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9.01.</w:t>
      </w:r>
      <w:proofErr w:type="gramEnd"/>
      <w:r w:rsidR="00570D43">
        <w:rPr>
          <w:rFonts w:ascii="Tahoma" w:hAnsi="Tahoma" w:cs="Tahoma"/>
          <w:sz w:val="20"/>
          <w:szCs w:val="20"/>
        </w:rPr>
        <w:t xml:space="preserve"> </w:t>
      </w:r>
      <w:r w:rsidRPr="00C670F2">
        <w:rPr>
          <w:rFonts w:ascii="Tahoma" w:hAnsi="Tahoma" w:cs="Tahoma"/>
          <w:sz w:val="20"/>
          <w:szCs w:val="20"/>
        </w:rPr>
        <w:t xml:space="preserve">The Board of Directors shall provide a corporate seal which </w:t>
      </w:r>
      <w:r w:rsidR="00DE5564">
        <w:rPr>
          <w:rFonts w:ascii="Tahoma" w:hAnsi="Tahoma" w:cs="Tahoma"/>
          <w:sz w:val="20"/>
          <w:szCs w:val="20"/>
        </w:rPr>
        <w:t>shall be in the form of a _____</w:t>
      </w:r>
      <w:r w:rsidRPr="00C670F2">
        <w:rPr>
          <w:rFonts w:ascii="Tahoma" w:hAnsi="Tahoma" w:cs="Tahoma"/>
          <w:sz w:val="20"/>
          <w:szCs w:val="20"/>
        </w:rPr>
        <w:t xml:space="preserve"> having on its</w:t>
      </w:r>
      <w:r w:rsidR="00DE5564">
        <w:rPr>
          <w:rFonts w:ascii="Tahoma" w:hAnsi="Tahoma" w:cs="Tahoma"/>
          <w:sz w:val="20"/>
          <w:szCs w:val="20"/>
        </w:rPr>
        <w:t xml:space="preserve"> circumference the words, "_____</w:t>
      </w:r>
      <w:r w:rsidRPr="00C670F2">
        <w:rPr>
          <w:rFonts w:ascii="Tahoma" w:hAnsi="Tahoma" w:cs="Tahoma"/>
          <w:sz w:val="20"/>
          <w:szCs w:val="20"/>
        </w:rPr>
        <w:t xml:space="preserve"> College Foundation."</w:t>
      </w:r>
    </w:p>
    <w:p w:rsidR="004837A6" w:rsidRPr="00C670F2" w:rsidRDefault="004837A6" w:rsidP="004837A6">
      <w:pPr>
        <w:spacing w:after="0"/>
        <w:rPr>
          <w:rFonts w:ascii="Tahoma" w:hAnsi="Tahoma" w:cs="Tahoma"/>
          <w:sz w:val="20"/>
          <w:szCs w:val="20"/>
        </w:rPr>
      </w:pPr>
    </w:p>
    <w:p w:rsidR="004837A6" w:rsidRPr="00D21DC2" w:rsidRDefault="004837A6" w:rsidP="004837A6">
      <w:pPr>
        <w:spacing w:after="0"/>
        <w:jc w:val="center"/>
        <w:rPr>
          <w:rFonts w:ascii="Tahoma" w:hAnsi="Tahoma" w:cs="Tahoma"/>
          <w:b/>
          <w:sz w:val="24"/>
          <w:szCs w:val="24"/>
        </w:rPr>
      </w:pPr>
      <w:r w:rsidRPr="00D21DC2">
        <w:rPr>
          <w:rFonts w:ascii="Tahoma" w:hAnsi="Tahoma" w:cs="Tahoma"/>
          <w:b/>
          <w:sz w:val="24"/>
          <w:szCs w:val="24"/>
        </w:rPr>
        <w:t>ARTICLE X.</w:t>
      </w:r>
      <w:r w:rsidR="00570D43">
        <w:rPr>
          <w:rFonts w:ascii="Tahoma" w:hAnsi="Tahoma" w:cs="Tahoma"/>
          <w:b/>
          <w:sz w:val="24"/>
          <w:szCs w:val="24"/>
        </w:rPr>
        <w:t xml:space="preserve"> </w:t>
      </w:r>
      <w:r w:rsidRPr="00D21DC2">
        <w:rPr>
          <w:rFonts w:ascii="Tahoma" w:hAnsi="Tahoma" w:cs="Tahoma"/>
          <w:b/>
          <w:sz w:val="24"/>
          <w:szCs w:val="24"/>
        </w:rPr>
        <w:t>AMENDMENTS</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roofErr w:type="gramStart"/>
      <w:r w:rsidRPr="00C670F2">
        <w:rPr>
          <w:rFonts w:ascii="Tahoma" w:hAnsi="Tahoma" w:cs="Tahoma"/>
          <w:sz w:val="20"/>
          <w:szCs w:val="20"/>
        </w:rPr>
        <w:t>Section 10.01.</w:t>
      </w:r>
      <w:proofErr w:type="gramEnd"/>
      <w:r w:rsidR="00570D43">
        <w:rPr>
          <w:rFonts w:ascii="Tahoma" w:hAnsi="Tahoma" w:cs="Tahoma"/>
          <w:sz w:val="20"/>
          <w:szCs w:val="20"/>
        </w:rPr>
        <w:t xml:space="preserve"> </w:t>
      </w:r>
      <w:r w:rsidRPr="00C670F2">
        <w:rPr>
          <w:rFonts w:ascii="Tahoma" w:hAnsi="Tahoma" w:cs="Tahoma"/>
          <w:sz w:val="20"/>
          <w:szCs w:val="20"/>
        </w:rPr>
        <w:t>These bylaws may be altered, amended, or repealed and new bylaws may be adopted by a majority of the voting directors at any regular or special meeting of the Board of Directors, if at least ten (10) days written notice is given to all directors of intention to alter, amend, or repeal, or adopt new bylaws at such meeting.</w:t>
      </w: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
    <w:p w:rsidR="004837A6" w:rsidRPr="00C670F2" w:rsidRDefault="004837A6" w:rsidP="004837A6">
      <w:pPr>
        <w:spacing w:after="0"/>
        <w:rPr>
          <w:rFonts w:ascii="Tahoma" w:hAnsi="Tahoma" w:cs="Tahoma"/>
          <w:sz w:val="20"/>
          <w:szCs w:val="20"/>
        </w:rPr>
      </w:pPr>
    </w:p>
    <w:p w:rsidR="004837A6" w:rsidRPr="000B54C3" w:rsidRDefault="004837A6" w:rsidP="004837A6">
      <w:pPr>
        <w:spacing w:after="0"/>
        <w:rPr>
          <w:rFonts w:ascii="Tahoma" w:hAnsi="Tahoma" w:cs="Tahoma"/>
          <w:i/>
          <w:sz w:val="20"/>
          <w:szCs w:val="20"/>
        </w:rPr>
      </w:pPr>
      <w:r w:rsidRPr="000B54C3">
        <w:rPr>
          <w:rFonts w:ascii="Tahoma" w:hAnsi="Tahoma" w:cs="Tahoma"/>
          <w:i/>
          <w:sz w:val="20"/>
          <w:szCs w:val="20"/>
        </w:rPr>
        <w:t>Adopted _______ by the _______ College Foundation Board of Directors</w:t>
      </w:r>
    </w:p>
    <w:p w:rsidR="004837A6" w:rsidRDefault="004837A6" w:rsidP="009A7C78">
      <w:pPr>
        <w:pStyle w:val="BodyText2"/>
        <w:spacing w:after="0"/>
      </w:pPr>
    </w:p>
    <w:p w:rsidR="00EF1317" w:rsidRDefault="00EF1317">
      <w:r>
        <w:br w:type="page"/>
      </w:r>
    </w:p>
    <w:p w:rsidR="00C90F07" w:rsidRDefault="00C90F07" w:rsidP="009A7C78">
      <w:pPr>
        <w:pStyle w:val="BodyText2"/>
        <w:spacing w:after="0"/>
      </w:pPr>
    </w:p>
    <w:p w:rsidR="00C90F07" w:rsidRDefault="00C90F07" w:rsidP="009A7C78">
      <w:pPr>
        <w:pStyle w:val="BodyText2"/>
        <w:spacing w:after="0"/>
      </w:pPr>
    </w:p>
    <w:p w:rsidR="00C90F07" w:rsidRDefault="00C90F07" w:rsidP="000D0FF1">
      <w:pPr>
        <w:pStyle w:val="BodyText2"/>
        <w:spacing w:after="0"/>
        <w:jc w:val="right"/>
        <w:rPr>
          <w:rFonts w:ascii="Tahoma" w:hAnsi="Tahoma" w:cs="Tahoma"/>
          <w:sz w:val="32"/>
          <w:szCs w:val="32"/>
        </w:rPr>
      </w:pPr>
      <w:r w:rsidRPr="000D0FF1">
        <w:rPr>
          <w:rFonts w:ascii="Tahoma" w:hAnsi="Tahoma" w:cs="Tahoma"/>
          <w:sz w:val="32"/>
          <w:szCs w:val="32"/>
        </w:rPr>
        <w:t>APPENDIX K</w:t>
      </w:r>
    </w:p>
    <w:p w:rsidR="00A323CC" w:rsidRPr="000D0FF1" w:rsidRDefault="00A323CC" w:rsidP="000D0FF1">
      <w:pPr>
        <w:pStyle w:val="BodyText2"/>
        <w:spacing w:after="0"/>
        <w:jc w:val="right"/>
        <w:rPr>
          <w:rFonts w:ascii="Tahoma" w:hAnsi="Tahoma" w:cs="Tahoma"/>
          <w:sz w:val="32"/>
          <w:szCs w:val="32"/>
        </w:rPr>
      </w:pPr>
    </w:p>
    <w:p w:rsidR="00C90F07" w:rsidRPr="00C90F07" w:rsidRDefault="00791A63" w:rsidP="00C90F07">
      <w:pPr>
        <w:pBdr>
          <w:top w:val="single" w:sz="24" w:space="6" w:color="auto"/>
          <w:bottom w:val="single" w:sz="24" w:space="6" w:color="auto"/>
        </w:pBdr>
        <w:spacing w:after="300" w:line="240" w:lineRule="auto"/>
        <w:contextualSpacing/>
        <w:rPr>
          <w:rFonts w:ascii="Franklin Gothic Book" w:eastAsia="Times New Roman" w:hAnsi="Franklin Gothic Book" w:cs="Tahoma"/>
          <w:b/>
          <w:spacing w:val="5"/>
          <w:kern w:val="28"/>
          <w:sz w:val="32"/>
          <w:szCs w:val="32"/>
        </w:rPr>
      </w:pPr>
      <w:commentRangeStart w:id="20"/>
      <w:r>
        <w:rPr>
          <w:rFonts w:ascii="Franklin Gothic Book" w:eastAsia="Times New Roman" w:hAnsi="Franklin Gothic Book" w:cs="Tahoma"/>
          <w:b/>
          <w:spacing w:val="5"/>
          <w:kern w:val="28"/>
          <w:sz w:val="32"/>
          <w:szCs w:val="32"/>
        </w:rPr>
        <w:t xml:space="preserve">SAMPLE </w:t>
      </w:r>
      <w:r w:rsidR="00C90F07" w:rsidRPr="00C90F07">
        <w:rPr>
          <w:rFonts w:ascii="Franklin Gothic Book" w:eastAsia="Times New Roman" w:hAnsi="Franklin Gothic Book" w:cs="Tahoma"/>
          <w:b/>
          <w:spacing w:val="5"/>
          <w:kern w:val="28"/>
          <w:sz w:val="32"/>
          <w:szCs w:val="32"/>
        </w:rPr>
        <w:t>A</w:t>
      </w:r>
      <w:r w:rsidR="00C90F07">
        <w:rPr>
          <w:rFonts w:ascii="Franklin Gothic Book" w:eastAsia="Times New Roman" w:hAnsi="Franklin Gothic Book" w:cs="Tahoma"/>
          <w:b/>
          <w:spacing w:val="5"/>
          <w:kern w:val="28"/>
          <w:sz w:val="32"/>
          <w:szCs w:val="32"/>
        </w:rPr>
        <w:t xml:space="preserve">DMINISTRATIVE </w:t>
      </w:r>
      <w:r w:rsidR="00C90F07" w:rsidRPr="00C90F07">
        <w:rPr>
          <w:rFonts w:ascii="Franklin Gothic Book" w:eastAsia="Times New Roman" w:hAnsi="Franklin Gothic Book" w:cs="Tahoma"/>
          <w:b/>
          <w:spacing w:val="5"/>
          <w:kern w:val="28"/>
          <w:sz w:val="32"/>
          <w:szCs w:val="32"/>
        </w:rPr>
        <w:t>P</w:t>
      </w:r>
      <w:r w:rsidR="00C90F07">
        <w:rPr>
          <w:rFonts w:ascii="Franklin Gothic Book" w:eastAsia="Times New Roman" w:hAnsi="Franklin Gothic Book" w:cs="Tahoma"/>
          <w:b/>
          <w:spacing w:val="5"/>
          <w:kern w:val="28"/>
          <w:sz w:val="32"/>
          <w:szCs w:val="32"/>
        </w:rPr>
        <w:t>ROCEDURE</w:t>
      </w:r>
      <w:r w:rsidR="00C90F07" w:rsidRPr="00C90F07">
        <w:rPr>
          <w:rFonts w:ascii="Franklin Gothic Book" w:eastAsia="Times New Roman" w:hAnsi="Franklin Gothic Book" w:cs="Tahoma"/>
          <w:b/>
          <w:spacing w:val="5"/>
          <w:kern w:val="28"/>
          <w:sz w:val="32"/>
          <w:szCs w:val="32"/>
        </w:rPr>
        <w:t xml:space="preserve"> </w:t>
      </w:r>
      <w:r w:rsidR="00A323CC">
        <w:rPr>
          <w:rFonts w:ascii="Franklin Gothic Book" w:eastAsia="Times New Roman" w:hAnsi="Franklin Gothic Book" w:cs="Tahoma"/>
          <w:b/>
          <w:spacing w:val="5"/>
          <w:kern w:val="28"/>
          <w:sz w:val="32"/>
          <w:szCs w:val="32"/>
        </w:rPr>
        <w:t>####</w:t>
      </w:r>
      <w:r w:rsidR="00C90F07">
        <w:rPr>
          <w:rFonts w:ascii="Franklin Gothic Book" w:eastAsia="Times New Roman" w:hAnsi="Franklin Gothic Book" w:cs="Tahoma"/>
          <w:b/>
          <w:spacing w:val="5"/>
          <w:kern w:val="28"/>
          <w:sz w:val="32"/>
          <w:szCs w:val="32"/>
        </w:rPr>
        <w:t xml:space="preserve"> - </w:t>
      </w:r>
      <w:r w:rsidR="00C90F07" w:rsidRPr="00C90F07">
        <w:rPr>
          <w:rFonts w:ascii="Franklin Gothic Book" w:eastAsia="Times New Roman" w:hAnsi="Franklin Gothic Book" w:cs="Tahoma"/>
          <w:b/>
          <w:spacing w:val="5"/>
          <w:kern w:val="28"/>
          <w:sz w:val="32"/>
          <w:szCs w:val="32"/>
        </w:rPr>
        <w:t>Alcoholic Beverages</w:t>
      </w:r>
      <w:commentRangeEnd w:id="20"/>
      <w:r w:rsidR="00F57EA2">
        <w:rPr>
          <w:rStyle w:val="CommentReference"/>
        </w:rPr>
        <w:commentReference w:id="20"/>
      </w:r>
    </w:p>
    <w:p w:rsidR="00C90F07" w:rsidRDefault="00C90F07" w:rsidP="00C90F07">
      <w:pPr>
        <w:spacing w:after="0" w:line="240" w:lineRule="auto"/>
        <w:rPr>
          <w:rFonts w:ascii="Franklin Gothic Book" w:eastAsia="Calibri" w:hAnsi="Franklin Gothic Book" w:cs="Tahoma"/>
          <w:bCs/>
          <w:i/>
        </w:rPr>
      </w:pPr>
    </w:p>
    <w:p w:rsidR="00C90F07" w:rsidRPr="00C90F07" w:rsidRDefault="00C90F07" w:rsidP="00C90F07">
      <w:pPr>
        <w:spacing w:after="0" w:line="240" w:lineRule="auto"/>
        <w:rPr>
          <w:rFonts w:ascii="Franklin Gothic Book" w:eastAsia="Calibri" w:hAnsi="Franklin Gothic Book" w:cs="Tahoma"/>
          <w:bCs/>
          <w:i/>
        </w:rPr>
      </w:pPr>
      <w:r w:rsidRPr="00C90F07">
        <w:rPr>
          <w:rFonts w:ascii="Franklin Gothic Book" w:eastAsia="Calibri" w:hAnsi="Franklin Gothic Book" w:cs="Tahoma"/>
          <w:bCs/>
          <w:i/>
        </w:rPr>
        <w:t>References:</w:t>
      </w:r>
      <w:r w:rsidR="00570D43">
        <w:rPr>
          <w:rFonts w:ascii="Franklin Gothic Book" w:eastAsia="Calibri" w:hAnsi="Franklin Gothic Book" w:cs="Tahoma"/>
          <w:bCs/>
          <w:i/>
        </w:rPr>
        <w:t xml:space="preserve"> </w:t>
      </w:r>
      <w:r w:rsidRPr="00C90F07">
        <w:rPr>
          <w:rFonts w:ascii="Franklin Gothic Book" w:eastAsia="Calibri" w:hAnsi="Franklin Gothic Book" w:cs="Times New Roman"/>
          <w:i/>
        </w:rPr>
        <w:t>Business and Professions Code Sections 25608; 34 Code of Federal Regulations Section 668.46(b)</w:t>
      </w:r>
    </w:p>
    <w:p w:rsidR="00C90F07" w:rsidRPr="00C90F07" w:rsidRDefault="00C90F07" w:rsidP="00C90F07">
      <w:pPr>
        <w:spacing w:after="0" w:line="240" w:lineRule="auto"/>
        <w:rPr>
          <w:rFonts w:ascii="Franklin Gothic Book" w:eastAsia="Calibri" w:hAnsi="Franklin Gothic Book" w:cs="Tahoma"/>
        </w:rPr>
      </w:pPr>
    </w:p>
    <w:p w:rsidR="00C90F07" w:rsidRPr="00C90F07" w:rsidRDefault="00C90F07" w:rsidP="00C90F07">
      <w:pPr>
        <w:spacing w:line="240" w:lineRule="auto"/>
        <w:rPr>
          <w:rFonts w:ascii="Franklin Gothic Book" w:eastAsia="Calibri" w:hAnsi="Franklin Gothic Book" w:cs="Tahoma"/>
        </w:rPr>
      </w:pPr>
      <w:r w:rsidRPr="00C90F07">
        <w:rPr>
          <w:rFonts w:ascii="Franklin Gothic Book" w:eastAsia="Calibri" w:hAnsi="Franklin Gothic Book" w:cs="Tahoma"/>
        </w:rPr>
        <w:t>The possession, sale, consumption or the furnishing of alcohol on campus is governed by California state law and this procedure. The possession, sale, consumption or furnishing of alcohol is controlled by the California Department of Alcohol and Beverage Control. However, the enforcement of alcohol laws on campus is the pri</w:t>
      </w:r>
      <w:r w:rsidR="00DE5564">
        <w:rPr>
          <w:rFonts w:ascii="Franklin Gothic Book" w:eastAsia="Calibri" w:hAnsi="Franklin Gothic Book" w:cs="Tahoma"/>
        </w:rPr>
        <w:t>mary responsibility of the ______</w:t>
      </w:r>
      <w:r w:rsidRPr="00C90F07">
        <w:rPr>
          <w:rFonts w:ascii="Franklin Gothic Book" w:eastAsia="Calibri" w:hAnsi="Franklin Gothic Book" w:cs="Tahoma"/>
        </w:rPr>
        <w:t xml:space="preserve"> College Police Department. It is unlawful for anyone to possess, consume, sell, give, or deliver any alcoholic beverage in or on any public or private area of campus or to sell, furnish or provide alcohol to a person under the age of 21.</w:t>
      </w:r>
      <w:r w:rsidR="00570D43">
        <w:rPr>
          <w:rFonts w:ascii="Franklin Gothic Book" w:eastAsia="Calibri" w:hAnsi="Franklin Gothic Book" w:cs="Tahoma"/>
        </w:rPr>
        <w:t xml:space="preserve"> </w:t>
      </w:r>
      <w:r w:rsidRPr="00C90F07">
        <w:rPr>
          <w:rFonts w:ascii="Franklin Gothic Book" w:eastAsia="Calibri" w:hAnsi="Franklin Gothic Book" w:cs="Tahoma"/>
        </w:rPr>
        <w:t>Only under certain circumstances is the possession, consumption, sale or use of alcohol permitted on campus.</w:t>
      </w:r>
      <w:r w:rsidR="00570D43">
        <w:rPr>
          <w:rFonts w:ascii="Franklin Gothic Book" w:eastAsia="Calibri" w:hAnsi="Franklin Gothic Book" w:cs="Tahoma"/>
        </w:rPr>
        <w:t xml:space="preserve"> </w:t>
      </w:r>
      <w:r w:rsidRPr="00C90F07">
        <w:rPr>
          <w:rFonts w:ascii="Franklin Gothic Book" w:eastAsia="Calibri" w:hAnsi="Franklin Gothic Book" w:cs="Tahoma"/>
        </w:rPr>
        <w:t xml:space="preserve">Any organization, group or individual violating alcohol laws or District policies is subject to criminal prosecution, fine and imprisonment, and/or sanctions by the District. </w:t>
      </w:r>
    </w:p>
    <w:p w:rsidR="00C90F07" w:rsidRPr="00C90F07" w:rsidRDefault="00C90F07" w:rsidP="00C90F07">
      <w:pPr>
        <w:spacing w:line="240" w:lineRule="auto"/>
        <w:rPr>
          <w:rFonts w:ascii="Franklin Gothic Book" w:eastAsia="Calibri" w:hAnsi="Franklin Gothic Book" w:cs="Tahoma"/>
        </w:rPr>
      </w:pPr>
      <w:r w:rsidRPr="00C90F07">
        <w:rPr>
          <w:rFonts w:ascii="Franklin Gothic Book" w:eastAsia="Calibri" w:hAnsi="Franklin Gothic Book" w:cs="Tahoma"/>
        </w:rPr>
        <w:t>Alcoholic beverages, limited to beer and wine, on District owned or operated properties or at District-sponsored events are permitted if:</w:t>
      </w:r>
    </w:p>
    <w:p w:rsidR="00C90F07" w:rsidRPr="000D0FF1" w:rsidRDefault="00C90F07" w:rsidP="000D0FF1">
      <w:pPr>
        <w:pStyle w:val="ListParagraph"/>
        <w:numPr>
          <w:ilvl w:val="0"/>
          <w:numId w:val="46"/>
        </w:numPr>
        <w:spacing w:line="240" w:lineRule="auto"/>
        <w:rPr>
          <w:rFonts w:ascii="Franklin Gothic Book" w:eastAsia="Calibri" w:hAnsi="Franklin Gothic Book" w:cs="Times New Roman"/>
          <w:bdr w:val="none" w:sz="0" w:space="0" w:color="auto" w:frame="1"/>
        </w:rPr>
      </w:pPr>
      <w:r w:rsidRPr="000D0FF1">
        <w:rPr>
          <w:rFonts w:ascii="Franklin Gothic Book" w:eastAsia="Calibri" w:hAnsi="Franklin Gothic Book" w:cs="Times New Roman"/>
          <w:bdr w:val="none" w:sz="0" w:space="0" w:color="auto" w:frame="1"/>
        </w:rPr>
        <w:t>The alcoholic beverage possessed, consumed, or sold, pursuant to a license obtained under the Business and Professions Code, is wine that is produced by a bonded winery owned or operated as part of an instructional program in viticulture and enology.</w:t>
      </w:r>
    </w:p>
    <w:p w:rsidR="00C90F07" w:rsidRPr="000D0FF1" w:rsidRDefault="00C90F07" w:rsidP="000D0FF1">
      <w:pPr>
        <w:pStyle w:val="ListParagraph"/>
        <w:numPr>
          <w:ilvl w:val="0"/>
          <w:numId w:val="46"/>
        </w:numPr>
        <w:spacing w:line="240" w:lineRule="auto"/>
        <w:rPr>
          <w:rFonts w:ascii="Franklin Gothic Book" w:eastAsia="Calibri" w:hAnsi="Franklin Gothic Book" w:cs="Times New Roman"/>
          <w:bdr w:val="none" w:sz="0" w:space="0" w:color="auto" w:frame="1"/>
        </w:rPr>
      </w:pPr>
      <w:r w:rsidRPr="000D0FF1">
        <w:rPr>
          <w:rFonts w:ascii="Franklin Gothic Book" w:eastAsia="Calibri" w:hAnsi="Franklin Gothic Book" w:cs="Times New Roman"/>
          <w:bdr w:val="none" w:sz="0" w:space="0" w:color="auto" w:frame="1"/>
        </w:rPr>
        <w:t>The alcoholic beverage is acquired, possessed, or used in connection with a course of instruction given at the school and the instructor has been authorized to acquire, possess, or use it by the Board of Trustees or Superintendent/President.</w:t>
      </w:r>
      <w:r w:rsidR="00570D43">
        <w:rPr>
          <w:rFonts w:ascii="Franklin Gothic Book" w:eastAsia="Calibri" w:hAnsi="Franklin Gothic Book" w:cs="Times New Roman"/>
          <w:bdr w:val="none" w:sz="0" w:space="0" w:color="auto" w:frame="1"/>
        </w:rPr>
        <w:t xml:space="preserve"> </w:t>
      </w:r>
    </w:p>
    <w:p w:rsidR="00C90F07" w:rsidRPr="000D0FF1" w:rsidRDefault="00C90F07" w:rsidP="000D0FF1">
      <w:pPr>
        <w:pStyle w:val="ListParagraph"/>
        <w:numPr>
          <w:ilvl w:val="0"/>
          <w:numId w:val="46"/>
        </w:numPr>
        <w:spacing w:line="240" w:lineRule="auto"/>
        <w:rPr>
          <w:rFonts w:ascii="Franklin Gothic Book" w:eastAsia="Calibri" w:hAnsi="Franklin Gothic Book" w:cs="Times New Roman"/>
          <w:bdr w:val="none" w:sz="0" w:space="0" w:color="auto" w:frame="1"/>
        </w:rPr>
      </w:pPr>
      <w:r w:rsidRPr="000D0FF1">
        <w:rPr>
          <w:rFonts w:ascii="Franklin Gothic Book" w:eastAsia="Calibri" w:hAnsi="Franklin Gothic Book" w:cs="Times New Roman"/>
          <w:bdr w:val="none" w:sz="0" w:space="0" w:color="auto" w:frame="1"/>
        </w:rPr>
        <w:t>The alcoholic beverage is wine that is acquired, possessed, or used during an event sponsored by the District or an organization operated for the benefit of the District where the District maintains both an instructional program in viticulture on no less than five acres of land owned by the District and an instructional program in enology, which includes sales and marketing.</w:t>
      </w:r>
    </w:p>
    <w:p w:rsidR="00C90F07" w:rsidRPr="000D0FF1" w:rsidRDefault="00C90F07" w:rsidP="000D0FF1">
      <w:pPr>
        <w:pStyle w:val="ListParagraph"/>
        <w:numPr>
          <w:ilvl w:val="0"/>
          <w:numId w:val="46"/>
        </w:numPr>
        <w:spacing w:line="240" w:lineRule="auto"/>
        <w:rPr>
          <w:rFonts w:ascii="Franklin Gothic Book" w:eastAsia="Calibri" w:hAnsi="Franklin Gothic Book" w:cs="Times New Roman"/>
          <w:bdr w:val="none" w:sz="0" w:space="0" w:color="auto" w:frame="1"/>
        </w:rPr>
      </w:pPr>
      <w:r w:rsidRPr="000D0FF1">
        <w:rPr>
          <w:rFonts w:ascii="Franklin Gothic Book" w:eastAsia="Calibri" w:hAnsi="Franklin Gothic Book" w:cs="Times New Roman"/>
          <w:bdr w:val="none" w:sz="0" w:space="0" w:color="auto" w:frame="1"/>
        </w:rPr>
        <w:t>The alcoholic beverage is acquired, possessed, or used at a professional minor league baseball game conducted at a District stadium pursuant to a contract between the District and a professional sports organization.</w:t>
      </w:r>
      <w:r w:rsidR="00570D43">
        <w:rPr>
          <w:rFonts w:ascii="Franklin Gothic Book" w:eastAsia="Calibri" w:hAnsi="Franklin Gothic Book" w:cs="Times New Roman"/>
          <w:bdr w:val="none" w:sz="0" w:space="0" w:color="auto" w:frame="1"/>
        </w:rPr>
        <w:t xml:space="preserve"> </w:t>
      </w:r>
      <w:r w:rsidRPr="000D0FF1">
        <w:rPr>
          <w:rFonts w:ascii="Franklin Gothic Book" w:eastAsia="Calibri" w:hAnsi="Franklin Gothic Book" w:cs="Times New Roman"/>
          <w:bdr w:val="none" w:sz="0" w:space="0" w:color="auto" w:frame="1"/>
        </w:rPr>
        <w:t>[</w:t>
      </w:r>
      <w:r w:rsidRPr="000D0FF1">
        <w:rPr>
          <w:rFonts w:ascii="Franklin Gothic Book" w:eastAsia="Calibri" w:hAnsi="Franklin Gothic Book" w:cs="Times New Roman"/>
          <w:i/>
          <w:bdr w:val="none" w:sz="0" w:space="0" w:color="auto" w:frame="1"/>
        </w:rPr>
        <w:t>NOTE:</w:t>
      </w:r>
      <w:r w:rsidR="00570D43">
        <w:rPr>
          <w:rFonts w:ascii="Franklin Gothic Book" w:eastAsia="Calibri" w:hAnsi="Franklin Gothic Book" w:cs="Times New Roman"/>
          <w:i/>
          <w:bdr w:val="none" w:sz="0" w:space="0" w:color="auto" w:frame="1"/>
        </w:rPr>
        <w:t xml:space="preserve"> </w:t>
      </w:r>
      <w:r w:rsidRPr="000D0FF1">
        <w:rPr>
          <w:rFonts w:ascii="Franklin Gothic Book" w:eastAsia="Calibri" w:hAnsi="Franklin Gothic Book" w:cs="Times New Roman"/>
          <w:i/>
          <w:bdr w:val="none" w:sz="0" w:space="0" w:color="auto" w:frame="1"/>
        </w:rPr>
        <w:t>This provision can only apply to a community college located in a county with a population of less than 250,000 inhabitants.]</w:t>
      </w:r>
    </w:p>
    <w:p w:rsidR="00C90F07" w:rsidRPr="000D0FF1" w:rsidRDefault="00C90F07" w:rsidP="000D0FF1">
      <w:pPr>
        <w:pStyle w:val="ListParagraph"/>
        <w:numPr>
          <w:ilvl w:val="0"/>
          <w:numId w:val="46"/>
        </w:numPr>
        <w:spacing w:line="240" w:lineRule="auto"/>
        <w:rPr>
          <w:rFonts w:ascii="Franklin Gothic Book" w:eastAsia="Calibri" w:hAnsi="Franklin Gothic Book" w:cs="Times New Roman"/>
          <w:bdr w:val="none" w:sz="0" w:space="0" w:color="auto" w:frame="1"/>
        </w:rPr>
      </w:pPr>
      <w:r w:rsidRPr="000D0FF1">
        <w:rPr>
          <w:rFonts w:ascii="Franklin Gothic Book" w:eastAsia="Calibri" w:hAnsi="Franklin Gothic Book" w:cs="Times New Roman"/>
          <w:bdr w:val="none" w:sz="0" w:space="0" w:color="auto" w:frame="1"/>
        </w:rPr>
        <w:t>The alcoholic beverages are acquired, possessed, or used during an event at a District-owned or District-operated stadium or other facility. As used in this paragraph, “event” means a fundraiser held to benefit a nonprofit corporation that has obtained a license pursuant to the Business and Professions Code for the event. “Event” does not include football games or other athletic contests sponsored by any college or public community college.</w:t>
      </w:r>
    </w:p>
    <w:p w:rsidR="00C90F07" w:rsidRPr="000D0FF1" w:rsidRDefault="00C90F07" w:rsidP="000D0FF1">
      <w:pPr>
        <w:pStyle w:val="ListParagraph"/>
        <w:numPr>
          <w:ilvl w:val="0"/>
          <w:numId w:val="46"/>
        </w:numPr>
        <w:spacing w:line="240" w:lineRule="auto"/>
        <w:rPr>
          <w:rFonts w:ascii="Franklin Gothic Book" w:eastAsia="Calibri" w:hAnsi="Franklin Gothic Book" w:cs="Times New Roman"/>
          <w:bdr w:val="none" w:sz="0" w:space="0" w:color="auto" w:frame="1"/>
        </w:rPr>
      </w:pPr>
      <w:r w:rsidRPr="000D0FF1">
        <w:rPr>
          <w:rFonts w:ascii="Franklin Gothic Book" w:eastAsia="Calibri" w:hAnsi="Franklin Gothic Book" w:cs="Times New Roman"/>
          <w:bdr w:val="none" w:sz="0" w:space="0" w:color="auto" w:frame="1"/>
        </w:rPr>
        <w:t>The alcoholic beverage is beer or wine acquired, possessed, used, sold, or consumed only in connection with a course of instruction, sponsored dinner, or meal demonstration given as part of a culinary arts program at a California community college campus and the instructor has been authorized to acquire, possess, use, sell, or consume it by the Board of Trustees or the Superintendent/President.</w:t>
      </w:r>
    </w:p>
    <w:p w:rsidR="00C90F07" w:rsidRPr="000D0FF1" w:rsidRDefault="00C90F07" w:rsidP="000D0FF1">
      <w:pPr>
        <w:pStyle w:val="ListParagraph"/>
        <w:numPr>
          <w:ilvl w:val="0"/>
          <w:numId w:val="46"/>
        </w:numPr>
        <w:spacing w:line="240" w:lineRule="auto"/>
        <w:rPr>
          <w:rFonts w:ascii="Franklin Gothic Book" w:eastAsia="Calibri" w:hAnsi="Franklin Gothic Book" w:cs="Times New Roman"/>
          <w:bdr w:val="none" w:sz="0" w:space="0" w:color="auto" w:frame="1"/>
        </w:rPr>
      </w:pPr>
      <w:r w:rsidRPr="000D0FF1">
        <w:rPr>
          <w:rFonts w:ascii="Franklin Gothic Book" w:eastAsia="Calibri" w:hAnsi="Franklin Gothic Book" w:cs="Times New Roman"/>
          <w:bdr w:val="none" w:sz="0" w:space="0" w:color="auto" w:frame="1"/>
        </w:rPr>
        <w:t>The alcoholic beverages are possessed, consumed, or sold pursuant to a license or permit obtained under the Business and Professions Code, for special events held at the facilities of the District during the special event. As used in this paragraph, “special event” means events that are held with the permission of the Board of Trustees that are festivals, shows, private parties, concerts, theatrical productions, and other events held on the premises of the District and for which the principal attendees are members of the general public or invited guests and not students of the District.</w:t>
      </w:r>
    </w:p>
    <w:p w:rsidR="00C90F07" w:rsidRPr="000D0FF1" w:rsidRDefault="00C90F07" w:rsidP="000D0FF1">
      <w:pPr>
        <w:pStyle w:val="ListParagraph"/>
        <w:numPr>
          <w:ilvl w:val="0"/>
          <w:numId w:val="46"/>
        </w:numPr>
        <w:spacing w:line="240" w:lineRule="auto"/>
        <w:rPr>
          <w:rFonts w:ascii="Franklin Gothic Book" w:eastAsia="Calibri" w:hAnsi="Franklin Gothic Book" w:cs="Times New Roman"/>
          <w:bdr w:val="none" w:sz="0" w:space="0" w:color="auto" w:frame="1"/>
        </w:rPr>
      </w:pPr>
      <w:r w:rsidRPr="000D0FF1">
        <w:rPr>
          <w:rFonts w:ascii="Franklin Gothic Book" w:eastAsia="Calibri" w:hAnsi="Franklin Gothic Book" w:cs="Times New Roman"/>
          <w:bdr w:val="none" w:sz="0" w:space="0" w:color="auto" w:frame="1"/>
        </w:rPr>
        <w:t>The alcoholic beverages are acquired, possessed, or used during an event at a District-owned facility in which any grade from kindergarten to grade 12, inclusive, is schooled, if the event is held at a time when students in any grades from kindergarten to grade 12, inclusive, are not present at the facility. As used in this paragraph, “event” includes fundraisers held to benefit a nonprofit corporation that has obtained a license pursuant to the Business and Professions Code for the event.</w:t>
      </w:r>
    </w:p>
    <w:p w:rsidR="00C90F07" w:rsidRPr="00C90F07" w:rsidRDefault="00C90F07" w:rsidP="00C90F07">
      <w:pPr>
        <w:spacing w:after="0" w:line="240" w:lineRule="auto"/>
        <w:rPr>
          <w:rFonts w:ascii="Franklin Gothic Book" w:eastAsia="Calibri" w:hAnsi="Franklin Gothic Book" w:cs="Tahoma"/>
          <w:b/>
        </w:rPr>
      </w:pPr>
      <w:r w:rsidRPr="00C90F07">
        <w:rPr>
          <w:rFonts w:ascii="Franklin Gothic Book" w:eastAsia="Calibri" w:hAnsi="Franklin Gothic Book" w:cs="Tahoma"/>
          <w:b/>
        </w:rPr>
        <w:t>Approval Procedures</w:t>
      </w:r>
    </w:p>
    <w:p w:rsidR="00C90F07" w:rsidRPr="00C90F07" w:rsidRDefault="00C90F07" w:rsidP="00C90F07">
      <w:pPr>
        <w:spacing w:after="0" w:line="240" w:lineRule="auto"/>
        <w:rPr>
          <w:rFonts w:ascii="Franklin Gothic Book" w:eastAsia="Calibri" w:hAnsi="Franklin Gothic Book" w:cs="Tahoma"/>
        </w:rPr>
      </w:pPr>
      <w:r w:rsidRPr="00C90F07">
        <w:rPr>
          <w:rFonts w:ascii="Franklin Gothic Book" w:eastAsia="Calibri" w:hAnsi="Franklin Gothic Book" w:cs="Tahoma"/>
        </w:rPr>
        <w:t xml:space="preserve">If it has been determined that the use of alcoholic beverages is appropriate and desirable at an event, the organization or individual sponsoring the event must thoroughly review this procedure and determine the actions that must be taken to insure compliance with applicable local, state and federal law and applicable District policies and procedures. </w:t>
      </w:r>
    </w:p>
    <w:p w:rsidR="00C90F07" w:rsidRPr="00C90F07" w:rsidRDefault="00C90F07" w:rsidP="00C90F07">
      <w:pPr>
        <w:spacing w:after="0" w:line="240" w:lineRule="auto"/>
        <w:rPr>
          <w:rFonts w:ascii="Franklin Gothic Book" w:eastAsia="Calibri" w:hAnsi="Franklin Gothic Book" w:cs="Tahoma"/>
        </w:rPr>
      </w:pPr>
    </w:p>
    <w:p w:rsidR="00C90F07" w:rsidRPr="00C90F07" w:rsidRDefault="00C90F07" w:rsidP="00C90F07">
      <w:pPr>
        <w:spacing w:after="0" w:line="240" w:lineRule="auto"/>
        <w:rPr>
          <w:rFonts w:ascii="Franklin Gothic Book" w:eastAsia="Calibri" w:hAnsi="Franklin Gothic Book" w:cs="Tahoma"/>
          <w:color w:val="000000"/>
        </w:rPr>
      </w:pPr>
      <w:r w:rsidRPr="00C90F07">
        <w:rPr>
          <w:rFonts w:ascii="Franklin Gothic Book" w:eastAsia="Calibri" w:hAnsi="Franklin Gothic Book" w:cs="Tahoma"/>
          <w:spacing w:val="2"/>
        </w:rPr>
        <w:t xml:space="preserve">The organization or individual sponsoring an event where alcohol will be served must first </w:t>
      </w:r>
      <w:r w:rsidRPr="00C90F07">
        <w:rPr>
          <w:rFonts w:ascii="Franklin Gothic Book" w:eastAsia="Calibri" w:hAnsi="Franklin Gothic Book" w:cs="Tahoma"/>
        </w:rPr>
        <w:t>o</w:t>
      </w:r>
      <w:r w:rsidRPr="00C90F07">
        <w:rPr>
          <w:rFonts w:ascii="Franklin Gothic Book" w:eastAsia="Calibri" w:hAnsi="Franklin Gothic Book" w:cs="Tahoma"/>
          <w:spacing w:val="-3"/>
        </w:rPr>
        <w:t>b</w:t>
      </w:r>
      <w:r w:rsidRPr="00C90F07">
        <w:rPr>
          <w:rFonts w:ascii="Franklin Gothic Book" w:eastAsia="Calibri" w:hAnsi="Franklin Gothic Book" w:cs="Tahoma"/>
        </w:rPr>
        <w:t>ta</w:t>
      </w:r>
      <w:r w:rsidRPr="00C90F07">
        <w:rPr>
          <w:rFonts w:ascii="Franklin Gothic Book" w:eastAsia="Calibri" w:hAnsi="Franklin Gothic Book" w:cs="Tahoma"/>
          <w:spacing w:val="-1"/>
        </w:rPr>
        <w:t>i</w:t>
      </w:r>
      <w:r w:rsidRPr="00C90F07">
        <w:rPr>
          <w:rFonts w:ascii="Franklin Gothic Book" w:eastAsia="Calibri" w:hAnsi="Franklin Gothic Book" w:cs="Tahoma"/>
        </w:rPr>
        <w:t xml:space="preserve">n </w:t>
      </w:r>
      <w:r w:rsidRPr="00C90F07">
        <w:rPr>
          <w:rFonts w:ascii="Franklin Gothic Book" w:eastAsia="Calibri" w:hAnsi="Franklin Gothic Book" w:cs="Tahoma"/>
          <w:spacing w:val="2"/>
        </w:rPr>
        <w:t>t</w:t>
      </w:r>
      <w:r w:rsidRPr="00C90F07">
        <w:rPr>
          <w:rFonts w:ascii="Franklin Gothic Book" w:eastAsia="Calibri" w:hAnsi="Franklin Gothic Book" w:cs="Tahoma"/>
        </w:rPr>
        <w:t>he</w:t>
      </w:r>
      <w:r w:rsidRPr="00C90F07">
        <w:rPr>
          <w:rFonts w:ascii="Franklin Gothic Book" w:eastAsia="Calibri" w:hAnsi="Franklin Gothic Book" w:cs="Tahoma"/>
          <w:spacing w:val="-2"/>
        </w:rPr>
        <w:t xml:space="preserve"> </w:t>
      </w:r>
      <w:r w:rsidRPr="00C90F07">
        <w:rPr>
          <w:rFonts w:ascii="Franklin Gothic Book" w:eastAsia="Calibri" w:hAnsi="Franklin Gothic Book" w:cs="Tahoma"/>
        </w:rPr>
        <w:t xml:space="preserve">approval </w:t>
      </w:r>
      <w:r w:rsidRPr="00C90F07">
        <w:rPr>
          <w:rFonts w:ascii="Franklin Gothic Book" w:eastAsia="Calibri" w:hAnsi="Franklin Gothic Book" w:cs="Tahoma"/>
          <w:color w:val="000000"/>
          <w:spacing w:val="-3"/>
        </w:rPr>
        <w:t>o</w:t>
      </w:r>
      <w:r w:rsidRPr="00C90F07">
        <w:rPr>
          <w:rFonts w:ascii="Franklin Gothic Book" w:eastAsia="Calibri" w:hAnsi="Franklin Gothic Book" w:cs="Tahoma"/>
          <w:color w:val="000000"/>
        </w:rPr>
        <w:t>f the district’s Superintendent/President</w:t>
      </w:r>
      <w:r w:rsidRPr="00C90F07">
        <w:rPr>
          <w:rFonts w:ascii="Franklin Gothic Book" w:eastAsia="Calibri" w:hAnsi="Franklin Gothic Book" w:cs="Tahoma"/>
          <w:color w:val="000000"/>
          <w:spacing w:val="2"/>
        </w:rPr>
        <w:t xml:space="preserve"> and/or Board of Trustees as prescribed in this procedure</w:t>
      </w:r>
      <w:r w:rsidRPr="00C90F07">
        <w:rPr>
          <w:rFonts w:ascii="Franklin Gothic Book" w:eastAsia="Calibri" w:hAnsi="Franklin Gothic Book" w:cs="Tahoma"/>
          <w:spacing w:val="2"/>
        </w:rPr>
        <w:t xml:space="preserve"> for the proposed event. The event sponsor must </w:t>
      </w:r>
      <w:r w:rsidRPr="00C90F07">
        <w:rPr>
          <w:rFonts w:ascii="Franklin Gothic Book" w:eastAsia="Calibri" w:hAnsi="Franklin Gothic Book" w:cs="Tahoma"/>
          <w:color w:val="000000"/>
        </w:rPr>
        <w:t>complete a Request for Use of Alcoholic Beverages Form (Exhibit A) to sp</w:t>
      </w:r>
      <w:r w:rsidRPr="00C90F07">
        <w:rPr>
          <w:rFonts w:ascii="Franklin Gothic Book" w:eastAsia="Calibri" w:hAnsi="Franklin Gothic Book" w:cs="Tahoma"/>
          <w:color w:val="000000"/>
          <w:spacing w:val="-1"/>
        </w:rPr>
        <w:t>e</w:t>
      </w:r>
      <w:r w:rsidRPr="00C90F07">
        <w:rPr>
          <w:rFonts w:ascii="Franklin Gothic Book" w:eastAsia="Calibri" w:hAnsi="Franklin Gothic Book" w:cs="Tahoma"/>
          <w:color w:val="000000"/>
        </w:rPr>
        <w:t>c</w:t>
      </w:r>
      <w:r w:rsidRPr="00C90F07">
        <w:rPr>
          <w:rFonts w:ascii="Franklin Gothic Book" w:eastAsia="Calibri" w:hAnsi="Franklin Gothic Book" w:cs="Tahoma"/>
          <w:color w:val="000000"/>
          <w:spacing w:val="-1"/>
        </w:rPr>
        <w:t>i</w:t>
      </w:r>
      <w:r w:rsidRPr="00C90F07">
        <w:rPr>
          <w:rFonts w:ascii="Franklin Gothic Book" w:eastAsia="Calibri" w:hAnsi="Franklin Gothic Book" w:cs="Tahoma"/>
          <w:color w:val="000000"/>
          <w:spacing w:val="3"/>
        </w:rPr>
        <w:t>f</w:t>
      </w:r>
      <w:r w:rsidRPr="00C90F07">
        <w:rPr>
          <w:rFonts w:ascii="Franklin Gothic Book" w:eastAsia="Calibri" w:hAnsi="Franklin Gothic Book" w:cs="Tahoma"/>
          <w:color w:val="000000"/>
          <w:spacing w:val="-2"/>
        </w:rPr>
        <w:t>y</w:t>
      </w:r>
      <w:r w:rsidRPr="00C90F07">
        <w:rPr>
          <w:rFonts w:ascii="Franklin Gothic Book" w:eastAsia="Calibri" w:hAnsi="Franklin Gothic Book" w:cs="Tahoma"/>
          <w:color w:val="000000"/>
        </w:rPr>
        <w:t>:</w:t>
      </w:r>
    </w:p>
    <w:p w:rsidR="00C90F07" w:rsidRPr="00C90F07" w:rsidRDefault="00C90F07" w:rsidP="00C90F07">
      <w:pPr>
        <w:spacing w:after="0" w:line="240" w:lineRule="auto"/>
        <w:rPr>
          <w:rFonts w:ascii="Franklin Gothic Book" w:eastAsia="Calibri" w:hAnsi="Franklin Gothic Book" w:cs="Tahoma"/>
          <w:spacing w:val="2"/>
        </w:rPr>
      </w:pPr>
    </w:p>
    <w:p w:rsidR="0029625B" w:rsidRDefault="00C90F07" w:rsidP="000D0FF1">
      <w:pPr>
        <w:pStyle w:val="ListParagraph"/>
        <w:numPr>
          <w:ilvl w:val="0"/>
          <w:numId w:val="49"/>
        </w:numPr>
        <w:spacing w:after="0" w:line="240" w:lineRule="auto"/>
        <w:rPr>
          <w:rFonts w:ascii="Franklin Gothic Book" w:eastAsia="Calibri" w:hAnsi="Franklin Gothic Book" w:cs="Tahoma"/>
        </w:rPr>
      </w:pPr>
      <w:r w:rsidRPr="000D0FF1">
        <w:rPr>
          <w:rFonts w:ascii="Franklin Gothic Book" w:eastAsia="Calibri" w:hAnsi="Franklin Gothic Book" w:cs="Tahoma"/>
        </w:rPr>
        <w:t>The name and type of the organization sponsoring the event;</w:t>
      </w:r>
    </w:p>
    <w:p w:rsidR="0029625B" w:rsidRPr="00505365" w:rsidRDefault="00C90F07" w:rsidP="000D0FF1">
      <w:pPr>
        <w:pStyle w:val="ListParagraph"/>
        <w:numPr>
          <w:ilvl w:val="0"/>
          <w:numId w:val="49"/>
        </w:numPr>
        <w:spacing w:after="0" w:line="240" w:lineRule="auto"/>
        <w:rPr>
          <w:rFonts w:ascii="Franklin Gothic Book" w:eastAsia="Calibri" w:hAnsi="Franklin Gothic Book" w:cs="Tahoma"/>
        </w:rPr>
      </w:pPr>
      <w:r w:rsidRPr="000D0FF1">
        <w:rPr>
          <w:rFonts w:ascii="Franklin Gothic Book" w:eastAsia="Calibri" w:hAnsi="Franklin Gothic Book" w:cs="Tahoma"/>
        </w:rPr>
        <w:t xml:space="preserve">The name and contact information for the one person who will be responsible for the event (Person In Charge), </w:t>
      </w:r>
      <w:r w:rsidRPr="000D0FF1">
        <w:rPr>
          <w:rFonts w:ascii="Franklin Gothic Book" w:eastAsia="Calibri" w:hAnsi="Franklin Gothic Book" w:cs="Times New Roman"/>
        </w:rPr>
        <w:t>who must be 21 years of age or older and be in attendance during the entire period of the event;</w:t>
      </w:r>
    </w:p>
    <w:p w:rsidR="0029625B" w:rsidRDefault="00C90F07" w:rsidP="000D0FF1">
      <w:pPr>
        <w:pStyle w:val="ListParagraph"/>
        <w:numPr>
          <w:ilvl w:val="0"/>
          <w:numId w:val="49"/>
        </w:numPr>
        <w:spacing w:after="0" w:line="240" w:lineRule="auto"/>
        <w:rPr>
          <w:rFonts w:ascii="Franklin Gothic Book" w:eastAsia="Calibri" w:hAnsi="Franklin Gothic Book" w:cs="Tahoma"/>
        </w:rPr>
      </w:pPr>
      <w:r w:rsidRPr="000D0FF1">
        <w:rPr>
          <w:rFonts w:ascii="Franklin Gothic Book" w:eastAsia="Calibri" w:hAnsi="Franklin Gothic Book" w:cs="Tahoma"/>
        </w:rPr>
        <w:t>Type of Event;</w:t>
      </w:r>
    </w:p>
    <w:p w:rsidR="0029625B" w:rsidRDefault="00C90F07" w:rsidP="000D0FF1">
      <w:pPr>
        <w:pStyle w:val="ListParagraph"/>
        <w:numPr>
          <w:ilvl w:val="0"/>
          <w:numId w:val="49"/>
        </w:numPr>
        <w:spacing w:after="0" w:line="240" w:lineRule="auto"/>
        <w:rPr>
          <w:rFonts w:ascii="Franklin Gothic Book" w:eastAsia="Calibri" w:hAnsi="Franklin Gothic Book" w:cs="Tahoma"/>
        </w:rPr>
      </w:pPr>
      <w:r w:rsidRPr="000D0FF1">
        <w:rPr>
          <w:rFonts w:ascii="Franklin Gothic Book" w:eastAsia="Calibri" w:hAnsi="Franklin Gothic Book" w:cs="Tahoma"/>
        </w:rPr>
        <w:t>Composition of Group;</w:t>
      </w:r>
    </w:p>
    <w:p w:rsidR="0029625B" w:rsidRPr="000D0FF1" w:rsidRDefault="00C90F07" w:rsidP="000D0FF1">
      <w:pPr>
        <w:pStyle w:val="ListParagraph"/>
        <w:numPr>
          <w:ilvl w:val="0"/>
          <w:numId w:val="49"/>
        </w:numPr>
        <w:spacing w:after="0" w:line="240" w:lineRule="auto"/>
        <w:rPr>
          <w:rFonts w:ascii="Franklin Gothic Book" w:eastAsia="Calibri" w:hAnsi="Franklin Gothic Book" w:cs="Tahoma"/>
        </w:rPr>
      </w:pPr>
      <w:r w:rsidRPr="000D0FF1">
        <w:rPr>
          <w:rFonts w:ascii="Franklin Gothic Book" w:eastAsia="Calibri" w:hAnsi="Franklin Gothic Book" w:cs="Tahoma"/>
        </w:rPr>
        <w:t>Location and Hours of the Event (</w:t>
      </w:r>
      <w:r w:rsidRPr="000D0FF1">
        <w:rPr>
          <w:rFonts w:ascii="Franklin Gothic Book" w:eastAsia="Calibri" w:hAnsi="Franklin Gothic Book" w:cs="Times New Roman"/>
          <w:lang w:val="en"/>
        </w:rPr>
        <w:t>Permission to serve alcoholic beverages at an event during the work week before 4:00 p.m. will ordinarily not be approved);</w:t>
      </w:r>
    </w:p>
    <w:p w:rsidR="0029625B" w:rsidRDefault="00C90F07" w:rsidP="000D0FF1">
      <w:pPr>
        <w:pStyle w:val="ListParagraph"/>
        <w:numPr>
          <w:ilvl w:val="0"/>
          <w:numId w:val="49"/>
        </w:numPr>
        <w:spacing w:after="0" w:line="240" w:lineRule="auto"/>
        <w:rPr>
          <w:rFonts w:ascii="Franklin Gothic Book" w:eastAsia="Calibri" w:hAnsi="Franklin Gothic Book" w:cs="Tahoma"/>
        </w:rPr>
      </w:pPr>
      <w:r w:rsidRPr="000D0FF1">
        <w:rPr>
          <w:rFonts w:ascii="Franklin Gothic Book" w:eastAsia="Calibri" w:hAnsi="Franklin Gothic Book" w:cs="Tahoma"/>
        </w:rPr>
        <w:t>Kind, amount and method of alcohol service;</w:t>
      </w:r>
    </w:p>
    <w:p w:rsidR="0029625B" w:rsidRDefault="00C90F07" w:rsidP="000D0FF1">
      <w:pPr>
        <w:pStyle w:val="ListParagraph"/>
        <w:numPr>
          <w:ilvl w:val="0"/>
          <w:numId w:val="49"/>
        </w:numPr>
        <w:spacing w:after="0" w:line="240" w:lineRule="auto"/>
        <w:rPr>
          <w:rFonts w:ascii="Franklin Gothic Book" w:eastAsia="Calibri" w:hAnsi="Franklin Gothic Book" w:cs="Tahoma"/>
        </w:rPr>
      </w:pPr>
      <w:r w:rsidRPr="000D0FF1">
        <w:rPr>
          <w:rFonts w:ascii="Franklin Gothic Book" w:eastAsia="Calibri" w:hAnsi="Franklin Gothic Book" w:cs="Tahoma"/>
        </w:rPr>
        <w:t>If applicable, that the proper Alcoholic Beverage Control license or permit will be obtained;</w:t>
      </w:r>
    </w:p>
    <w:p w:rsidR="0029625B" w:rsidRDefault="00C90F07" w:rsidP="000D0FF1">
      <w:pPr>
        <w:pStyle w:val="ListParagraph"/>
        <w:numPr>
          <w:ilvl w:val="0"/>
          <w:numId w:val="49"/>
        </w:numPr>
        <w:spacing w:after="0" w:line="240" w:lineRule="auto"/>
        <w:rPr>
          <w:rFonts w:ascii="Franklin Gothic Book" w:eastAsia="Calibri" w:hAnsi="Franklin Gothic Book" w:cs="Tahoma"/>
        </w:rPr>
      </w:pPr>
      <w:r w:rsidRPr="000D0FF1">
        <w:rPr>
          <w:rFonts w:ascii="Franklin Gothic Book" w:eastAsia="Calibri" w:hAnsi="Franklin Gothic Book" w:cs="Tahoma"/>
        </w:rPr>
        <w:t>That all applicable laws and guidelines will be followed; and</w:t>
      </w:r>
    </w:p>
    <w:p w:rsidR="00C90F07" w:rsidRPr="000D0FF1" w:rsidRDefault="00C90F07" w:rsidP="000D0FF1">
      <w:pPr>
        <w:pStyle w:val="ListParagraph"/>
        <w:numPr>
          <w:ilvl w:val="0"/>
          <w:numId w:val="49"/>
        </w:numPr>
        <w:spacing w:after="0" w:line="240" w:lineRule="auto"/>
        <w:rPr>
          <w:rFonts w:ascii="Franklin Gothic Book" w:eastAsia="Calibri" w:hAnsi="Franklin Gothic Book" w:cs="Tahoma"/>
        </w:rPr>
      </w:pPr>
      <w:r w:rsidRPr="000D0FF1">
        <w:rPr>
          <w:rFonts w:ascii="Franklin Gothic Book" w:eastAsia="Calibri" w:hAnsi="Franklin Gothic Book" w:cs="Tahoma"/>
        </w:rPr>
        <w:t>For off-campus groups, that proof of insurance will be provided.</w:t>
      </w:r>
    </w:p>
    <w:p w:rsidR="00C90F07" w:rsidRPr="00C90F07" w:rsidRDefault="00C90F07" w:rsidP="00C90F07">
      <w:pPr>
        <w:spacing w:after="0" w:line="240" w:lineRule="auto"/>
        <w:ind w:left="360"/>
        <w:rPr>
          <w:rFonts w:ascii="Franklin Gothic Book" w:eastAsia="Calibri" w:hAnsi="Franklin Gothic Book" w:cs="Tahoma"/>
        </w:rPr>
      </w:pPr>
    </w:p>
    <w:p w:rsidR="00C90F07" w:rsidRPr="00C90F07" w:rsidRDefault="00C90F07" w:rsidP="00C90F07">
      <w:pPr>
        <w:spacing w:after="0" w:line="240" w:lineRule="auto"/>
        <w:rPr>
          <w:rFonts w:ascii="Franklin Gothic Book" w:eastAsia="Calibri" w:hAnsi="Franklin Gothic Book" w:cs="Tahoma"/>
          <w:color w:val="000000"/>
        </w:rPr>
      </w:pPr>
      <w:r w:rsidRPr="00C90F07">
        <w:rPr>
          <w:rFonts w:ascii="Franklin Gothic Book" w:eastAsia="Calibri" w:hAnsi="Franklin Gothic Book" w:cs="Tahoma"/>
        </w:rPr>
        <w:t xml:space="preserve">The event sponsor must submit a completed </w:t>
      </w:r>
      <w:r w:rsidRPr="00C90F07">
        <w:rPr>
          <w:rFonts w:ascii="Franklin Gothic Book" w:eastAsia="Calibri" w:hAnsi="Franklin Gothic Book" w:cs="Tahoma"/>
          <w:color w:val="000000"/>
        </w:rPr>
        <w:t xml:space="preserve">Request for Use of Alcoholic Beverages Form to the Office of the Superintendent/President </w:t>
      </w:r>
      <w:r w:rsidRPr="00C90F07">
        <w:rPr>
          <w:rFonts w:ascii="Franklin Gothic Book" w:eastAsia="Calibri" w:hAnsi="Franklin Gothic Book" w:cs="Tahoma"/>
        </w:rPr>
        <w:t xml:space="preserve">AT LEAST FOUR (4) WEEKS PRIOR TO THE EVENT OR SIX (6) WEEK PRIOR IF BOARD OF TRUSTEES APPROVAL IS REQUIRED. Each of the following District officials must also approve the event and sign the </w:t>
      </w:r>
      <w:r w:rsidRPr="00C90F07">
        <w:rPr>
          <w:rFonts w:ascii="Franklin Gothic Book" w:eastAsia="Calibri" w:hAnsi="Franklin Gothic Book" w:cs="Tahoma"/>
          <w:color w:val="000000"/>
        </w:rPr>
        <w:t xml:space="preserve">Request for Use of Alcoholic Beverages Form: </w:t>
      </w:r>
    </w:p>
    <w:p w:rsidR="00C90F07" w:rsidRPr="00C90F07" w:rsidRDefault="00C90F07" w:rsidP="00C90F07">
      <w:pPr>
        <w:spacing w:after="0" w:line="240" w:lineRule="auto"/>
        <w:rPr>
          <w:rFonts w:ascii="Franklin Gothic Book" w:eastAsia="Calibri" w:hAnsi="Franklin Gothic Book" w:cs="Tahoma"/>
          <w:color w:val="000000"/>
        </w:rPr>
      </w:pPr>
    </w:p>
    <w:p w:rsidR="00C90F07" w:rsidRDefault="00C90F07" w:rsidP="000D0FF1">
      <w:pPr>
        <w:pStyle w:val="ListNumber"/>
        <w:numPr>
          <w:ilvl w:val="0"/>
          <w:numId w:val="45"/>
        </w:numPr>
        <w:spacing w:after="0"/>
        <w:rPr>
          <w:rFonts w:ascii="Franklin Gothic Book" w:eastAsia="Calibri" w:hAnsi="Franklin Gothic Book" w:cs="Times New Roman"/>
        </w:rPr>
      </w:pPr>
      <w:r w:rsidRPr="000D0FF1">
        <w:rPr>
          <w:rFonts w:ascii="Franklin Gothic Book" w:eastAsia="Calibri" w:hAnsi="Franklin Gothic Book" w:cs="Times New Roman"/>
        </w:rPr>
        <w:t>For academic or administrative units:</w:t>
      </w:r>
      <w:r w:rsidR="00570D43">
        <w:rPr>
          <w:rFonts w:ascii="Franklin Gothic Book" w:eastAsia="Calibri" w:hAnsi="Franklin Gothic Book" w:cs="Times New Roman"/>
        </w:rPr>
        <w:t xml:space="preserve"> </w:t>
      </w:r>
      <w:r w:rsidRPr="000D0FF1">
        <w:rPr>
          <w:rFonts w:ascii="Franklin Gothic Book" w:eastAsia="Calibri" w:hAnsi="Franklin Gothic Book" w:cs="Times New Roman"/>
        </w:rPr>
        <w:t>Departmental Dean or Director and Vice President</w:t>
      </w:r>
    </w:p>
    <w:p w:rsidR="00C90F07" w:rsidRPr="000D0FF1" w:rsidRDefault="00C90F07" w:rsidP="000D0FF1">
      <w:pPr>
        <w:pStyle w:val="ListNumber"/>
        <w:numPr>
          <w:ilvl w:val="0"/>
          <w:numId w:val="45"/>
        </w:numPr>
        <w:spacing w:after="0"/>
        <w:rPr>
          <w:rFonts w:ascii="Franklin Gothic Book" w:eastAsia="Calibri" w:hAnsi="Franklin Gothic Book" w:cs="Times New Roman"/>
        </w:rPr>
      </w:pPr>
      <w:r w:rsidRPr="000D0FF1">
        <w:rPr>
          <w:rFonts w:ascii="Franklin Gothic Book" w:eastAsia="Calibri" w:hAnsi="Franklin Gothic Book" w:cs="Times New Roman"/>
        </w:rPr>
        <w:t>For auxiliary organizations and off-campus groups:</w:t>
      </w:r>
      <w:r w:rsidR="00570D43">
        <w:rPr>
          <w:rFonts w:ascii="Franklin Gothic Book" w:eastAsia="Calibri" w:hAnsi="Franklin Gothic Book" w:cs="Times New Roman"/>
        </w:rPr>
        <w:t xml:space="preserve"> </w:t>
      </w:r>
      <w:r w:rsidRPr="000D0FF1">
        <w:rPr>
          <w:rFonts w:ascii="Franklin Gothic Book" w:eastAsia="Calibri" w:hAnsi="Franklin Gothic Book" w:cs="Times New Roman"/>
        </w:rPr>
        <w:t>Director for Facilities Planning and Management and Vice President for Administration</w:t>
      </w:r>
    </w:p>
    <w:p w:rsidR="00C90F07" w:rsidRPr="00C90F07" w:rsidRDefault="00C90F07" w:rsidP="00C90F07">
      <w:pPr>
        <w:spacing w:after="0" w:line="240" w:lineRule="auto"/>
        <w:ind w:left="360"/>
        <w:rPr>
          <w:rFonts w:ascii="Franklin Gothic Book" w:eastAsia="Calibri" w:hAnsi="Franklin Gothic Book" w:cs="Times New Roman"/>
        </w:rPr>
      </w:pPr>
    </w:p>
    <w:p w:rsidR="00C90F07" w:rsidRPr="00C90F07" w:rsidRDefault="00C90F07" w:rsidP="00C90F07">
      <w:pPr>
        <w:spacing w:after="0" w:line="240" w:lineRule="auto"/>
        <w:rPr>
          <w:rFonts w:ascii="Franklin Gothic Book" w:eastAsia="Calibri" w:hAnsi="Franklin Gothic Book" w:cs="Tahoma"/>
          <w:spacing w:val="-1"/>
        </w:rPr>
      </w:pPr>
      <w:r w:rsidRPr="00C90F07">
        <w:rPr>
          <w:rFonts w:ascii="Franklin Gothic Book" w:eastAsia="Calibri" w:hAnsi="Franklin Gothic Book" w:cs="Tahoma"/>
          <w:spacing w:val="-1"/>
        </w:rPr>
        <w:t>The Office of the Superintendent/President shall be the office of record for filing the original, completed, and approved Request for Use of Alcoholic Beverages Form. A copy shall be sent to the Director for Facilities Planning and Management. A copy shall also be sent to the organization or individual sponsoring the event, who must make it available at the event for inspection by any appropriate District official.</w:t>
      </w:r>
    </w:p>
    <w:p w:rsidR="00C90F07" w:rsidRPr="00C90F07" w:rsidRDefault="00C90F07" w:rsidP="00C90F07">
      <w:pPr>
        <w:spacing w:after="0" w:line="240" w:lineRule="auto"/>
        <w:rPr>
          <w:rFonts w:ascii="Franklin Gothic Book" w:eastAsia="Calibri" w:hAnsi="Franklin Gothic Book" w:cs="Tahoma"/>
          <w:spacing w:val="-1"/>
        </w:rPr>
      </w:pPr>
    </w:p>
    <w:p w:rsidR="00C90F07" w:rsidRPr="00C90F07" w:rsidRDefault="00C90F07" w:rsidP="00C90F07">
      <w:pPr>
        <w:spacing w:after="0" w:line="240" w:lineRule="auto"/>
        <w:rPr>
          <w:rFonts w:ascii="Franklin Gothic Book" w:eastAsia="Calibri" w:hAnsi="Franklin Gothic Book" w:cs="Tahoma"/>
          <w:spacing w:val="-1"/>
        </w:rPr>
      </w:pPr>
      <w:r w:rsidRPr="00C90F07">
        <w:rPr>
          <w:rFonts w:ascii="Franklin Gothic Book" w:eastAsia="Calibri" w:hAnsi="Franklin Gothic Book" w:cs="Tahoma"/>
          <w:spacing w:val="-1"/>
        </w:rPr>
        <w:t>The event sponsor must obtain approval of the event and confirmation of facility use in accordance with applicable District procedures for use of facilities (see AP 6700 Civic Center and Use of Facilities).</w:t>
      </w:r>
    </w:p>
    <w:p w:rsidR="00C90F07" w:rsidRPr="00C90F07" w:rsidRDefault="00C90F07" w:rsidP="00C90F07">
      <w:pPr>
        <w:spacing w:after="0" w:line="240" w:lineRule="auto"/>
        <w:rPr>
          <w:rFonts w:ascii="Franklin Gothic Book" w:eastAsia="Calibri" w:hAnsi="Franklin Gothic Book" w:cs="Tahoma"/>
          <w:spacing w:val="-1"/>
        </w:rPr>
      </w:pPr>
    </w:p>
    <w:p w:rsidR="00C90F07" w:rsidRPr="00C90F07" w:rsidRDefault="00C90F07" w:rsidP="00C90F07">
      <w:pPr>
        <w:spacing w:after="0" w:line="240" w:lineRule="auto"/>
        <w:rPr>
          <w:rFonts w:ascii="Franklin Gothic Book" w:eastAsia="Calibri" w:hAnsi="Franklin Gothic Book" w:cs="Times New Roman"/>
        </w:rPr>
      </w:pPr>
      <w:r w:rsidRPr="00C90F07">
        <w:rPr>
          <w:rFonts w:ascii="Franklin Gothic Book" w:eastAsia="Calibri" w:hAnsi="Franklin Gothic Book" w:cs="Times New Roman"/>
          <w:spacing w:val="-1"/>
        </w:rPr>
        <w:t>Alcohol</w:t>
      </w:r>
      <w:r w:rsidRPr="00C90F07">
        <w:rPr>
          <w:rFonts w:ascii="Franklin Gothic Book" w:eastAsia="Calibri" w:hAnsi="Franklin Gothic Book" w:cs="Times New Roman"/>
          <w:spacing w:val="-3"/>
        </w:rPr>
        <w:t xml:space="preserve"> </w:t>
      </w:r>
      <w:r w:rsidRPr="00C90F07">
        <w:rPr>
          <w:rFonts w:ascii="Franklin Gothic Book" w:eastAsia="Calibri" w:hAnsi="Franklin Gothic Book" w:cs="Times New Roman"/>
        </w:rPr>
        <w:t>m</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rPr>
        <w:t>y</w:t>
      </w:r>
      <w:r w:rsidRPr="00C90F07">
        <w:rPr>
          <w:rFonts w:ascii="Franklin Gothic Book" w:eastAsia="Calibri" w:hAnsi="Franklin Gothic Book" w:cs="Times New Roman"/>
          <w:spacing w:val="-3"/>
        </w:rPr>
        <w:t xml:space="preserve"> </w:t>
      </w:r>
      <w:r w:rsidRPr="00C90F07">
        <w:rPr>
          <w:rFonts w:ascii="Franklin Gothic Book" w:eastAsia="Calibri" w:hAnsi="Franklin Gothic Book" w:cs="Times New Roman"/>
        </w:rPr>
        <w:t xml:space="preserve">not </w:t>
      </w:r>
      <w:r w:rsidRPr="00C90F07">
        <w:rPr>
          <w:rFonts w:ascii="Franklin Gothic Book" w:eastAsia="Calibri" w:hAnsi="Franklin Gothic Book" w:cs="Times New Roman"/>
          <w:spacing w:val="-1"/>
        </w:rPr>
        <w:t>b</w:t>
      </w:r>
      <w:r w:rsidRPr="00C90F07">
        <w:rPr>
          <w:rFonts w:ascii="Franklin Gothic Book" w:eastAsia="Calibri" w:hAnsi="Franklin Gothic Book" w:cs="Times New Roman"/>
        </w:rPr>
        <w:t>e pu</w:t>
      </w:r>
      <w:r w:rsidRPr="00C90F07">
        <w:rPr>
          <w:rFonts w:ascii="Franklin Gothic Book" w:eastAsia="Calibri" w:hAnsi="Franklin Gothic Book" w:cs="Times New Roman"/>
          <w:spacing w:val="-1"/>
        </w:rPr>
        <w:t>r</w:t>
      </w:r>
      <w:r w:rsidRPr="00C90F07">
        <w:rPr>
          <w:rFonts w:ascii="Franklin Gothic Book" w:eastAsia="Calibri" w:hAnsi="Franklin Gothic Book" w:cs="Times New Roman"/>
          <w:spacing w:val="-2"/>
        </w:rPr>
        <w:t>ch</w:t>
      </w:r>
      <w:r w:rsidRPr="00C90F07">
        <w:rPr>
          <w:rFonts w:ascii="Franklin Gothic Book" w:eastAsia="Calibri" w:hAnsi="Franklin Gothic Book" w:cs="Times New Roman"/>
          <w:spacing w:val="1"/>
        </w:rPr>
        <w:t>as</w:t>
      </w:r>
      <w:r w:rsidRPr="00C90F07">
        <w:rPr>
          <w:rFonts w:ascii="Franklin Gothic Book" w:eastAsia="Calibri" w:hAnsi="Franklin Gothic Book" w:cs="Times New Roman"/>
          <w:spacing w:val="-2"/>
        </w:rPr>
        <w:t>e</w:t>
      </w:r>
      <w:r w:rsidRPr="00C90F07">
        <w:rPr>
          <w:rFonts w:ascii="Franklin Gothic Book" w:eastAsia="Calibri" w:hAnsi="Franklin Gothic Book" w:cs="Times New Roman"/>
        </w:rPr>
        <w:t>d</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rPr>
        <w:t>wi</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rPr>
        <w:t>h</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spacing w:val="-3"/>
        </w:rPr>
        <w:t>i</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spacing w:val="-1"/>
        </w:rPr>
        <w:t>tr</w:t>
      </w:r>
      <w:r w:rsidRPr="00C90F07">
        <w:rPr>
          <w:rFonts w:ascii="Franklin Gothic Book" w:eastAsia="Calibri" w:hAnsi="Franklin Gothic Book" w:cs="Times New Roman"/>
        </w:rPr>
        <w:t>ict</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1"/>
        </w:rPr>
        <w:t>f</w:t>
      </w:r>
      <w:r w:rsidRPr="00C90F07">
        <w:rPr>
          <w:rFonts w:ascii="Franklin Gothic Book" w:eastAsia="Calibri" w:hAnsi="Franklin Gothic Book" w:cs="Times New Roman"/>
        </w:rPr>
        <w:t>u</w:t>
      </w:r>
      <w:r w:rsidRPr="00C90F07">
        <w:rPr>
          <w:rFonts w:ascii="Franklin Gothic Book" w:eastAsia="Calibri" w:hAnsi="Franklin Gothic Book" w:cs="Times New Roman"/>
          <w:spacing w:val="-2"/>
        </w:rPr>
        <w:t>n</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spacing w:val="1"/>
        </w:rPr>
        <w:t>s, and District procurement cards (Cal Card) may not be used to purchase alcohol</w:t>
      </w:r>
      <w:r w:rsidRPr="00C90F07">
        <w:rPr>
          <w:rFonts w:ascii="Franklin Gothic Book" w:eastAsia="Calibri" w:hAnsi="Franklin Gothic Book" w:cs="Times New Roman"/>
        </w:rPr>
        <w:t>.</w:t>
      </w:r>
      <w:r w:rsidRPr="00C90F07">
        <w:rPr>
          <w:rFonts w:ascii="Franklin Gothic Book" w:eastAsia="Calibri" w:hAnsi="Franklin Gothic Book" w:cs="Times New Roman"/>
          <w:spacing w:val="53"/>
        </w:rPr>
        <w:t xml:space="preserve"> </w:t>
      </w:r>
      <w:r w:rsidRPr="00C90F07">
        <w:rPr>
          <w:rFonts w:ascii="Franklin Gothic Book" w:eastAsia="Calibri" w:hAnsi="Franklin Gothic Book" w:cs="Times New Roman"/>
          <w:spacing w:val="-1"/>
        </w:rPr>
        <w:t>N</w:t>
      </w:r>
      <w:r w:rsidRPr="00C90F07">
        <w:rPr>
          <w:rFonts w:ascii="Franklin Gothic Book" w:eastAsia="Calibri" w:hAnsi="Franklin Gothic Book" w:cs="Times New Roman"/>
        </w:rPr>
        <w:t>o</w:t>
      </w:r>
      <w:r w:rsidRPr="00C90F07">
        <w:rPr>
          <w:rFonts w:ascii="Franklin Gothic Book" w:eastAsia="Calibri" w:hAnsi="Franklin Gothic Book" w:cs="Times New Roman"/>
          <w:spacing w:val="2"/>
        </w:rPr>
        <w:t>n</w:t>
      </w:r>
      <w:r w:rsidRPr="00C90F07">
        <w:rPr>
          <w:rFonts w:ascii="Franklin Gothic Book" w:eastAsia="Calibri" w:hAnsi="Franklin Gothic Book" w:cs="Times New Roman"/>
        </w:rPr>
        <w:t>-</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spacing w:val="-3"/>
        </w:rPr>
        <w:t>i</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spacing w:val="-1"/>
        </w:rPr>
        <w:t>tr</w:t>
      </w:r>
      <w:r w:rsidRPr="00C90F07">
        <w:rPr>
          <w:rFonts w:ascii="Franklin Gothic Book" w:eastAsia="Calibri" w:hAnsi="Franklin Gothic Book" w:cs="Times New Roman"/>
        </w:rPr>
        <w:t>ict</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1"/>
        </w:rPr>
        <w:t>f</w:t>
      </w:r>
      <w:r w:rsidRPr="00C90F07">
        <w:rPr>
          <w:rFonts w:ascii="Franklin Gothic Book" w:eastAsia="Calibri" w:hAnsi="Franklin Gothic Book" w:cs="Times New Roman"/>
          <w:spacing w:val="-2"/>
        </w:rPr>
        <w:t>u</w:t>
      </w:r>
      <w:r w:rsidRPr="00C90F07">
        <w:rPr>
          <w:rFonts w:ascii="Franklin Gothic Book" w:eastAsia="Calibri" w:hAnsi="Franklin Gothic Book" w:cs="Times New Roman"/>
        </w:rPr>
        <w:t>n</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rPr>
        <w:t>s</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2"/>
        </w:rPr>
        <w:t>h</w:t>
      </w:r>
      <w:r w:rsidRPr="00C90F07">
        <w:rPr>
          <w:rFonts w:ascii="Franklin Gothic Book" w:eastAsia="Calibri" w:hAnsi="Franklin Gothic Book" w:cs="Times New Roman"/>
        </w:rPr>
        <w:t>eld</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rPr>
        <w:t>in</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spacing w:val="1"/>
        </w:rPr>
        <w:t>F</w:t>
      </w:r>
      <w:r w:rsidRPr="00C90F07">
        <w:rPr>
          <w:rFonts w:ascii="Franklin Gothic Book" w:eastAsia="Calibri" w:hAnsi="Franklin Gothic Book" w:cs="Times New Roman"/>
        </w:rPr>
        <w:t>ou</w:t>
      </w:r>
      <w:r w:rsidRPr="00C90F07">
        <w:rPr>
          <w:rFonts w:ascii="Franklin Gothic Book" w:eastAsia="Calibri" w:hAnsi="Franklin Gothic Book" w:cs="Times New Roman"/>
          <w:spacing w:val="-2"/>
        </w:rPr>
        <w:t>n</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rPr>
        <w:t xml:space="preserve">ion </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rPr>
        <w:t>cc</w:t>
      </w:r>
      <w:r w:rsidRPr="00C90F07">
        <w:rPr>
          <w:rFonts w:ascii="Franklin Gothic Book" w:eastAsia="Calibri" w:hAnsi="Franklin Gothic Book" w:cs="Times New Roman"/>
          <w:spacing w:val="-2"/>
        </w:rPr>
        <w:t>o</w:t>
      </w:r>
      <w:r w:rsidRPr="00C90F07">
        <w:rPr>
          <w:rFonts w:ascii="Franklin Gothic Book" w:eastAsia="Calibri" w:hAnsi="Franklin Gothic Book" w:cs="Times New Roman"/>
        </w:rPr>
        <w:t>un</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rPr>
        <w:t>s</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rPr>
        <w:t>m</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rPr>
        <w:t>y,</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rPr>
        <w:t>t</w:t>
      </w:r>
      <w:r w:rsidRPr="00C90F07">
        <w:rPr>
          <w:rFonts w:ascii="Franklin Gothic Book" w:eastAsia="Calibri" w:hAnsi="Franklin Gothic Book" w:cs="Times New Roman"/>
          <w:spacing w:val="-1"/>
        </w:rPr>
        <w:t xml:space="preserve"> t</w:t>
      </w:r>
      <w:r w:rsidRPr="00C90F07">
        <w:rPr>
          <w:rFonts w:ascii="Franklin Gothic Book" w:eastAsia="Calibri" w:hAnsi="Franklin Gothic Book" w:cs="Times New Roman"/>
          <w:spacing w:val="-2"/>
        </w:rPr>
        <w:t>h</w:t>
      </w:r>
      <w:r w:rsidRPr="00C90F07">
        <w:rPr>
          <w:rFonts w:ascii="Franklin Gothic Book" w:eastAsia="Calibri" w:hAnsi="Franklin Gothic Book" w:cs="Times New Roman"/>
        </w:rPr>
        <w:t xml:space="preserve">e </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spacing w:val="-3"/>
        </w:rPr>
        <w:t>i</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rPr>
        <w:t>c</w:t>
      </w:r>
      <w:r w:rsidRPr="00C90F07">
        <w:rPr>
          <w:rFonts w:ascii="Franklin Gothic Book" w:eastAsia="Calibri" w:hAnsi="Franklin Gothic Book" w:cs="Times New Roman"/>
          <w:spacing w:val="-3"/>
        </w:rPr>
        <w:t>r</w:t>
      </w:r>
      <w:r w:rsidRPr="00C90F07">
        <w:rPr>
          <w:rFonts w:ascii="Franklin Gothic Book" w:eastAsia="Calibri" w:hAnsi="Franklin Gothic Book" w:cs="Times New Roman"/>
        </w:rPr>
        <w:t>e</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rPr>
        <w:t xml:space="preserve">ion </w:t>
      </w:r>
      <w:r w:rsidRPr="00C90F07">
        <w:rPr>
          <w:rFonts w:ascii="Franklin Gothic Book" w:eastAsia="Calibri" w:hAnsi="Franklin Gothic Book" w:cs="Times New Roman"/>
          <w:spacing w:val="-2"/>
        </w:rPr>
        <w:t>o</w:t>
      </w:r>
      <w:r w:rsidRPr="00C90F07">
        <w:rPr>
          <w:rFonts w:ascii="Franklin Gothic Book" w:eastAsia="Calibri" w:hAnsi="Franklin Gothic Book" w:cs="Times New Roman"/>
        </w:rPr>
        <w:t>f</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spacing w:val="1"/>
        </w:rPr>
        <w:t>h</w:t>
      </w:r>
      <w:r w:rsidRPr="00C90F07">
        <w:rPr>
          <w:rFonts w:ascii="Franklin Gothic Book" w:eastAsia="Calibri" w:hAnsi="Franklin Gothic Book" w:cs="Times New Roman"/>
        </w:rPr>
        <w:t>e</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spacing w:val="1"/>
        </w:rPr>
        <w:t>F</w:t>
      </w:r>
      <w:r w:rsidRPr="00C90F07">
        <w:rPr>
          <w:rFonts w:ascii="Franklin Gothic Book" w:eastAsia="Calibri" w:hAnsi="Franklin Gothic Book" w:cs="Times New Roman"/>
          <w:spacing w:val="-2"/>
        </w:rPr>
        <w:t>o</w:t>
      </w:r>
      <w:r w:rsidRPr="00C90F07">
        <w:rPr>
          <w:rFonts w:ascii="Franklin Gothic Book" w:eastAsia="Calibri" w:hAnsi="Franklin Gothic Book" w:cs="Times New Roman"/>
        </w:rPr>
        <w:t>u</w:t>
      </w:r>
      <w:r w:rsidRPr="00C90F07">
        <w:rPr>
          <w:rFonts w:ascii="Franklin Gothic Book" w:eastAsia="Calibri" w:hAnsi="Franklin Gothic Book" w:cs="Times New Roman"/>
          <w:spacing w:val="-2"/>
        </w:rPr>
        <w:t>n</w:t>
      </w:r>
      <w:r w:rsidRPr="00C90F07">
        <w:rPr>
          <w:rFonts w:ascii="Franklin Gothic Book" w:eastAsia="Calibri" w:hAnsi="Franklin Gothic Book" w:cs="Times New Roman"/>
          <w:spacing w:val="1"/>
        </w:rPr>
        <w:t>da</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rPr>
        <w:t>i</w:t>
      </w:r>
      <w:r w:rsidRPr="00C90F07">
        <w:rPr>
          <w:rFonts w:ascii="Franklin Gothic Book" w:eastAsia="Calibri" w:hAnsi="Franklin Gothic Book" w:cs="Times New Roman"/>
          <w:spacing w:val="-2"/>
        </w:rPr>
        <w:t>o</w:t>
      </w:r>
      <w:r w:rsidRPr="00C90F07">
        <w:rPr>
          <w:rFonts w:ascii="Franklin Gothic Book" w:eastAsia="Calibri" w:hAnsi="Franklin Gothic Book" w:cs="Times New Roman"/>
        </w:rPr>
        <w:t>n,</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1"/>
        </w:rPr>
        <w:t>b</w:t>
      </w:r>
      <w:r w:rsidRPr="00C90F07">
        <w:rPr>
          <w:rFonts w:ascii="Franklin Gothic Book" w:eastAsia="Calibri" w:hAnsi="Franklin Gothic Book" w:cs="Times New Roman"/>
        </w:rPr>
        <w:t>e u</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spacing w:val="-2"/>
        </w:rPr>
        <w:t>e</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rPr>
        <w:t xml:space="preserve">. </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rPr>
        <w:t>ll</w:t>
      </w:r>
      <w:r w:rsidRPr="00C90F07">
        <w:rPr>
          <w:rFonts w:ascii="Franklin Gothic Book" w:eastAsia="Calibri" w:hAnsi="Franklin Gothic Book" w:cs="Times New Roman"/>
          <w:spacing w:val="-3"/>
        </w:rPr>
        <w:t xml:space="preserve"> </w:t>
      </w:r>
      <w:r w:rsidRPr="00C90F07">
        <w:rPr>
          <w:rFonts w:ascii="Franklin Gothic Book" w:eastAsia="Calibri" w:hAnsi="Franklin Gothic Book" w:cs="Times New Roman"/>
          <w:spacing w:val="1"/>
        </w:rPr>
        <w:t>purchases of alcoholic beverages</w:t>
      </w:r>
      <w:r w:rsidRPr="00C90F07">
        <w:rPr>
          <w:rFonts w:ascii="Franklin Gothic Book" w:eastAsia="Calibri" w:hAnsi="Franklin Gothic Book" w:cs="Times New Roman"/>
        </w:rPr>
        <w:t>,</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rPr>
        <w:t>w</w:t>
      </w:r>
      <w:r w:rsidRPr="00C90F07">
        <w:rPr>
          <w:rFonts w:ascii="Franklin Gothic Book" w:eastAsia="Calibri" w:hAnsi="Franklin Gothic Book" w:cs="Times New Roman"/>
          <w:spacing w:val="1"/>
        </w:rPr>
        <w:t>h</w:t>
      </w:r>
      <w:r w:rsidRPr="00C90F07">
        <w:rPr>
          <w:rFonts w:ascii="Franklin Gothic Book" w:eastAsia="Calibri" w:hAnsi="Franklin Gothic Book" w:cs="Times New Roman"/>
        </w:rPr>
        <w:t>e</w:t>
      </w:r>
      <w:r w:rsidRPr="00C90F07">
        <w:rPr>
          <w:rFonts w:ascii="Franklin Gothic Book" w:eastAsia="Calibri" w:hAnsi="Franklin Gothic Book" w:cs="Times New Roman"/>
          <w:spacing w:val="-3"/>
        </w:rPr>
        <w:t>t</w:t>
      </w:r>
      <w:r w:rsidRPr="00C90F07">
        <w:rPr>
          <w:rFonts w:ascii="Franklin Gothic Book" w:eastAsia="Calibri" w:hAnsi="Franklin Gothic Book" w:cs="Times New Roman"/>
          <w:spacing w:val="1"/>
        </w:rPr>
        <w:t>h</w:t>
      </w:r>
      <w:r w:rsidRPr="00C90F07">
        <w:rPr>
          <w:rFonts w:ascii="Franklin Gothic Book" w:eastAsia="Calibri" w:hAnsi="Franklin Gothic Book" w:cs="Times New Roman"/>
        </w:rPr>
        <w:t>er</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2"/>
        </w:rPr>
        <w:t>f</w:t>
      </w:r>
      <w:r w:rsidRPr="00C90F07">
        <w:rPr>
          <w:rFonts w:ascii="Franklin Gothic Book" w:eastAsia="Calibri" w:hAnsi="Franklin Gothic Book" w:cs="Times New Roman"/>
        </w:rPr>
        <w:t>or on-</w:t>
      </w:r>
      <w:r w:rsidRPr="00C90F07">
        <w:rPr>
          <w:rFonts w:ascii="Franklin Gothic Book" w:eastAsia="Calibri" w:hAnsi="Franklin Gothic Book" w:cs="Times New Roman"/>
          <w:spacing w:val="-2"/>
        </w:rPr>
        <w:t>c</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rPr>
        <w:t>mp</w:t>
      </w:r>
      <w:r w:rsidRPr="00C90F07">
        <w:rPr>
          <w:rFonts w:ascii="Franklin Gothic Book" w:eastAsia="Calibri" w:hAnsi="Franklin Gothic Book" w:cs="Times New Roman"/>
          <w:spacing w:val="-2"/>
        </w:rPr>
        <w:t>u</w:t>
      </w:r>
      <w:r w:rsidRPr="00C90F07">
        <w:rPr>
          <w:rFonts w:ascii="Franklin Gothic Book" w:eastAsia="Calibri" w:hAnsi="Franklin Gothic Book" w:cs="Times New Roman"/>
        </w:rPr>
        <w:t>s</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3"/>
        </w:rPr>
        <w:t>o</w:t>
      </w:r>
      <w:r w:rsidRPr="00C90F07">
        <w:rPr>
          <w:rFonts w:ascii="Franklin Gothic Book" w:eastAsia="Calibri" w:hAnsi="Franklin Gothic Book" w:cs="Times New Roman"/>
        </w:rPr>
        <w:t>r</w:t>
      </w:r>
      <w:r w:rsidRPr="00C90F07">
        <w:rPr>
          <w:rFonts w:ascii="Franklin Gothic Book" w:eastAsia="Calibri" w:hAnsi="Franklin Gothic Book" w:cs="Times New Roman"/>
          <w:spacing w:val="-3"/>
        </w:rPr>
        <w:t xml:space="preserve"> </w:t>
      </w:r>
      <w:r w:rsidRPr="00C90F07">
        <w:rPr>
          <w:rFonts w:ascii="Franklin Gothic Book" w:eastAsia="Calibri" w:hAnsi="Franklin Gothic Book" w:cs="Times New Roman"/>
          <w:spacing w:val="1"/>
        </w:rPr>
        <w:t>o</w:t>
      </w:r>
      <w:r w:rsidRPr="00C90F07">
        <w:rPr>
          <w:rFonts w:ascii="Franklin Gothic Book" w:eastAsia="Calibri" w:hAnsi="Franklin Gothic Book" w:cs="Times New Roman"/>
          <w:spacing w:val="-2"/>
        </w:rPr>
        <w:t>f</w:t>
      </w:r>
      <w:r w:rsidRPr="00C90F07">
        <w:rPr>
          <w:rFonts w:ascii="Franklin Gothic Book" w:eastAsia="Calibri" w:hAnsi="Franklin Gothic Book" w:cs="Times New Roman"/>
          <w:spacing w:val="1"/>
        </w:rPr>
        <w:t>f</w:t>
      </w:r>
      <w:r w:rsidRPr="00C90F07">
        <w:rPr>
          <w:rFonts w:ascii="Franklin Gothic Book" w:eastAsia="Calibri" w:hAnsi="Franklin Gothic Book" w:cs="Times New Roman"/>
        </w:rPr>
        <w:t>-c</w:t>
      </w:r>
      <w:r w:rsidRPr="00C90F07">
        <w:rPr>
          <w:rFonts w:ascii="Franklin Gothic Book" w:eastAsia="Calibri" w:hAnsi="Franklin Gothic Book" w:cs="Times New Roman"/>
          <w:spacing w:val="-2"/>
        </w:rPr>
        <w:t>a</w:t>
      </w:r>
      <w:r w:rsidRPr="00C90F07">
        <w:rPr>
          <w:rFonts w:ascii="Franklin Gothic Book" w:eastAsia="Calibri" w:hAnsi="Franklin Gothic Book" w:cs="Times New Roman"/>
        </w:rPr>
        <w:t>mp</w:t>
      </w:r>
      <w:r w:rsidRPr="00C90F07">
        <w:rPr>
          <w:rFonts w:ascii="Franklin Gothic Book" w:eastAsia="Calibri" w:hAnsi="Franklin Gothic Book" w:cs="Times New Roman"/>
          <w:spacing w:val="-2"/>
        </w:rPr>
        <w:t>u</w:t>
      </w:r>
      <w:r w:rsidRPr="00C90F07">
        <w:rPr>
          <w:rFonts w:ascii="Franklin Gothic Book" w:eastAsia="Calibri" w:hAnsi="Franklin Gothic Book" w:cs="Times New Roman"/>
        </w:rPr>
        <w:t>s</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rPr>
        <w:t>e</w:t>
      </w:r>
      <w:r w:rsidRPr="00C90F07">
        <w:rPr>
          <w:rFonts w:ascii="Franklin Gothic Book" w:eastAsia="Calibri" w:hAnsi="Franklin Gothic Book" w:cs="Times New Roman"/>
          <w:spacing w:val="-1"/>
        </w:rPr>
        <w:t>v</w:t>
      </w:r>
      <w:r w:rsidRPr="00C90F07">
        <w:rPr>
          <w:rFonts w:ascii="Franklin Gothic Book" w:eastAsia="Calibri" w:hAnsi="Franklin Gothic Book" w:cs="Times New Roman"/>
        </w:rPr>
        <w:t>en</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rPr>
        <w:t>,</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rPr>
        <w:t>mu</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rPr>
        <w:t>t</w:t>
      </w:r>
      <w:r w:rsidRPr="00C90F07">
        <w:rPr>
          <w:rFonts w:ascii="Franklin Gothic Book" w:eastAsia="Calibri" w:hAnsi="Franklin Gothic Book" w:cs="Times New Roman"/>
          <w:spacing w:val="-3"/>
        </w:rPr>
        <w:t xml:space="preserve"> </w:t>
      </w:r>
      <w:r w:rsidRPr="00C90F07">
        <w:rPr>
          <w:rFonts w:ascii="Franklin Gothic Book" w:eastAsia="Calibri" w:hAnsi="Franklin Gothic Book" w:cs="Times New Roman"/>
          <w:spacing w:val="2"/>
        </w:rPr>
        <w:t>b</w:t>
      </w:r>
      <w:r w:rsidRPr="00C90F07">
        <w:rPr>
          <w:rFonts w:ascii="Franklin Gothic Book" w:eastAsia="Calibri" w:hAnsi="Franklin Gothic Book" w:cs="Times New Roman"/>
        </w:rPr>
        <w:t>e</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rPr>
        <w:t>m</w:t>
      </w:r>
      <w:r w:rsidRPr="00C90F07">
        <w:rPr>
          <w:rFonts w:ascii="Franklin Gothic Book" w:eastAsia="Calibri" w:hAnsi="Franklin Gothic Book" w:cs="Times New Roman"/>
          <w:spacing w:val="-2"/>
        </w:rPr>
        <w:t>a</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rPr>
        <w:t>e</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spacing w:val="2"/>
        </w:rPr>
        <w:t>t</w:t>
      </w:r>
      <w:r w:rsidRPr="00C90F07">
        <w:rPr>
          <w:rFonts w:ascii="Franklin Gothic Book" w:eastAsia="Calibri" w:hAnsi="Franklin Gothic Book" w:cs="Times New Roman"/>
          <w:spacing w:val="1"/>
        </w:rPr>
        <w:t>h</w:t>
      </w:r>
      <w:r w:rsidRPr="00C90F07">
        <w:rPr>
          <w:rFonts w:ascii="Franklin Gothic Book" w:eastAsia="Calibri" w:hAnsi="Franklin Gothic Book" w:cs="Times New Roman"/>
          <w:spacing w:val="-3"/>
        </w:rPr>
        <w:t>r</w:t>
      </w:r>
      <w:r w:rsidRPr="00C90F07">
        <w:rPr>
          <w:rFonts w:ascii="Franklin Gothic Book" w:eastAsia="Calibri" w:hAnsi="Franklin Gothic Book" w:cs="Times New Roman"/>
        </w:rPr>
        <w:t>ough</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spacing w:val="1"/>
        </w:rPr>
        <w:t>F</w:t>
      </w:r>
      <w:r w:rsidRPr="00C90F07">
        <w:rPr>
          <w:rFonts w:ascii="Franklin Gothic Book" w:eastAsia="Calibri" w:hAnsi="Franklin Gothic Book" w:cs="Times New Roman"/>
        </w:rPr>
        <w:t>o</w:t>
      </w:r>
      <w:r w:rsidRPr="00C90F07">
        <w:rPr>
          <w:rFonts w:ascii="Franklin Gothic Book" w:eastAsia="Calibri" w:hAnsi="Franklin Gothic Book" w:cs="Times New Roman"/>
          <w:spacing w:val="-2"/>
        </w:rPr>
        <w:t>u</w:t>
      </w:r>
      <w:r w:rsidRPr="00C90F07">
        <w:rPr>
          <w:rFonts w:ascii="Franklin Gothic Book" w:eastAsia="Calibri" w:hAnsi="Franklin Gothic Book" w:cs="Times New Roman"/>
        </w:rPr>
        <w:t>n</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rPr>
        <w:t>ion</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rPr>
        <w:t>c</w:t>
      </w:r>
      <w:r w:rsidRPr="00C90F07">
        <w:rPr>
          <w:rFonts w:ascii="Franklin Gothic Book" w:eastAsia="Calibri" w:hAnsi="Franklin Gothic Book" w:cs="Times New Roman"/>
          <w:spacing w:val="-2"/>
        </w:rPr>
        <w:t>h</w:t>
      </w:r>
      <w:r w:rsidRPr="00C90F07">
        <w:rPr>
          <w:rFonts w:ascii="Franklin Gothic Book" w:eastAsia="Calibri" w:hAnsi="Franklin Gothic Book" w:cs="Times New Roman"/>
        </w:rPr>
        <w:t>ec</w:t>
      </w:r>
      <w:r w:rsidRPr="00C90F07">
        <w:rPr>
          <w:rFonts w:ascii="Franklin Gothic Book" w:eastAsia="Calibri" w:hAnsi="Franklin Gothic Book" w:cs="Times New Roman"/>
          <w:spacing w:val="1"/>
        </w:rPr>
        <w:t>k</w:t>
      </w:r>
      <w:r w:rsidRPr="00C90F07">
        <w:rPr>
          <w:rFonts w:ascii="Franklin Gothic Book" w:eastAsia="Calibri" w:hAnsi="Franklin Gothic Book" w:cs="Times New Roman"/>
        </w:rPr>
        <w:t>-</w:t>
      </w:r>
      <w:r w:rsidRPr="00C90F07">
        <w:rPr>
          <w:rFonts w:ascii="Franklin Gothic Book" w:eastAsia="Calibri" w:hAnsi="Franklin Gothic Book" w:cs="Times New Roman"/>
          <w:spacing w:val="-1"/>
        </w:rPr>
        <w:t>r</w:t>
      </w:r>
      <w:r w:rsidRPr="00C90F07">
        <w:rPr>
          <w:rFonts w:ascii="Franklin Gothic Book" w:eastAsia="Calibri" w:hAnsi="Franklin Gothic Book" w:cs="Times New Roman"/>
          <w:spacing w:val="-2"/>
        </w:rPr>
        <w:t>e</w:t>
      </w:r>
      <w:r w:rsidRPr="00C90F07">
        <w:rPr>
          <w:rFonts w:ascii="Franklin Gothic Book" w:eastAsia="Calibri" w:hAnsi="Franklin Gothic Book" w:cs="Times New Roman"/>
          <w:spacing w:val="-1"/>
        </w:rPr>
        <w:t>q</w:t>
      </w:r>
      <w:r w:rsidRPr="00C90F07">
        <w:rPr>
          <w:rFonts w:ascii="Franklin Gothic Book" w:eastAsia="Calibri" w:hAnsi="Franklin Gothic Book" w:cs="Times New Roman"/>
        </w:rPr>
        <w:t>ue</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rPr>
        <w:t>t</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2"/>
        </w:rPr>
        <w:t>f</w:t>
      </w:r>
      <w:r w:rsidRPr="00C90F07">
        <w:rPr>
          <w:rFonts w:ascii="Franklin Gothic Book" w:eastAsia="Calibri" w:hAnsi="Franklin Gothic Book" w:cs="Times New Roman"/>
          <w:spacing w:val="1"/>
        </w:rPr>
        <w:t>o</w:t>
      </w:r>
      <w:r w:rsidRPr="00C90F07">
        <w:rPr>
          <w:rFonts w:ascii="Franklin Gothic Book" w:eastAsia="Calibri" w:hAnsi="Franklin Gothic Book" w:cs="Times New Roman"/>
          <w:spacing w:val="-1"/>
        </w:rPr>
        <w:t>r</w:t>
      </w:r>
      <w:r w:rsidRPr="00C90F07">
        <w:rPr>
          <w:rFonts w:ascii="Franklin Gothic Book" w:eastAsia="Calibri" w:hAnsi="Franklin Gothic Book" w:cs="Times New Roman"/>
        </w:rPr>
        <w:t>ms</w:t>
      </w:r>
      <w:r w:rsidRPr="00C90F07">
        <w:rPr>
          <w:rFonts w:ascii="Franklin Gothic Book" w:eastAsia="Calibri" w:hAnsi="Franklin Gothic Book" w:cs="Times New Roman"/>
          <w:spacing w:val="-2"/>
        </w:rPr>
        <w:t xml:space="preserve"> </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spacing w:val="-2"/>
        </w:rPr>
        <w:t>n</w:t>
      </w:r>
      <w:r w:rsidRPr="00C90F07">
        <w:rPr>
          <w:rFonts w:ascii="Franklin Gothic Book" w:eastAsia="Calibri" w:hAnsi="Franklin Gothic Book" w:cs="Times New Roman"/>
        </w:rPr>
        <w:t xml:space="preserve">d </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rPr>
        <w:t>pp</w:t>
      </w:r>
      <w:r w:rsidRPr="00C90F07">
        <w:rPr>
          <w:rFonts w:ascii="Franklin Gothic Book" w:eastAsia="Calibri" w:hAnsi="Franklin Gothic Book" w:cs="Times New Roman"/>
          <w:spacing w:val="-1"/>
        </w:rPr>
        <w:t>r</w:t>
      </w:r>
      <w:r w:rsidRPr="00C90F07">
        <w:rPr>
          <w:rFonts w:ascii="Franklin Gothic Book" w:eastAsia="Calibri" w:hAnsi="Franklin Gothic Book" w:cs="Times New Roman"/>
          <w:spacing w:val="1"/>
        </w:rPr>
        <w:t>o</w:t>
      </w:r>
      <w:r w:rsidRPr="00C90F07">
        <w:rPr>
          <w:rFonts w:ascii="Franklin Gothic Book" w:eastAsia="Calibri" w:hAnsi="Franklin Gothic Book" w:cs="Times New Roman"/>
          <w:spacing w:val="-1"/>
        </w:rPr>
        <w:t>v</w:t>
      </w:r>
      <w:r w:rsidRPr="00C90F07">
        <w:rPr>
          <w:rFonts w:ascii="Franklin Gothic Book" w:eastAsia="Calibri" w:hAnsi="Franklin Gothic Book" w:cs="Times New Roman"/>
        </w:rPr>
        <w:t>ed</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1"/>
        </w:rPr>
        <w:t>b</w:t>
      </w:r>
      <w:r w:rsidRPr="00C90F07">
        <w:rPr>
          <w:rFonts w:ascii="Franklin Gothic Book" w:eastAsia="Calibri" w:hAnsi="Franklin Gothic Book" w:cs="Times New Roman"/>
        </w:rPr>
        <w:t xml:space="preserve">y </w:t>
      </w:r>
      <w:r w:rsidRPr="00C90F07">
        <w:rPr>
          <w:rFonts w:ascii="Franklin Gothic Book" w:eastAsia="Calibri" w:hAnsi="Franklin Gothic Book" w:cs="Times New Roman"/>
          <w:spacing w:val="-3"/>
        </w:rPr>
        <w:t>t</w:t>
      </w:r>
      <w:r w:rsidRPr="00C90F07">
        <w:rPr>
          <w:rFonts w:ascii="Franklin Gothic Book" w:eastAsia="Calibri" w:hAnsi="Franklin Gothic Book" w:cs="Times New Roman"/>
          <w:spacing w:val="1"/>
        </w:rPr>
        <w:t>h</w:t>
      </w:r>
      <w:r w:rsidRPr="00C90F07">
        <w:rPr>
          <w:rFonts w:ascii="Franklin Gothic Book" w:eastAsia="Calibri" w:hAnsi="Franklin Gothic Book" w:cs="Times New Roman"/>
        </w:rPr>
        <w:t xml:space="preserve">e </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rPr>
        <w:t>pp</w:t>
      </w:r>
      <w:r w:rsidRPr="00C90F07">
        <w:rPr>
          <w:rFonts w:ascii="Franklin Gothic Book" w:eastAsia="Calibri" w:hAnsi="Franklin Gothic Book" w:cs="Times New Roman"/>
          <w:spacing w:val="-3"/>
        </w:rPr>
        <w:t>r</w:t>
      </w:r>
      <w:r w:rsidRPr="00C90F07">
        <w:rPr>
          <w:rFonts w:ascii="Franklin Gothic Book" w:eastAsia="Calibri" w:hAnsi="Franklin Gothic Book" w:cs="Times New Roman"/>
          <w:spacing w:val="1"/>
        </w:rPr>
        <w:t>o</w:t>
      </w:r>
      <w:r w:rsidRPr="00C90F07">
        <w:rPr>
          <w:rFonts w:ascii="Franklin Gothic Book" w:eastAsia="Calibri" w:hAnsi="Franklin Gothic Book" w:cs="Times New Roman"/>
        </w:rPr>
        <w:t>p</w:t>
      </w:r>
      <w:r w:rsidRPr="00C90F07">
        <w:rPr>
          <w:rFonts w:ascii="Franklin Gothic Book" w:eastAsia="Calibri" w:hAnsi="Franklin Gothic Book" w:cs="Times New Roman"/>
          <w:spacing w:val="-1"/>
        </w:rPr>
        <w:t>r</w:t>
      </w:r>
      <w:r w:rsidRPr="00C90F07">
        <w:rPr>
          <w:rFonts w:ascii="Franklin Gothic Book" w:eastAsia="Calibri" w:hAnsi="Franklin Gothic Book" w:cs="Times New Roman"/>
        </w:rPr>
        <w:t>i</w:t>
      </w:r>
      <w:r w:rsidRPr="00C90F07">
        <w:rPr>
          <w:rFonts w:ascii="Franklin Gothic Book" w:eastAsia="Calibri" w:hAnsi="Franklin Gothic Book" w:cs="Times New Roman"/>
          <w:spacing w:val="-2"/>
        </w:rPr>
        <w:t>a</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rPr>
        <w:t xml:space="preserve">e </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rPr>
        <w:t>i</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spacing w:val="-1"/>
        </w:rPr>
        <w:t>tr</w:t>
      </w:r>
      <w:r w:rsidRPr="00C90F07">
        <w:rPr>
          <w:rFonts w:ascii="Franklin Gothic Book" w:eastAsia="Calibri" w:hAnsi="Franklin Gothic Book" w:cs="Times New Roman"/>
        </w:rPr>
        <w:t>ict</w:t>
      </w:r>
      <w:r w:rsidRPr="00C90F07">
        <w:rPr>
          <w:rFonts w:ascii="Franklin Gothic Book" w:eastAsia="Calibri" w:hAnsi="Franklin Gothic Book" w:cs="Times New Roman"/>
          <w:spacing w:val="-3"/>
        </w:rPr>
        <w:t xml:space="preserve"> </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rPr>
        <w:t>mini</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spacing w:val="-1"/>
        </w:rPr>
        <w:t>tr</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spacing w:val="-3"/>
        </w:rPr>
        <w:t>t</w:t>
      </w:r>
      <w:r w:rsidRPr="00C90F07">
        <w:rPr>
          <w:rFonts w:ascii="Franklin Gothic Book" w:eastAsia="Calibri" w:hAnsi="Franklin Gothic Book" w:cs="Times New Roman"/>
          <w:spacing w:val="1"/>
        </w:rPr>
        <w:t>o</w:t>
      </w:r>
      <w:r w:rsidRPr="00C90F07">
        <w:rPr>
          <w:rFonts w:ascii="Franklin Gothic Book" w:eastAsia="Calibri" w:hAnsi="Franklin Gothic Book" w:cs="Times New Roman"/>
        </w:rPr>
        <w:t>r</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2"/>
        </w:rPr>
        <w:t>a</w:t>
      </w:r>
      <w:r w:rsidRPr="00C90F07">
        <w:rPr>
          <w:rFonts w:ascii="Franklin Gothic Book" w:eastAsia="Calibri" w:hAnsi="Franklin Gothic Book" w:cs="Times New Roman"/>
        </w:rPr>
        <w:t>nd</w:t>
      </w:r>
      <w:r w:rsidRPr="00C90F07">
        <w:rPr>
          <w:rFonts w:ascii="Franklin Gothic Book" w:eastAsia="Calibri" w:hAnsi="Franklin Gothic Book" w:cs="Times New Roman"/>
          <w:spacing w:val="1"/>
        </w:rPr>
        <w:t xml:space="preserve"> </w:t>
      </w:r>
      <w:r w:rsidRPr="00C90F07">
        <w:rPr>
          <w:rFonts w:ascii="Franklin Gothic Book" w:eastAsia="Calibri" w:hAnsi="Franklin Gothic Book" w:cs="Times New Roman"/>
          <w:spacing w:val="-2"/>
        </w:rPr>
        <w:t>F</w:t>
      </w:r>
      <w:r w:rsidRPr="00C90F07">
        <w:rPr>
          <w:rFonts w:ascii="Franklin Gothic Book" w:eastAsia="Calibri" w:hAnsi="Franklin Gothic Book" w:cs="Times New Roman"/>
          <w:spacing w:val="1"/>
        </w:rPr>
        <w:t>o</w:t>
      </w:r>
      <w:r w:rsidRPr="00C90F07">
        <w:rPr>
          <w:rFonts w:ascii="Franklin Gothic Book" w:eastAsia="Calibri" w:hAnsi="Franklin Gothic Book" w:cs="Times New Roman"/>
          <w:spacing w:val="-2"/>
        </w:rPr>
        <w:t>u</w:t>
      </w:r>
      <w:r w:rsidRPr="00C90F07">
        <w:rPr>
          <w:rFonts w:ascii="Franklin Gothic Book" w:eastAsia="Calibri" w:hAnsi="Franklin Gothic Book" w:cs="Times New Roman"/>
        </w:rPr>
        <w:t>n</w:t>
      </w:r>
      <w:r w:rsidRPr="00C90F07">
        <w:rPr>
          <w:rFonts w:ascii="Franklin Gothic Book" w:eastAsia="Calibri" w:hAnsi="Franklin Gothic Book" w:cs="Times New Roman"/>
          <w:spacing w:val="-1"/>
        </w:rPr>
        <w:t>d</w:t>
      </w:r>
      <w:r w:rsidRPr="00C90F07">
        <w:rPr>
          <w:rFonts w:ascii="Franklin Gothic Book" w:eastAsia="Calibri" w:hAnsi="Franklin Gothic Book" w:cs="Times New Roman"/>
          <w:spacing w:val="1"/>
        </w:rPr>
        <w:t>a</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rPr>
        <w:t>i</w:t>
      </w:r>
      <w:r w:rsidRPr="00C90F07">
        <w:rPr>
          <w:rFonts w:ascii="Franklin Gothic Book" w:eastAsia="Calibri" w:hAnsi="Franklin Gothic Book" w:cs="Times New Roman"/>
          <w:spacing w:val="1"/>
        </w:rPr>
        <w:t>o</w:t>
      </w:r>
      <w:r w:rsidRPr="00C90F07">
        <w:rPr>
          <w:rFonts w:ascii="Franklin Gothic Book" w:eastAsia="Calibri" w:hAnsi="Franklin Gothic Book" w:cs="Times New Roman"/>
        </w:rPr>
        <w:t xml:space="preserve">n </w:t>
      </w:r>
      <w:r w:rsidRPr="00C90F07">
        <w:rPr>
          <w:rFonts w:ascii="Franklin Gothic Book" w:eastAsia="Calibri" w:hAnsi="Franklin Gothic Book" w:cs="Times New Roman"/>
          <w:spacing w:val="-1"/>
        </w:rPr>
        <w:t>r</w:t>
      </w:r>
      <w:r w:rsidRPr="00C90F07">
        <w:rPr>
          <w:rFonts w:ascii="Franklin Gothic Book" w:eastAsia="Calibri" w:hAnsi="Franklin Gothic Book" w:cs="Times New Roman"/>
        </w:rPr>
        <w:t>ep</w:t>
      </w:r>
      <w:r w:rsidRPr="00C90F07">
        <w:rPr>
          <w:rFonts w:ascii="Franklin Gothic Book" w:eastAsia="Calibri" w:hAnsi="Franklin Gothic Book" w:cs="Times New Roman"/>
          <w:spacing w:val="-1"/>
        </w:rPr>
        <w:t>r</w:t>
      </w:r>
      <w:r w:rsidRPr="00C90F07">
        <w:rPr>
          <w:rFonts w:ascii="Franklin Gothic Book" w:eastAsia="Calibri" w:hAnsi="Franklin Gothic Book" w:cs="Times New Roman"/>
          <w:spacing w:val="-2"/>
        </w:rPr>
        <w:t>e</w:t>
      </w:r>
      <w:r w:rsidRPr="00C90F07">
        <w:rPr>
          <w:rFonts w:ascii="Franklin Gothic Book" w:eastAsia="Calibri" w:hAnsi="Franklin Gothic Book" w:cs="Times New Roman"/>
          <w:spacing w:val="1"/>
        </w:rPr>
        <w:t>s</w:t>
      </w:r>
      <w:r w:rsidRPr="00C90F07">
        <w:rPr>
          <w:rFonts w:ascii="Franklin Gothic Book" w:eastAsia="Calibri" w:hAnsi="Franklin Gothic Book" w:cs="Times New Roman"/>
        </w:rPr>
        <w:t>en</w:t>
      </w:r>
      <w:r w:rsidRPr="00C90F07">
        <w:rPr>
          <w:rFonts w:ascii="Franklin Gothic Book" w:eastAsia="Calibri" w:hAnsi="Franklin Gothic Book" w:cs="Times New Roman"/>
          <w:spacing w:val="-3"/>
        </w:rPr>
        <w:t>t</w:t>
      </w:r>
      <w:r w:rsidRPr="00C90F07">
        <w:rPr>
          <w:rFonts w:ascii="Franklin Gothic Book" w:eastAsia="Calibri" w:hAnsi="Franklin Gothic Book" w:cs="Times New Roman"/>
          <w:spacing w:val="-2"/>
        </w:rPr>
        <w:t>a</w:t>
      </w:r>
      <w:r w:rsidRPr="00C90F07">
        <w:rPr>
          <w:rFonts w:ascii="Franklin Gothic Book" w:eastAsia="Calibri" w:hAnsi="Franklin Gothic Book" w:cs="Times New Roman"/>
          <w:spacing w:val="-1"/>
        </w:rPr>
        <w:t>t</w:t>
      </w:r>
      <w:r w:rsidRPr="00C90F07">
        <w:rPr>
          <w:rFonts w:ascii="Franklin Gothic Book" w:eastAsia="Calibri" w:hAnsi="Franklin Gothic Book" w:cs="Times New Roman"/>
        </w:rPr>
        <w:t>i</w:t>
      </w:r>
      <w:r w:rsidRPr="00C90F07">
        <w:rPr>
          <w:rFonts w:ascii="Franklin Gothic Book" w:eastAsia="Calibri" w:hAnsi="Franklin Gothic Book" w:cs="Times New Roman"/>
          <w:spacing w:val="-1"/>
        </w:rPr>
        <w:t>v</w:t>
      </w:r>
      <w:r w:rsidRPr="00C90F07">
        <w:rPr>
          <w:rFonts w:ascii="Franklin Gothic Book" w:eastAsia="Calibri" w:hAnsi="Franklin Gothic Book" w:cs="Times New Roman"/>
        </w:rPr>
        <w:t>e.</w:t>
      </w:r>
    </w:p>
    <w:p w:rsidR="00C90F07" w:rsidRPr="00C90F07" w:rsidRDefault="00C90F07" w:rsidP="00C90F07">
      <w:pPr>
        <w:spacing w:after="0" w:line="240" w:lineRule="auto"/>
        <w:rPr>
          <w:rFonts w:ascii="Franklin Gothic Book" w:eastAsia="Calibri" w:hAnsi="Franklin Gothic Book" w:cs="Times New Roman"/>
        </w:rPr>
      </w:pPr>
    </w:p>
    <w:p w:rsidR="00C90F07" w:rsidRPr="00C90F07" w:rsidRDefault="00C90F07" w:rsidP="00C90F07">
      <w:pPr>
        <w:spacing w:after="0" w:line="240" w:lineRule="auto"/>
        <w:rPr>
          <w:rFonts w:ascii="Franklin Gothic Book" w:eastAsia="Calibri" w:hAnsi="Franklin Gothic Book" w:cs="Times New Roman"/>
        </w:rPr>
      </w:pPr>
      <w:r w:rsidRPr="00C90F07">
        <w:rPr>
          <w:rFonts w:ascii="Franklin Gothic Book" w:eastAsia="Calibri" w:hAnsi="Franklin Gothic Book" w:cs="Times New Roman"/>
        </w:rPr>
        <w:t xml:space="preserve">All </w:t>
      </w:r>
      <w:proofErr w:type="gramStart"/>
      <w:r w:rsidRPr="00C90F07">
        <w:rPr>
          <w:rFonts w:ascii="Franklin Gothic Book" w:eastAsia="Calibri" w:hAnsi="Franklin Gothic Book" w:cs="Times New Roman"/>
        </w:rPr>
        <w:t>District</w:t>
      </w:r>
      <w:proofErr w:type="gramEnd"/>
      <w:r w:rsidRPr="00C90F07">
        <w:rPr>
          <w:rFonts w:ascii="Franklin Gothic Book" w:eastAsia="Calibri" w:hAnsi="Franklin Gothic Book" w:cs="Times New Roman"/>
        </w:rPr>
        <w:t xml:space="preserve"> sponsored events held off campus shall comply with Board Policy 3560 Alcoholic Beverages and this procedure.</w:t>
      </w:r>
    </w:p>
    <w:p w:rsidR="00C90F07" w:rsidRPr="00C90F07" w:rsidRDefault="00C90F07" w:rsidP="00C90F07">
      <w:pPr>
        <w:spacing w:after="0" w:line="240" w:lineRule="auto"/>
        <w:rPr>
          <w:rFonts w:ascii="Franklin Gothic Book" w:eastAsia="Calibri" w:hAnsi="Franklin Gothic Book" w:cs="Times New Roman"/>
        </w:rPr>
      </w:pPr>
    </w:p>
    <w:p w:rsidR="00C90F07" w:rsidRPr="00C90F07" w:rsidRDefault="00C90F07" w:rsidP="00C90F07">
      <w:pPr>
        <w:spacing w:after="0" w:line="240" w:lineRule="auto"/>
        <w:rPr>
          <w:rFonts w:ascii="Franklin Gothic Book" w:eastAsia="Calibri" w:hAnsi="Franklin Gothic Book" w:cs="Times New Roman"/>
          <w:b/>
        </w:rPr>
      </w:pPr>
      <w:r w:rsidRPr="00C90F07">
        <w:rPr>
          <w:rFonts w:ascii="Franklin Gothic Book" w:eastAsia="Calibri" w:hAnsi="Franklin Gothic Book" w:cs="Times New Roman"/>
          <w:b/>
        </w:rPr>
        <w:t>Contact</w:t>
      </w:r>
    </w:p>
    <w:p w:rsidR="00C90F07" w:rsidRPr="00C90F07" w:rsidRDefault="00C90F07" w:rsidP="00C90F07">
      <w:pPr>
        <w:spacing w:after="0" w:line="240" w:lineRule="auto"/>
        <w:rPr>
          <w:rFonts w:ascii="Franklin Gothic Book" w:eastAsia="Calibri" w:hAnsi="Franklin Gothic Book" w:cs="Times New Roman"/>
        </w:rPr>
      </w:pPr>
      <w:proofErr w:type="gramStart"/>
      <w:r w:rsidRPr="00C90F07">
        <w:rPr>
          <w:rFonts w:ascii="Franklin Gothic Book" w:eastAsia="Calibri" w:hAnsi="Franklin Gothic Book" w:cs="Times New Roman"/>
        </w:rPr>
        <w:t>Faciliti</w:t>
      </w:r>
      <w:r w:rsidR="00692E7B">
        <w:rPr>
          <w:rFonts w:ascii="Franklin Gothic Book" w:eastAsia="Calibri" w:hAnsi="Franklin Gothic Book" w:cs="Times New Roman"/>
        </w:rPr>
        <w:t>es Planning &amp; Management at (###</w:t>
      </w:r>
      <w:r w:rsidRPr="00C90F07">
        <w:rPr>
          <w:rFonts w:ascii="Franklin Gothic Book" w:eastAsia="Calibri" w:hAnsi="Franklin Gothic Book" w:cs="Times New Roman"/>
        </w:rPr>
        <w:t xml:space="preserve">) </w:t>
      </w:r>
      <w:r w:rsidR="00692E7B">
        <w:rPr>
          <w:rFonts w:ascii="Franklin Gothic Book" w:eastAsia="Calibri" w:hAnsi="Franklin Gothic Book" w:cs="Times New Roman"/>
        </w:rPr>
        <w:t>###-####</w:t>
      </w:r>
      <w:r w:rsidRPr="00C90F07">
        <w:rPr>
          <w:rFonts w:ascii="Franklin Gothic Book" w:eastAsia="Calibri" w:hAnsi="Franklin Gothic Book" w:cs="Times New Roman"/>
        </w:rPr>
        <w:t>.</w:t>
      </w:r>
      <w:proofErr w:type="gramEnd"/>
    </w:p>
    <w:p w:rsidR="00C90F07" w:rsidRPr="00C90F07" w:rsidRDefault="00C90F07" w:rsidP="00C90F07">
      <w:pPr>
        <w:spacing w:after="0" w:line="240" w:lineRule="auto"/>
        <w:rPr>
          <w:rFonts w:ascii="Franklin Gothic Book" w:eastAsia="Calibri" w:hAnsi="Franklin Gothic Book" w:cs="Times New Roman"/>
        </w:rPr>
      </w:pPr>
    </w:p>
    <w:p w:rsidR="00C90F07" w:rsidRPr="00C90F07" w:rsidRDefault="00C90F07" w:rsidP="00C90F07">
      <w:pPr>
        <w:spacing w:after="0" w:line="240" w:lineRule="auto"/>
        <w:rPr>
          <w:rFonts w:ascii="Franklin Gothic Book" w:eastAsia="Calibri" w:hAnsi="Franklin Gothic Book" w:cs="Tahoma"/>
          <w:b/>
        </w:rPr>
      </w:pPr>
      <w:r w:rsidRPr="00C90F07">
        <w:rPr>
          <w:rFonts w:ascii="Franklin Gothic Book" w:eastAsia="Calibri" w:hAnsi="Franklin Gothic Book" w:cs="Tahoma"/>
          <w:b/>
        </w:rPr>
        <w:t>Exhibit A</w:t>
      </w:r>
    </w:p>
    <w:p w:rsidR="00C90F07" w:rsidRDefault="00C90F07" w:rsidP="00C90F07">
      <w:pPr>
        <w:spacing w:after="0" w:line="240" w:lineRule="auto"/>
        <w:rPr>
          <w:rFonts w:ascii="Franklin Gothic Book" w:eastAsia="Calibri" w:hAnsi="Franklin Gothic Book" w:cs="Tahoma"/>
        </w:rPr>
      </w:pPr>
      <w:r w:rsidRPr="00C90F07">
        <w:rPr>
          <w:rFonts w:ascii="Franklin Gothic Book" w:eastAsia="Calibri" w:hAnsi="Franklin Gothic Book" w:cs="Tahoma"/>
        </w:rPr>
        <w:t>Request for Use of Alcoholic Beverages Form including Conditions Which Govern Use of Alcoholic Beverages</w:t>
      </w:r>
    </w:p>
    <w:p w:rsidR="00C90F07" w:rsidRDefault="00C90F07" w:rsidP="00C90F07">
      <w:pPr>
        <w:spacing w:after="0" w:line="240" w:lineRule="auto"/>
        <w:rPr>
          <w:rFonts w:ascii="Franklin Gothic Book" w:eastAsia="Calibri" w:hAnsi="Franklin Gothic Book" w:cs="Tahoma"/>
        </w:rPr>
      </w:pPr>
    </w:p>
    <w:p w:rsidR="00C90F07" w:rsidRDefault="00C90F07" w:rsidP="00C90F07">
      <w:pPr>
        <w:spacing w:after="0" w:line="240" w:lineRule="auto"/>
        <w:rPr>
          <w:rFonts w:ascii="Franklin Gothic Book" w:eastAsia="Calibri" w:hAnsi="Franklin Gothic Book" w:cs="Tahoma"/>
        </w:rPr>
      </w:pPr>
    </w:p>
    <w:p w:rsidR="00C90F07" w:rsidRDefault="00C90F07" w:rsidP="000D0FF1">
      <w:pPr>
        <w:rPr>
          <w:rFonts w:ascii="Franklin Gothic Book" w:eastAsia="Calibri" w:hAnsi="Franklin Gothic Book" w:cs="Tahoma"/>
        </w:rPr>
      </w:pPr>
      <w:r>
        <w:rPr>
          <w:rFonts w:ascii="Franklin Gothic Book" w:eastAsia="Calibri" w:hAnsi="Franklin Gothic Book" w:cs="Tahoma"/>
        </w:rPr>
        <w:br w:type="page"/>
      </w:r>
    </w:p>
    <w:p w:rsidR="00C90F07" w:rsidRPr="000D0FF1" w:rsidRDefault="00C5689E" w:rsidP="000D0FF1">
      <w:pPr>
        <w:spacing w:after="0" w:line="240" w:lineRule="auto"/>
        <w:jc w:val="center"/>
        <w:rPr>
          <w:rFonts w:ascii="Franklin Gothic Book" w:eastAsia="Calibri" w:hAnsi="Franklin Gothic Book" w:cs="Tahoma"/>
          <w:sz w:val="28"/>
          <w:szCs w:val="28"/>
        </w:rPr>
      </w:pPr>
      <w:r w:rsidRPr="000D0FF1">
        <w:rPr>
          <w:rFonts w:ascii="Franklin Gothic Book" w:eastAsia="Calibri" w:hAnsi="Franklin Gothic Book" w:cs="Tahoma"/>
          <w:sz w:val="28"/>
          <w:szCs w:val="28"/>
        </w:rPr>
        <w:t>EXHIBIT A</w:t>
      </w:r>
      <w:r w:rsidRPr="000D0FF1">
        <w:rPr>
          <w:rFonts w:ascii="Franklin Gothic Book" w:eastAsia="Calibri" w:hAnsi="Franklin Gothic Book" w:cs="Tahoma"/>
          <w:sz w:val="28"/>
          <w:szCs w:val="28"/>
        </w:rPr>
        <w:tab/>
        <w:t>Request for Use of Alcoholic Beverages Form</w:t>
      </w:r>
    </w:p>
    <w:p w:rsidR="00C5689E" w:rsidRDefault="00C5689E" w:rsidP="00C90F07">
      <w:pPr>
        <w:spacing w:after="0" w:line="240" w:lineRule="auto"/>
        <w:rPr>
          <w:rFonts w:ascii="Franklin Gothic Book" w:eastAsia="Calibri" w:hAnsi="Franklin Gothic Book" w:cs="Tahoma"/>
        </w:rPr>
      </w:pPr>
    </w:p>
    <w:p w:rsidR="00C90F07" w:rsidRPr="00C90F07" w:rsidRDefault="00C90F07" w:rsidP="00C90F07">
      <w:pPr>
        <w:pBdr>
          <w:top w:val="single" w:sz="4" w:space="1" w:color="auto"/>
        </w:pBdr>
        <w:tabs>
          <w:tab w:val="left" w:pos="1526"/>
        </w:tabs>
        <w:spacing w:after="0" w:line="240" w:lineRule="auto"/>
        <w:ind w:left="-58"/>
        <w:rPr>
          <w:rFonts w:ascii="Tahoma" w:eastAsia="Times New Roman" w:hAnsi="Tahoma" w:cs="Tahoma"/>
          <w:b/>
          <w:bCs/>
          <w:sz w:val="18"/>
          <w:szCs w:val="18"/>
        </w:rPr>
      </w:pPr>
      <w:r w:rsidRPr="00C90F07">
        <w:rPr>
          <w:rFonts w:ascii="Tahoma" w:eastAsia="Times New Roman" w:hAnsi="Tahoma" w:cs="Tahoma"/>
          <w:b/>
          <w:bCs/>
          <w:sz w:val="18"/>
          <w:szCs w:val="18"/>
        </w:rPr>
        <w:t>INSTRUCTIONS</w:t>
      </w:r>
    </w:p>
    <w:p w:rsidR="00C90F07" w:rsidRPr="00C90F07" w:rsidRDefault="00C90F07" w:rsidP="00C90F07">
      <w:pPr>
        <w:numPr>
          <w:ilvl w:val="0"/>
          <w:numId w:val="47"/>
        </w:numPr>
        <w:spacing w:after="0" w:line="240" w:lineRule="auto"/>
        <w:ind w:left="180" w:right="-58" w:hanging="238"/>
        <w:rPr>
          <w:rFonts w:ascii="Tahoma" w:eastAsia="Times New Roman" w:hAnsi="Tahoma" w:cs="Tahoma"/>
          <w:bCs/>
          <w:sz w:val="20"/>
          <w:szCs w:val="24"/>
        </w:rPr>
      </w:pPr>
      <w:r w:rsidRPr="00C90F07">
        <w:rPr>
          <w:rFonts w:ascii="Tahoma" w:eastAsia="Times New Roman" w:hAnsi="Tahoma" w:cs="Tahoma"/>
          <w:bCs/>
          <w:sz w:val="20"/>
          <w:szCs w:val="24"/>
        </w:rPr>
        <w:t>Review the District Board Policy and Administrative Procedure 3560 Alcoholic Beverages prior to initiating this request.</w:t>
      </w:r>
    </w:p>
    <w:p w:rsidR="00C90F07" w:rsidRPr="00C90F07" w:rsidRDefault="00C90F07" w:rsidP="00C90F07">
      <w:pPr>
        <w:numPr>
          <w:ilvl w:val="0"/>
          <w:numId w:val="47"/>
        </w:numPr>
        <w:pBdr>
          <w:bottom w:val="single" w:sz="4" w:space="1" w:color="auto"/>
        </w:pBdr>
        <w:spacing w:after="0" w:line="240" w:lineRule="auto"/>
        <w:ind w:left="180" w:right="-58" w:hanging="238"/>
        <w:rPr>
          <w:rFonts w:ascii="Tahoma" w:eastAsia="Times New Roman" w:hAnsi="Tahoma" w:cs="Tahoma"/>
          <w:b/>
          <w:bCs/>
          <w:sz w:val="20"/>
          <w:szCs w:val="24"/>
        </w:rPr>
      </w:pPr>
      <w:r w:rsidRPr="00C90F07">
        <w:rPr>
          <w:rFonts w:ascii="Tahoma" w:eastAsia="Times New Roman" w:hAnsi="Tahoma" w:cs="Tahoma"/>
          <w:bCs/>
          <w:sz w:val="20"/>
          <w:szCs w:val="24"/>
        </w:rPr>
        <w:t xml:space="preserve">This form must be submitted to the appropriate approving official </w:t>
      </w:r>
      <w:r w:rsidRPr="00C90F07">
        <w:rPr>
          <w:rFonts w:ascii="Tahoma" w:eastAsia="Times New Roman" w:hAnsi="Tahoma" w:cs="Tahoma"/>
          <w:b/>
          <w:bCs/>
          <w:sz w:val="20"/>
          <w:szCs w:val="24"/>
        </w:rPr>
        <w:t xml:space="preserve">at least four (4) weeks prior to the date of the event or </w:t>
      </w:r>
      <w:r w:rsidRPr="00C90F07">
        <w:rPr>
          <w:rFonts w:ascii="Tahoma" w:eastAsia="Times New Roman" w:hAnsi="Tahoma" w:cs="Tahoma"/>
          <w:b/>
          <w:bCs/>
          <w:sz w:val="20"/>
          <w:szCs w:val="20"/>
        </w:rPr>
        <w:t xml:space="preserve">six (6) week prior if board of </w:t>
      </w:r>
      <w:proofErr w:type="gramStart"/>
      <w:r w:rsidRPr="00C90F07">
        <w:rPr>
          <w:rFonts w:ascii="Tahoma" w:eastAsia="Times New Roman" w:hAnsi="Tahoma" w:cs="Tahoma"/>
          <w:b/>
          <w:bCs/>
          <w:sz w:val="20"/>
          <w:szCs w:val="20"/>
        </w:rPr>
        <w:t>trustees</w:t>
      </w:r>
      <w:proofErr w:type="gramEnd"/>
      <w:r w:rsidRPr="00C90F07">
        <w:rPr>
          <w:rFonts w:ascii="Tahoma" w:eastAsia="Times New Roman" w:hAnsi="Tahoma" w:cs="Tahoma"/>
          <w:b/>
          <w:bCs/>
          <w:sz w:val="20"/>
          <w:szCs w:val="20"/>
        </w:rPr>
        <w:t xml:space="preserve"> approval is required.</w:t>
      </w:r>
    </w:p>
    <w:tbl>
      <w:tblPr>
        <w:tblW w:w="11016" w:type="dxa"/>
        <w:tblLayout w:type="fixed"/>
        <w:tblLook w:val="04A0" w:firstRow="1" w:lastRow="0" w:firstColumn="1" w:lastColumn="0" w:noHBand="0" w:noVBand="1"/>
      </w:tblPr>
      <w:tblGrid>
        <w:gridCol w:w="1120"/>
        <w:gridCol w:w="301"/>
        <w:gridCol w:w="247"/>
        <w:gridCol w:w="29"/>
        <w:gridCol w:w="170"/>
        <w:gridCol w:w="278"/>
        <w:gridCol w:w="141"/>
        <w:gridCol w:w="434"/>
        <w:gridCol w:w="103"/>
        <w:gridCol w:w="180"/>
        <w:gridCol w:w="736"/>
        <w:gridCol w:w="803"/>
        <w:gridCol w:w="43"/>
        <w:gridCol w:w="439"/>
        <w:gridCol w:w="576"/>
        <w:gridCol w:w="290"/>
        <w:gridCol w:w="378"/>
        <w:gridCol w:w="152"/>
        <w:gridCol w:w="337"/>
        <w:gridCol w:w="141"/>
        <w:gridCol w:w="143"/>
        <w:gridCol w:w="413"/>
        <w:gridCol w:w="114"/>
        <w:gridCol w:w="186"/>
        <w:gridCol w:w="708"/>
        <w:gridCol w:w="23"/>
        <w:gridCol w:w="244"/>
        <w:gridCol w:w="33"/>
        <w:gridCol w:w="731"/>
        <w:gridCol w:w="1497"/>
        <w:gridCol w:w="10"/>
        <w:gridCol w:w="16"/>
      </w:tblGrid>
      <w:tr w:rsidR="00C90F07" w:rsidRPr="00C90F07" w:rsidTr="00C5689E">
        <w:trPr>
          <w:gridAfter w:val="2"/>
          <w:wAfter w:w="26" w:type="dxa"/>
          <w:trHeight w:val="215"/>
        </w:trPr>
        <w:tc>
          <w:tcPr>
            <w:tcW w:w="10990" w:type="dxa"/>
            <w:gridSpan w:val="30"/>
            <w:shd w:val="clear" w:color="auto" w:fill="auto"/>
            <w:tcMar>
              <w:left w:w="115" w:type="dxa"/>
              <w:right w:w="115" w:type="dxa"/>
            </w:tcMar>
          </w:tcPr>
          <w:p w:rsidR="00C90F07" w:rsidRPr="00C90F07" w:rsidRDefault="00C90F07" w:rsidP="00C90F07">
            <w:pPr>
              <w:tabs>
                <w:tab w:val="left" w:pos="2867"/>
              </w:tabs>
              <w:spacing w:before="60" w:after="0" w:line="240" w:lineRule="auto"/>
              <w:rPr>
                <w:rFonts w:ascii="Tahoma" w:eastAsia="Times New Roman" w:hAnsi="Tahoma" w:cs="Tahoma"/>
                <w:b/>
                <w:bCs/>
                <w:sz w:val="20"/>
                <w:szCs w:val="24"/>
                <w:u w:val="single"/>
              </w:rPr>
            </w:pPr>
            <w:r w:rsidRPr="00C90F07">
              <w:rPr>
                <w:rFonts w:ascii="Tahoma" w:eastAsia="Times New Roman" w:hAnsi="Tahoma" w:cs="Tahoma"/>
                <w:b/>
                <w:bCs/>
                <w:sz w:val="20"/>
                <w:szCs w:val="24"/>
              </w:rPr>
              <w:t>EVENT INFORMATION</w:t>
            </w:r>
          </w:p>
        </w:tc>
      </w:tr>
      <w:tr w:rsidR="00C90F07" w:rsidRPr="00C90F07" w:rsidTr="00C5689E">
        <w:trPr>
          <w:gridAfter w:val="2"/>
          <w:wAfter w:w="26" w:type="dxa"/>
          <w:trHeight w:val="215"/>
        </w:trPr>
        <w:tc>
          <w:tcPr>
            <w:tcW w:w="1700" w:type="dxa"/>
            <w:gridSpan w:val="4"/>
            <w:shd w:val="clear" w:color="auto" w:fill="auto"/>
            <w:tcMar>
              <w:left w:w="115" w:type="dxa"/>
              <w:right w:w="115" w:type="dxa"/>
            </w:tcMar>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Event Sponsor:</w:t>
            </w:r>
          </w:p>
        </w:tc>
        <w:tc>
          <w:tcPr>
            <w:tcW w:w="5757" w:type="dxa"/>
            <w:gridSpan w:val="18"/>
            <w:shd w:val="clear" w:color="auto" w:fill="auto"/>
            <w:tcMar>
              <w:left w:w="115" w:type="dxa"/>
              <w:right w:w="115" w:type="dxa"/>
            </w:tcMar>
          </w:tcPr>
          <w:p w:rsidR="00C90F07" w:rsidRPr="00C90F07" w:rsidRDefault="00C90F07" w:rsidP="00C90F07">
            <w:pPr>
              <w:tabs>
                <w:tab w:val="left" w:pos="5498"/>
              </w:tabs>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c>
          <w:tcPr>
            <w:tcW w:w="1008" w:type="dxa"/>
            <w:gridSpan w:val="3"/>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Phone:</w:t>
            </w:r>
          </w:p>
        </w:tc>
        <w:tc>
          <w:tcPr>
            <w:tcW w:w="2525" w:type="dxa"/>
            <w:gridSpan w:val="5"/>
          </w:tcPr>
          <w:p w:rsidR="00C90F07" w:rsidRPr="00C90F07" w:rsidRDefault="00C90F07" w:rsidP="00C90F07">
            <w:pPr>
              <w:tabs>
                <w:tab w:val="left" w:leader="underscore" w:pos="2250"/>
              </w:tabs>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2"/>
          <w:wAfter w:w="26" w:type="dxa"/>
          <w:trHeight w:val="215"/>
        </w:trPr>
        <w:tc>
          <w:tcPr>
            <w:tcW w:w="2289" w:type="dxa"/>
            <w:gridSpan w:val="7"/>
            <w:shd w:val="clear" w:color="auto" w:fill="auto"/>
            <w:tcMar>
              <w:left w:w="115" w:type="dxa"/>
              <w:right w:w="115" w:type="dxa"/>
            </w:tcMar>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Type of Organization:</w:t>
            </w:r>
          </w:p>
        </w:tc>
        <w:tc>
          <w:tcPr>
            <w:tcW w:w="2299" w:type="dxa"/>
            <w:gridSpan w:val="6"/>
            <w:shd w:val="clear" w:color="auto" w:fill="auto"/>
            <w:tcMar>
              <w:left w:w="115" w:type="dxa"/>
              <w:right w:w="115" w:type="dxa"/>
            </w:tcMar>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3"/>
                  <w:enabled/>
                  <w:calcOnExit w:val="0"/>
                  <w:checkBox>
                    <w:sizeAuto/>
                    <w:default w:val="0"/>
                  </w:checkBox>
                </w:ffData>
              </w:fldChar>
            </w:r>
            <w:bookmarkStart w:id="21" w:name="Check3"/>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bookmarkEnd w:id="21"/>
            <w:r w:rsidRPr="00C90F07">
              <w:rPr>
                <w:rFonts w:ascii="Tahoma" w:eastAsia="Times New Roman" w:hAnsi="Tahoma" w:cs="Tahoma"/>
                <w:bCs/>
                <w:sz w:val="20"/>
                <w:szCs w:val="24"/>
              </w:rPr>
              <w:t xml:space="preserve"> College Department</w:t>
            </w:r>
          </w:p>
        </w:tc>
        <w:tc>
          <w:tcPr>
            <w:tcW w:w="3169" w:type="dxa"/>
            <w:gridSpan w:val="11"/>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4"/>
                  <w:enabled/>
                  <w:calcOnExit w:val="0"/>
                  <w:checkBox>
                    <w:sizeAuto/>
                    <w:default w:val="0"/>
                  </w:checkBox>
                </w:ffData>
              </w:fldChar>
            </w:r>
            <w:r w:rsidRPr="00C90F07">
              <w:rPr>
                <w:rFonts w:ascii="Tahoma" w:eastAsia="Times New Roman" w:hAnsi="Tahoma" w:cs="Tahoma"/>
                <w:bCs/>
                <w:sz w:val="20"/>
                <w:szCs w:val="24"/>
              </w:rPr>
              <w:instrText xml:space="preserve"> </w:instrText>
            </w:r>
            <w:bookmarkStart w:id="22" w:name="Check4"/>
            <w:r w:rsidRPr="00C90F07">
              <w:rPr>
                <w:rFonts w:ascii="Tahoma" w:eastAsia="Times New Roman" w:hAnsi="Tahoma" w:cs="Tahoma"/>
                <w:bCs/>
                <w:sz w:val="20"/>
                <w:szCs w:val="24"/>
              </w:rPr>
              <w:instrText xml:space="preserve">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bookmarkEnd w:id="22"/>
            <w:r w:rsidRPr="00C90F07">
              <w:rPr>
                <w:rFonts w:ascii="Tahoma" w:eastAsia="Times New Roman" w:hAnsi="Tahoma" w:cs="Tahoma"/>
                <w:bCs/>
                <w:sz w:val="20"/>
                <w:szCs w:val="24"/>
              </w:rPr>
              <w:t xml:space="preserve"> College Auxiliary Organization</w:t>
            </w:r>
          </w:p>
        </w:tc>
        <w:tc>
          <w:tcPr>
            <w:tcW w:w="3233" w:type="dxa"/>
            <w:gridSpan w:val="6"/>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5"/>
                  <w:enabled/>
                  <w:calcOnExit w:val="0"/>
                  <w:checkBox>
                    <w:sizeAuto/>
                    <w:default w:val="0"/>
                  </w:checkBox>
                </w:ffData>
              </w:fldChar>
            </w:r>
            <w:bookmarkStart w:id="23" w:name="Check5"/>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bookmarkEnd w:id="23"/>
            <w:r w:rsidRPr="00C90F07">
              <w:rPr>
                <w:rFonts w:ascii="Tahoma" w:eastAsia="Times New Roman" w:hAnsi="Tahoma" w:cs="Tahoma"/>
                <w:bCs/>
                <w:sz w:val="20"/>
                <w:szCs w:val="24"/>
              </w:rPr>
              <w:t xml:space="preserve"> Off Campus Group </w:t>
            </w:r>
            <w:r w:rsidRPr="00C90F07">
              <w:rPr>
                <w:rFonts w:ascii="Tahoma" w:eastAsia="Times New Roman" w:hAnsi="Tahoma" w:cs="Tahoma"/>
                <w:bCs/>
                <w:sz w:val="20"/>
                <w:szCs w:val="24"/>
              </w:rPr>
              <w:br/>
            </w:r>
            <w:r w:rsidRPr="00C90F07">
              <w:rPr>
                <w:rFonts w:ascii="Tahoma" w:eastAsia="Times New Roman" w:hAnsi="Tahoma" w:cs="Tahoma"/>
                <w:bCs/>
                <w:sz w:val="20"/>
                <w:szCs w:val="24"/>
              </w:rPr>
              <w:fldChar w:fldCharType="begin">
                <w:ffData>
                  <w:name w:val="Check6"/>
                  <w:enabled/>
                  <w:calcOnExit w:val="0"/>
                  <w:checkBox>
                    <w:sizeAuto/>
                    <w:default w:val="0"/>
                  </w:checkBox>
                </w:ffData>
              </w:fldChar>
            </w:r>
            <w:bookmarkStart w:id="24" w:name="Check6"/>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bookmarkEnd w:id="24"/>
            <w:r w:rsidRPr="00C90F07">
              <w:rPr>
                <w:rFonts w:ascii="Tahoma" w:eastAsia="Times New Roman" w:hAnsi="Tahoma" w:cs="Tahoma"/>
                <w:bCs/>
                <w:sz w:val="20"/>
                <w:szCs w:val="24"/>
              </w:rPr>
              <w:t xml:space="preserve"> Profit </w:t>
            </w:r>
            <w:r w:rsidRPr="00C90F07">
              <w:rPr>
                <w:rFonts w:ascii="Tahoma" w:eastAsia="Times New Roman" w:hAnsi="Tahoma" w:cs="Tahoma"/>
                <w:bCs/>
                <w:sz w:val="20"/>
                <w:szCs w:val="24"/>
              </w:rPr>
              <w:fldChar w:fldCharType="begin">
                <w:ffData>
                  <w:name w:val="Check7"/>
                  <w:enabled/>
                  <w:calcOnExit w:val="0"/>
                  <w:checkBox>
                    <w:sizeAuto/>
                    <w:default w:val="0"/>
                  </w:checkBox>
                </w:ffData>
              </w:fldChar>
            </w:r>
            <w:bookmarkStart w:id="25" w:name="Check7"/>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bookmarkEnd w:id="25"/>
            <w:r w:rsidRPr="00C90F07">
              <w:rPr>
                <w:rFonts w:ascii="Tahoma" w:eastAsia="Times New Roman" w:hAnsi="Tahoma" w:cs="Tahoma"/>
                <w:bCs/>
                <w:sz w:val="20"/>
                <w:szCs w:val="24"/>
              </w:rPr>
              <w:t xml:space="preserve"> Non-Profit</w:t>
            </w:r>
          </w:p>
        </w:tc>
      </w:tr>
      <w:tr w:rsidR="00C90F07" w:rsidRPr="00C90F07" w:rsidTr="00C5689E">
        <w:trPr>
          <w:gridAfter w:val="2"/>
          <w:wAfter w:w="26" w:type="dxa"/>
          <w:trHeight w:val="215"/>
        </w:trPr>
        <w:tc>
          <w:tcPr>
            <w:tcW w:w="2723" w:type="dxa"/>
            <w:gridSpan w:val="8"/>
            <w:shd w:val="clear" w:color="auto" w:fill="auto"/>
            <w:tcMar>
              <w:left w:w="115" w:type="dxa"/>
              <w:right w:w="115" w:type="dxa"/>
            </w:tcMar>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Person In Charge of Event:</w:t>
            </w:r>
          </w:p>
        </w:tc>
        <w:tc>
          <w:tcPr>
            <w:tcW w:w="5034" w:type="dxa"/>
            <w:gridSpan w:val="16"/>
            <w:shd w:val="clear" w:color="auto" w:fill="auto"/>
            <w:tcMar>
              <w:left w:w="115" w:type="dxa"/>
              <w:right w:w="115" w:type="dxa"/>
            </w:tcMar>
          </w:tcPr>
          <w:p w:rsidR="00C90F07" w:rsidRPr="00C90F07" w:rsidRDefault="00C90F07" w:rsidP="00C90F07">
            <w:pPr>
              <w:tabs>
                <w:tab w:val="left" w:pos="4745"/>
              </w:tabs>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c>
          <w:tcPr>
            <w:tcW w:w="1008" w:type="dxa"/>
            <w:gridSpan w:val="4"/>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Phone:</w:t>
            </w:r>
          </w:p>
        </w:tc>
        <w:tc>
          <w:tcPr>
            <w:tcW w:w="2225" w:type="dxa"/>
            <w:gridSpan w:val="2"/>
            <w:shd w:val="clear" w:color="auto" w:fill="auto"/>
          </w:tcPr>
          <w:p w:rsidR="00C90F07" w:rsidRPr="00C90F07" w:rsidRDefault="00C90F07" w:rsidP="00C90F07">
            <w:pPr>
              <w:tabs>
                <w:tab w:val="left" w:pos="1950"/>
              </w:tabs>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2"/>
          <w:wAfter w:w="26" w:type="dxa"/>
          <w:trHeight w:val="215"/>
        </w:trPr>
        <w:tc>
          <w:tcPr>
            <w:tcW w:w="1423" w:type="dxa"/>
            <w:gridSpan w:val="2"/>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Event Title:</w:t>
            </w:r>
          </w:p>
        </w:tc>
        <w:tc>
          <w:tcPr>
            <w:tcW w:w="9567" w:type="dxa"/>
            <w:gridSpan w:val="28"/>
          </w:tcPr>
          <w:p w:rsidR="00C90F07" w:rsidRPr="00C90F07" w:rsidRDefault="00C90F07" w:rsidP="00C90F07">
            <w:pPr>
              <w:tabs>
                <w:tab w:val="left" w:leader="underscore" w:pos="9202"/>
              </w:tabs>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2"/>
          <w:wAfter w:w="26" w:type="dxa"/>
          <w:trHeight w:val="215"/>
        </w:trPr>
        <w:tc>
          <w:tcPr>
            <w:tcW w:w="3006" w:type="dxa"/>
            <w:gridSpan w:val="10"/>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Event Purpose and Objectives:</w:t>
            </w:r>
          </w:p>
        </w:tc>
        <w:tc>
          <w:tcPr>
            <w:tcW w:w="7984" w:type="dxa"/>
            <w:gridSpan w:val="20"/>
          </w:tcPr>
          <w:p w:rsidR="00C90F07" w:rsidRPr="00C90F07" w:rsidRDefault="00C90F07" w:rsidP="00C90F07">
            <w:pPr>
              <w:tabs>
                <w:tab w:val="left" w:leader="underscore" w:pos="7619"/>
              </w:tabs>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2"/>
          <w:wAfter w:w="26" w:type="dxa"/>
          <w:trHeight w:val="215"/>
        </w:trPr>
        <w:tc>
          <w:tcPr>
            <w:tcW w:w="2148" w:type="dxa"/>
            <w:gridSpan w:val="6"/>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Event Day and Date:</w:t>
            </w:r>
          </w:p>
        </w:tc>
        <w:tc>
          <w:tcPr>
            <w:tcW w:w="3455" w:type="dxa"/>
            <w:gridSpan w:val="9"/>
          </w:tcPr>
          <w:p w:rsidR="00C90F07" w:rsidRPr="00C90F07" w:rsidRDefault="00C90F07" w:rsidP="00C90F07">
            <w:pPr>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c>
          <w:tcPr>
            <w:tcW w:w="1441" w:type="dxa"/>
            <w:gridSpan w:val="6"/>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Event Hours:</w:t>
            </w:r>
          </w:p>
        </w:tc>
        <w:tc>
          <w:tcPr>
            <w:tcW w:w="3946" w:type="dxa"/>
            <w:gridSpan w:val="9"/>
          </w:tcPr>
          <w:p w:rsidR="00C90F07" w:rsidRPr="00C90F07" w:rsidRDefault="00C90F07" w:rsidP="00C90F07">
            <w:pPr>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2"/>
          <w:wAfter w:w="23" w:type="dxa"/>
          <w:trHeight w:val="215"/>
        </w:trPr>
        <w:tc>
          <w:tcPr>
            <w:tcW w:w="1671" w:type="dxa"/>
            <w:gridSpan w:val="3"/>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Event Location:</w:t>
            </w:r>
          </w:p>
        </w:tc>
        <w:tc>
          <w:tcPr>
            <w:tcW w:w="4752" w:type="dxa"/>
            <w:gridSpan w:val="15"/>
          </w:tcPr>
          <w:p w:rsidR="00C90F07" w:rsidRPr="00C90F07" w:rsidRDefault="00C90F07" w:rsidP="00C90F07">
            <w:pPr>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c>
          <w:tcPr>
            <w:tcW w:w="2309" w:type="dxa"/>
            <w:gridSpan w:val="9"/>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Estimated Attendance:</w:t>
            </w:r>
          </w:p>
        </w:tc>
        <w:tc>
          <w:tcPr>
            <w:tcW w:w="2261" w:type="dxa"/>
            <w:gridSpan w:val="3"/>
          </w:tcPr>
          <w:p w:rsidR="00C90F07" w:rsidRPr="00C90F07" w:rsidRDefault="00C90F07" w:rsidP="00C90F07">
            <w:pPr>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2"/>
          <w:wAfter w:w="26" w:type="dxa"/>
        </w:trPr>
        <w:tc>
          <w:tcPr>
            <w:tcW w:w="1121" w:type="dxa"/>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Including:</w:t>
            </w:r>
          </w:p>
        </w:tc>
        <w:tc>
          <w:tcPr>
            <w:tcW w:w="1705" w:type="dxa"/>
            <w:gridSpan w:val="8"/>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1"/>
                  <w:enabled/>
                  <w:calcOnExit w:val="0"/>
                  <w:checkBox>
                    <w:sizeAuto/>
                    <w:default w:val="0"/>
                  </w:checkBox>
                </w:ffData>
              </w:fldChar>
            </w:r>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Students</w:t>
            </w:r>
          </w:p>
        </w:tc>
        <w:tc>
          <w:tcPr>
            <w:tcW w:w="1719" w:type="dxa"/>
            <w:gridSpan w:val="3"/>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1"/>
                  <w:enabled/>
                  <w:calcOnExit w:val="0"/>
                  <w:checkBox>
                    <w:sizeAuto/>
                    <w:default w:val="0"/>
                  </w:checkBox>
                </w:ffData>
              </w:fldChar>
            </w:r>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Faculty</w:t>
            </w:r>
          </w:p>
        </w:tc>
        <w:tc>
          <w:tcPr>
            <w:tcW w:w="1726" w:type="dxa"/>
            <w:gridSpan w:val="5"/>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1"/>
                  <w:enabled/>
                  <w:calcOnExit w:val="0"/>
                  <w:checkBox>
                    <w:sizeAuto/>
                    <w:default w:val="0"/>
                  </w:checkBox>
                </w:ffData>
              </w:fldChar>
            </w:r>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Staff</w:t>
            </w:r>
          </w:p>
        </w:tc>
        <w:tc>
          <w:tcPr>
            <w:tcW w:w="4719" w:type="dxa"/>
            <w:gridSpan w:val="13"/>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1"/>
                  <w:enabled/>
                  <w:calcOnExit w:val="0"/>
                  <w:checkBox>
                    <w:sizeAuto/>
                    <w:default w:val="0"/>
                  </w:checkBox>
                </w:ffData>
              </w:fldChar>
            </w:r>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Other:</w:t>
            </w:r>
            <w:r w:rsidR="00570D43">
              <w:rPr>
                <w:rFonts w:ascii="Tahoma" w:eastAsia="Times New Roman" w:hAnsi="Tahoma" w:cs="Tahoma"/>
                <w:bCs/>
                <w:sz w:val="20"/>
                <w:szCs w:val="24"/>
              </w:rPr>
              <w:t xml:space="preserve"> </w:t>
            </w: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2"/>
          <w:wAfter w:w="26" w:type="dxa"/>
        </w:trPr>
        <w:tc>
          <w:tcPr>
            <w:tcW w:w="7571" w:type="dxa"/>
            <w:gridSpan w:val="23"/>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Name of entity to which an ABC License will be issued for this event, if required:</w:t>
            </w:r>
            <w:r w:rsidR="00570D43">
              <w:rPr>
                <w:rFonts w:ascii="Tahoma" w:eastAsia="Times New Roman" w:hAnsi="Tahoma" w:cs="Tahoma"/>
                <w:bCs/>
                <w:sz w:val="20"/>
                <w:szCs w:val="24"/>
              </w:rPr>
              <w:t xml:space="preserve"> </w:t>
            </w:r>
          </w:p>
        </w:tc>
        <w:tc>
          <w:tcPr>
            <w:tcW w:w="3419" w:type="dxa"/>
            <w:gridSpan w:val="7"/>
            <w:shd w:val="clear" w:color="auto" w:fill="auto"/>
          </w:tcPr>
          <w:p w:rsidR="00C90F07" w:rsidRPr="00C90F07" w:rsidRDefault="00C90F07" w:rsidP="00C90F07">
            <w:pPr>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1"/>
          <w:wAfter w:w="13" w:type="dxa"/>
          <w:trHeight w:val="144"/>
        </w:trPr>
        <w:tc>
          <w:tcPr>
            <w:tcW w:w="11003" w:type="dxa"/>
            <w:gridSpan w:val="31"/>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i/>
                <w:sz w:val="20"/>
                <w:szCs w:val="24"/>
              </w:rPr>
              <w:t>A copy of this license must be provided to Facilities Planning and Management Office prior to the Event date.</w:t>
            </w:r>
          </w:p>
        </w:tc>
      </w:tr>
      <w:tr w:rsidR="00C90F07" w:rsidRPr="00C90F07" w:rsidTr="00C5689E">
        <w:trPr>
          <w:gridAfter w:val="1"/>
          <w:wAfter w:w="13" w:type="dxa"/>
        </w:trPr>
        <w:tc>
          <w:tcPr>
            <w:tcW w:w="11003" w:type="dxa"/>
            <w:gridSpan w:val="31"/>
            <w:shd w:val="clear" w:color="auto" w:fill="auto"/>
          </w:tcPr>
          <w:p w:rsidR="00C90F07" w:rsidRPr="00C90F07" w:rsidRDefault="00C90F07" w:rsidP="00C90F07">
            <w:pPr>
              <w:spacing w:after="0" w:line="240" w:lineRule="auto"/>
              <w:rPr>
                <w:rFonts w:ascii="Tahoma" w:eastAsia="Times New Roman" w:hAnsi="Tahoma" w:cs="Tahoma"/>
                <w:b/>
                <w:bCs/>
                <w:sz w:val="20"/>
                <w:szCs w:val="24"/>
              </w:rPr>
            </w:pPr>
            <w:r w:rsidRPr="00C90F07">
              <w:rPr>
                <w:rFonts w:ascii="Tahoma" w:eastAsia="Times New Roman" w:hAnsi="Tahoma" w:cs="Tahoma"/>
                <w:b/>
                <w:bCs/>
                <w:sz w:val="20"/>
                <w:szCs w:val="24"/>
              </w:rPr>
              <w:t>ALCOHOL TO BE SERVED</w:t>
            </w:r>
          </w:p>
        </w:tc>
      </w:tr>
      <w:tr w:rsidR="00C90F07" w:rsidRPr="00C90F07" w:rsidTr="00C5689E">
        <w:trPr>
          <w:gridAfter w:val="6"/>
          <w:wAfter w:w="2528" w:type="dxa"/>
        </w:trPr>
        <w:tc>
          <w:tcPr>
            <w:tcW w:w="5027" w:type="dxa"/>
            <w:gridSpan w:val="14"/>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Alcoholic beverages to be served:</w:t>
            </w:r>
          </w:p>
        </w:tc>
        <w:tc>
          <w:tcPr>
            <w:tcW w:w="1733" w:type="dxa"/>
            <w:gridSpan w:val="5"/>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1"/>
                  <w:enabled/>
                  <w:calcOnExit w:val="0"/>
                  <w:checkBox>
                    <w:sizeAuto/>
                    <w:default w:val="0"/>
                  </w:checkBox>
                </w:ffData>
              </w:fldChar>
            </w:r>
            <w:bookmarkStart w:id="26" w:name="Check1"/>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bookmarkEnd w:id="26"/>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Wine</w:t>
            </w:r>
          </w:p>
        </w:tc>
        <w:tc>
          <w:tcPr>
            <w:tcW w:w="1728" w:type="dxa"/>
            <w:gridSpan w:val="7"/>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2"/>
                  <w:enabled/>
                  <w:calcOnExit w:val="0"/>
                  <w:checkBox>
                    <w:sizeAuto/>
                    <w:default w:val="0"/>
                  </w:checkBox>
                </w:ffData>
              </w:fldChar>
            </w:r>
            <w:bookmarkStart w:id="27" w:name="Check2"/>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bookmarkEnd w:id="27"/>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Beer</w:t>
            </w:r>
          </w:p>
        </w:tc>
      </w:tr>
      <w:tr w:rsidR="00C90F07" w:rsidRPr="00C90F07" w:rsidTr="00C5689E">
        <w:trPr>
          <w:gridAfter w:val="6"/>
          <w:wAfter w:w="2528" w:type="dxa"/>
        </w:trPr>
        <w:tc>
          <w:tcPr>
            <w:tcW w:w="5027" w:type="dxa"/>
            <w:gridSpan w:val="14"/>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Alcoholic beverages will be provided:</w:t>
            </w:r>
            <w:r w:rsidR="00570D43">
              <w:rPr>
                <w:rFonts w:ascii="Tahoma" w:eastAsia="Times New Roman" w:hAnsi="Tahoma" w:cs="Tahoma"/>
                <w:bCs/>
                <w:sz w:val="20"/>
                <w:szCs w:val="24"/>
              </w:rPr>
              <w:t xml:space="preserve"> </w:t>
            </w:r>
          </w:p>
        </w:tc>
        <w:tc>
          <w:tcPr>
            <w:tcW w:w="1733" w:type="dxa"/>
            <w:gridSpan w:val="5"/>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1"/>
                  <w:enabled/>
                  <w:calcOnExit w:val="0"/>
                  <w:checkBox>
                    <w:sizeAuto/>
                    <w:default w:val="0"/>
                  </w:checkBox>
                </w:ffData>
              </w:fldChar>
            </w:r>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No Cost</w:t>
            </w:r>
          </w:p>
        </w:tc>
        <w:tc>
          <w:tcPr>
            <w:tcW w:w="1728" w:type="dxa"/>
            <w:gridSpan w:val="7"/>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1"/>
                  <w:enabled/>
                  <w:calcOnExit w:val="0"/>
                  <w:checkBox>
                    <w:sizeAuto/>
                    <w:default w:val="0"/>
                  </w:checkBox>
                </w:ffData>
              </w:fldChar>
            </w:r>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For Sale</w:t>
            </w:r>
          </w:p>
        </w:tc>
      </w:tr>
      <w:tr w:rsidR="00C90F07" w:rsidRPr="00C90F07" w:rsidTr="00C5689E">
        <w:tc>
          <w:tcPr>
            <w:tcW w:w="5893" w:type="dxa"/>
            <w:gridSpan w:val="16"/>
            <w:shd w:val="clear" w:color="auto" w:fill="auto"/>
          </w:tcPr>
          <w:p w:rsidR="00C90F07" w:rsidRPr="00C90F07" w:rsidRDefault="00C90F07" w:rsidP="00C90F07">
            <w:pPr>
              <w:spacing w:after="80" w:line="240" w:lineRule="auto"/>
              <w:rPr>
                <w:rFonts w:ascii="Tahoma" w:eastAsia="Times New Roman" w:hAnsi="Tahoma" w:cs="Tahoma"/>
                <w:bCs/>
                <w:sz w:val="20"/>
                <w:szCs w:val="24"/>
              </w:rPr>
            </w:pPr>
            <w:r w:rsidRPr="00C90F07">
              <w:rPr>
                <w:rFonts w:ascii="Tahoma" w:eastAsia="Times New Roman" w:hAnsi="Tahoma" w:cs="Tahoma"/>
                <w:bCs/>
                <w:sz w:val="20"/>
                <w:szCs w:val="24"/>
              </w:rPr>
              <w:t>Time that alcoholic beverages will be served during the Event</w:t>
            </w:r>
            <w:r w:rsidRPr="00C90F07">
              <w:rPr>
                <w:rFonts w:ascii="Tahoma" w:eastAsia="Times New Roman" w:hAnsi="Tahoma" w:cs="Tahoma"/>
                <w:bCs/>
                <w:sz w:val="20"/>
                <w:szCs w:val="24"/>
              </w:rPr>
              <w:br/>
              <w:t>(may not exceed 3 hours):</w:t>
            </w:r>
          </w:p>
        </w:tc>
        <w:tc>
          <w:tcPr>
            <w:tcW w:w="1008" w:type="dxa"/>
            <w:gridSpan w:val="4"/>
            <w:shd w:val="clear" w:color="auto" w:fill="auto"/>
          </w:tcPr>
          <w:p w:rsidR="00C90F07" w:rsidRPr="00C90F07" w:rsidRDefault="00C90F07" w:rsidP="00C90F07">
            <w:pPr>
              <w:spacing w:after="80" w:line="240" w:lineRule="auto"/>
              <w:rPr>
                <w:rFonts w:ascii="Tahoma" w:eastAsia="Times New Roman" w:hAnsi="Tahoma" w:cs="Tahoma"/>
                <w:bCs/>
                <w:sz w:val="20"/>
                <w:szCs w:val="24"/>
              </w:rPr>
            </w:pPr>
            <w:r w:rsidRPr="00C90F07">
              <w:rPr>
                <w:rFonts w:ascii="Tahoma" w:eastAsia="Times New Roman" w:hAnsi="Tahoma" w:cs="Tahoma"/>
                <w:bCs/>
                <w:sz w:val="20"/>
                <w:szCs w:val="24"/>
              </w:rPr>
              <w:t xml:space="preserve">Begin: </w:t>
            </w:r>
          </w:p>
        </w:tc>
        <w:tc>
          <w:tcPr>
            <w:tcW w:w="1587" w:type="dxa"/>
            <w:gridSpan w:val="6"/>
            <w:shd w:val="clear" w:color="auto" w:fill="auto"/>
          </w:tcPr>
          <w:p w:rsidR="00C90F07" w:rsidRPr="00C90F07" w:rsidRDefault="00C90F07" w:rsidP="00C90F07">
            <w:pPr>
              <w:spacing w:after="8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c>
          <w:tcPr>
            <w:tcW w:w="1008" w:type="dxa"/>
            <w:gridSpan w:val="3"/>
            <w:shd w:val="clear" w:color="auto" w:fill="auto"/>
          </w:tcPr>
          <w:p w:rsidR="00C90F07" w:rsidRPr="00C90F07" w:rsidRDefault="00C90F07" w:rsidP="00C90F07">
            <w:pPr>
              <w:spacing w:after="80" w:line="240" w:lineRule="auto"/>
              <w:rPr>
                <w:rFonts w:ascii="Tahoma" w:eastAsia="Times New Roman" w:hAnsi="Tahoma" w:cs="Tahoma"/>
                <w:bCs/>
                <w:sz w:val="20"/>
                <w:szCs w:val="24"/>
              </w:rPr>
            </w:pPr>
            <w:r w:rsidRPr="00C90F07">
              <w:rPr>
                <w:rFonts w:ascii="Tahoma" w:eastAsia="Times New Roman" w:hAnsi="Tahoma" w:cs="Tahoma"/>
                <w:bCs/>
                <w:sz w:val="20"/>
                <w:szCs w:val="24"/>
              </w:rPr>
              <w:t xml:space="preserve">End: </w:t>
            </w:r>
          </w:p>
        </w:tc>
        <w:tc>
          <w:tcPr>
            <w:tcW w:w="1520" w:type="dxa"/>
            <w:gridSpan w:val="3"/>
            <w:shd w:val="clear" w:color="auto" w:fill="auto"/>
          </w:tcPr>
          <w:p w:rsidR="00C90F07" w:rsidRPr="00C90F07" w:rsidRDefault="00C90F07" w:rsidP="00C90F07">
            <w:pPr>
              <w:spacing w:after="8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c>
          <w:tcPr>
            <w:tcW w:w="11016" w:type="dxa"/>
            <w:gridSpan w:val="32"/>
            <w:shd w:val="clear" w:color="auto" w:fill="auto"/>
          </w:tcPr>
          <w:p w:rsidR="00C90F07" w:rsidRPr="00C90F07" w:rsidRDefault="00C90F07" w:rsidP="00C90F07">
            <w:pPr>
              <w:tabs>
                <w:tab w:val="left" w:pos="6975"/>
              </w:tabs>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Will alcoholic beverages be served by individuals with formal training concerning the responsible service of alcohol?</w:t>
            </w:r>
          </w:p>
        </w:tc>
      </w:tr>
      <w:tr w:rsidR="00C90F07" w:rsidRPr="00C90F07" w:rsidTr="00C5689E">
        <w:tc>
          <w:tcPr>
            <w:tcW w:w="1870" w:type="dxa"/>
            <w:gridSpan w:val="5"/>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1"/>
                  <w:enabled/>
                  <w:calcOnExit w:val="0"/>
                  <w:checkBox>
                    <w:sizeAuto/>
                    <w:default w:val="0"/>
                  </w:checkBox>
                </w:ffData>
              </w:fldChar>
            </w:r>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YES</w:t>
            </w:r>
          </w:p>
        </w:tc>
        <w:tc>
          <w:tcPr>
            <w:tcW w:w="1872" w:type="dxa"/>
            <w:gridSpan w:val="6"/>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fldChar w:fldCharType="begin">
                <w:ffData>
                  <w:name w:val="Check2"/>
                  <w:enabled/>
                  <w:calcOnExit w:val="0"/>
                  <w:checkBox>
                    <w:sizeAuto/>
                    <w:default w:val="0"/>
                  </w:checkBox>
                </w:ffData>
              </w:fldChar>
            </w:r>
            <w:r w:rsidRPr="00C90F07">
              <w:rPr>
                <w:rFonts w:ascii="Tahoma" w:eastAsia="Times New Roman" w:hAnsi="Tahoma" w:cs="Tahoma"/>
                <w:bCs/>
                <w:sz w:val="20"/>
                <w:szCs w:val="24"/>
              </w:rPr>
              <w:instrText xml:space="preserve"> FORMCHECKBOX </w:instrText>
            </w:r>
            <w:r w:rsidR="00113078">
              <w:rPr>
                <w:rFonts w:ascii="Tahoma" w:eastAsia="Times New Roman" w:hAnsi="Tahoma" w:cs="Tahoma"/>
                <w:bCs/>
                <w:sz w:val="20"/>
                <w:szCs w:val="24"/>
              </w:rPr>
            </w:r>
            <w:r w:rsidR="00113078">
              <w:rPr>
                <w:rFonts w:ascii="Tahoma" w:eastAsia="Times New Roman" w:hAnsi="Tahoma" w:cs="Tahoma"/>
                <w:bCs/>
                <w:sz w:val="20"/>
                <w:szCs w:val="24"/>
              </w:rPr>
              <w:fldChar w:fldCharType="separate"/>
            </w:r>
            <w:r w:rsidRPr="00C90F07">
              <w:rPr>
                <w:rFonts w:ascii="Tahoma" w:eastAsia="Times New Roman" w:hAnsi="Tahoma" w:cs="Tahoma"/>
                <w:bCs/>
                <w:sz w:val="20"/>
                <w:szCs w:val="24"/>
              </w:rPr>
              <w:fldChar w:fldCharType="end"/>
            </w:r>
            <w:r w:rsidR="00570D43">
              <w:rPr>
                <w:rFonts w:ascii="Tahoma" w:eastAsia="Times New Roman" w:hAnsi="Tahoma" w:cs="Tahoma"/>
                <w:bCs/>
                <w:sz w:val="20"/>
                <w:szCs w:val="24"/>
              </w:rPr>
              <w:t xml:space="preserve"> </w:t>
            </w:r>
            <w:r w:rsidRPr="00C90F07">
              <w:rPr>
                <w:rFonts w:ascii="Tahoma" w:eastAsia="Times New Roman" w:hAnsi="Tahoma" w:cs="Tahoma"/>
                <w:bCs/>
                <w:sz w:val="20"/>
                <w:szCs w:val="24"/>
              </w:rPr>
              <w:t>NO</w:t>
            </w:r>
          </w:p>
        </w:tc>
        <w:tc>
          <w:tcPr>
            <w:tcW w:w="7274" w:type="dxa"/>
            <w:gridSpan w:val="21"/>
            <w:shd w:val="clear" w:color="auto" w:fill="auto"/>
          </w:tcPr>
          <w:p w:rsidR="00C90F07" w:rsidRPr="00C90F07" w:rsidRDefault="00C90F07" w:rsidP="00C90F07">
            <w:pPr>
              <w:spacing w:after="0" w:line="240" w:lineRule="auto"/>
              <w:rPr>
                <w:rFonts w:ascii="Tahoma" w:eastAsia="Times New Roman" w:hAnsi="Tahoma" w:cs="Tahoma"/>
                <w:bCs/>
                <w:sz w:val="20"/>
                <w:szCs w:val="24"/>
              </w:rPr>
            </w:pPr>
          </w:p>
        </w:tc>
      </w:tr>
      <w:tr w:rsidR="00C90F07" w:rsidRPr="00C90F07" w:rsidTr="00C5689E">
        <w:trPr>
          <w:gridAfter w:val="1"/>
          <w:wAfter w:w="13" w:type="dxa"/>
        </w:trPr>
        <w:tc>
          <w:tcPr>
            <w:tcW w:w="11003" w:type="dxa"/>
            <w:gridSpan w:val="31"/>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If not, explain the measures that will be taken to insure that alcohol is consumed only in accordance with District policy:</w:t>
            </w:r>
          </w:p>
        </w:tc>
      </w:tr>
      <w:tr w:rsidR="00C90F07" w:rsidRPr="00C90F07" w:rsidTr="00C5689E">
        <w:trPr>
          <w:gridAfter w:val="1"/>
          <w:wAfter w:w="13" w:type="dxa"/>
        </w:trPr>
        <w:tc>
          <w:tcPr>
            <w:tcW w:w="11003" w:type="dxa"/>
            <w:gridSpan w:val="31"/>
            <w:shd w:val="clear" w:color="auto" w:fill="auto"/>
          </w:tcPr>
          <w:p w:rsidR="00C90F07" w:rsidRPr="00C90F07" w:rsidRDefault="00C90F07" w:rsidP="00C90F07">
            <w:pPr>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1"/>
          <w:wAfter w:w="13" w:type="dxa"/>
        </w:trPr>
        <w:tc>
          <w:tcPr>
            <w:tcW w:w="11003" w:type="dxa"/>
            <w:gridSpan w:val="31"/>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Describe non-alcoholic beverages and food to be offered at the event.</w:t>
            </w:r>
          </w:p>
        </w:tc>
      </w:tr>
      <w:tr w:rsidR="00C90F07" w:rsidRPr="00C90F07" w:rsidTr="00C5689E">
        <w:trPr>
          <w:gridAfter w:val="1"/>
          <w:wAfter w:w="13" w:type="dxa"/>
        </w:trPr>
        <w:tc>
          <w:tcPr>
            <w:tcW w:w="11003" w:type="dxa"/>
            <w:gridSpan w:val="31"/>
            <w:shd w:val="clear" w:color="auto" w:fill="auto"/>
          </w:tcPr>
          <w:p w:rsidR="00C90F07" w:rsidRPr="00C90F07" w:rsidRDefault="00C90F07" w:rsidP="00C90F07">
            <w:pPr>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1"/>
          <w:wAfter w:w="13" w:type="dxa"/>
        </w:trPr>
        <w:tc>
          <w:tcPr>
            <w:tcW w:w="11003" w:type="dxa"/>
            <w:gridSpan w:val="31"/>
            <w:shd w:val="clear" w:color="auto" w:fill="auto"/>
          </w:tcPr>
          <w:p w:rsidR="00C90F07" w:rsidRPr="00C90F07" w:rsidRDefault="00C90F07" w:rsidP="00C90F07">
            <w:pPr>
              <w:spacing w:after="0" w:line="240" w:lineRule="auto"/>
              <w:rPr>
                <w:rFonts w:ascii="Tahoma" w:eastAsia="Times New Roman" w:hAnsi="Tahoma" w:cs="Tahoma"/>
                <w:bCs/>
                <w:sz w:val="20"/>
                <w:szCs w:val="24"/>
              </w:rPr>
            </w:pPr>
            <w:r w:rsidRPr="00C90F07">
              <w:rPr>
                <w:rFonts w:ascii="Tahoma" w:eastAsia="Times New Roman" w:hAnsi="Tahoma" w:cs="Tahoma"/>
                <w:bCs/>
                <w:sz w:val="20"/>
                <w:szCs w:val="24"/>
              </w:rPr>
              <w:t>Additional Information, if any:</w:t>
            </w:r>
          </w:p>
        </w:tc>
      </w:tr>
      <w:tr w:rsidR="00C90F07" w:rsidRPr="00C90F07" w:rsidTr="00C5689E">
        <w:trPr>
          <w:gridAfter w:val="1"/>
          <w:wAfter w:w="13" w:type="dxa"/>
        </w:trPr>
        <w:tc>
          <w:tcPr>
            <w:tcW w:w="11003" w:type="dxa"/>
            <w:gridSpan w:val="31"/>
            <w:shd w:val="clear" w:color="auto" w:fill="auto"/>
          </w:tcPr>
          <w:p w:rsidR="00C90F07" w:rsidRPr="00C90F07" w:rsidRDefault="00C90F07" w:rsidP="00C90F07">
            <w:pPr>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fldChar w:fldCharType="begin">
                <w:ffData>
                  <w:name w:val="Text1"/>
                  <w:enabled/>
                  <w:calcOnExit w:val="0"/>
                  <w:textInput/>
                </w:ffData>
              </w:fldChar>
            </w:r>
            <w:r w:rsidRPr="00C90F07">
              <w:rPr>
                <w:rFonts w:ascii="Tahoma" w:eastAsia="Times New Roman" w:hAnsi="Tahoma" w:cs="Tahoma"/>
                <w:bCs/>
                <w:sz w:val="20"/>
                <w:szCs w:val="24"/>
                <w:u w:val="single"/>
              </w:rPr>
              <w:instrText xml:space="preserve"> FORMTEXT </w:instrText>
            </w:r>
            <w:r w:rsidRPr="00C90F07">
              <w:rPr>
                <w:rFonts w:ascii="Tahoma" w:eastAsia="Times New Roman" w:hAnsi="Tahoma" w:cs="Tahoma"/>
                <w:bCs/>
                <w:sz w:val="20"/>
                <w:szCs w:val="24"/>
                <w:u w:val="single"/>
              </w:rPr>
            </w:r>
            <w:r w:rsidRPr="00C90F07">
              <w:rPr>
                <w:rFonts w:ascii="Tahoma" w:eastAsia="Times New Roman" w:hAnsi="Tahoma" w:cs="Tahoma"/>
                <w:bCs/>
                <w:sz w:val="20"/>
                <w:szCs w:val="24"/>
                <w:u w:val="single"/>
              </w:rPr>
              <w:fldChar w:fldCharType="separate"/>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noProof/>
                <w:sz w:val="20"/>
                <w:szCs w:val="24"/>
                <w:u w:val="single"/>
              </w:rPr>
              <w:t> </w:t>
            </w:r>
            <w:r w:rsidRPr="00C90F07">
              <w:rPr>
                <w:rFonts w:ascii="Tahoma" w:eastAsia="Times New Roman" w:hAnsi="Tahoma" w:cs="Tahoma"/>
                <w:bCs/>
                <w:sz w:val="20"/>
                <w:szCs w:val="24"/>
                <w:u w:val="single"/>
              </w:rPr>
              <w:fldChar w:fldCharType="end"/>
            </w:r>
          </w:p>
        </w:tc>
      </w:tr>
      <w:tr w:rsidR="00C90F07" w:rsidRPr="00C90F07" w:rsidTr="00C5689E">
        <w:trPr>
          <w:gridAfter w:val="1"/>
          <w:wAfter w:w="13" w:type="dxa"/>
        </w:trPr>
        <w:tc>
          <w:tcPr>
            <w:tcW w:w="11003" w:type="dxa"/>
            <w:gridSpan w:val="31"/>
            <w:shd w:val="clear" w:color="auto" w:fill="auto"/>
          </w:tcPr>
          <w:p w:rsidR="00C90F07" w:rsidRPr="00C90F07" w:rsidRDefault="00C90F07" w:rsidP="00C90F07">
            <w:pPr>
              <w:spacing w:after="0" w:line="240" w:lineRule="auto"/>
              <w:rPr>
                <w:rFonts w:ascii="Tahoma" w:eastAsia="Times New Roman" w:hAnsi="Tahoma" w:cs="Tahoma"/>
                <w:b/>
                <w:bCs/>
                <w:sz w:val="20"/>
                <w:szCs w:val="20"/>
              </w:rPr>
            </w:pPr>
            <w:r w:rsidRPr="00C90F07">
              <w:rPr>
                <w:rFonts w:ascii="Tahoma" w:eastAsia="Times New Roman" w:hAnsi="Tahoma" w:cs="Tahoma"/>
                <w:b/>
                <w:bCs/>
                <w:sz w:val="20"/>
                <w:szCs w:val="20"/>
              </w:rPr>
              <w:t>CERTIFICATION</w:t>
            </w:r>
          </w:p>
        </w:tc>
      </w:tr>
    </w:tbl>
    <w:p w:rsidR="00C90F07" w:rsidRPr="00C90F07" w:rsidRDefault="00C90F07" w:rsidP="00C90F07">
      <w:pPr>
        <w:spacing w:after="0" w:line="240" w:lineRule="auto"/>
        <w:rPr>
          <w:rFonts w:ascii="Tahoma" w:eastAsia="Times New Roman" w:hAnsi="Tahoma" w:cs="Tahoma"/>
          <w:bCs/>
          <w:sz w:val="18"/>
          <w:szCs w:val="18"/>
        </w:rPr>
      </w:pPr>
      <w:r w:rsidRPr="00C90F07">
        <w:rPr>
          <w:rFonts w:ascii="Tahoma" w:eastAsia="Times New Roman" w:hAnsi="Tahoma" w:cs="Tahoma"/>
          <w:bCs/>
          <w:sz w:val="18"/>
          <w:szCs w:val="18"/>
        </w:rPr>
        <w:t>I hereby certify that I have read the District Board Policy and Administrative Procedure 3560 Alcoholic Beverages and the Conditions that Govern the Use of Alcoholic Beverages outlined on the reverse side of this form. I further certify that I will be in attendance at the above event and will be responsible for ensuring its compliance with the Alcoholic Beverages policy.</w:t>
      </w:r>
    </w:p>
    <w:tbl>
      <w:tblPr>
        <w:tblW w:w="0" w:type="auto"/>
        <w:tblLayout w:type="fixed"/>
        <w:tblLook w:val="04A0" w:firstRow="1" w:lastRow="0" w:firstColumn="1" w:lastColumn="0" w:noHBand="0" w:noVBand="1"/>
      </w:tblPr>
      <w:tblGrid>
        <w:gridCol w:w="3024"/>
        <w:gridCol w:w="4320"/>
        <w:gridCol w:w="864"/>
        <w:gridCol w:w="2808"/>
      </w:tblGrid>
      <w:tr w:rsidR="00C90F07" w:rsidRPr="00C90F07" w:rsidTr="00C5689E">
        <w:tc>
          <w:tcPr>
            <w:tcW w:w="3024" w:type="dxa"/>
            <w:shd w:val="clear" w:color="auto" w:fill="auto"/>
          </w:tcPr>
          <w:p w:rsidR="00C90F07" w:rsidRPr="00C90F07" w:rsidRDefault="00C90F07" w:rsidP="00C90F07">
            <w:pPr>
              <w:tabs>
                <w:tab w:val="left" w:pos="3744"/>
              </w:tabs>
              <w:spacing w:before="360"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rPr>
              <w:t>Signature of Person In Charge:</w:t>
            </w:r>
          </w:p>
        </w:tc>
        <w:tc>
          <w:tcPr>
            <w:tcW w:w="4320" w:type="dxa"/>
            <w:shd w:val="clear" w:color="auto" w:fill="auto"/>
          </w:tcPr>
          <w:p w:rsidR="00C90F07" w:rsidRPr="00C90F07" w:rsidRDefault="00C90F07" w:rsidP="00C90F07">
            <w:pPr>
              <w:tabs>
                <w:tab w:val="left" w:pos="4086"/>
              </w:tabs>
              <w:spacing w:before="360"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tab/>
            </w:r>
          </w:p>
        </w:tc>
        <w:tc>
          <w:tcPr>
            <w:tcW w:w="864" w:type="dxa"/>
          </w:tcPr>
          <w:p w:rsidR="00C90F07" w:rsidRPr="00C90F07" w:rsidRDefault="00C90F07" w:rsidP="00C90F07">
            <w:pPr>
              <w:tabs>
                <w:tab w:val="left" w:pos="1296"/>
              </w:tabs>
              <w:spacing w:before="360" w:after="0" w:line="240" w:lineRule="auto"/>
              <w:ind w:right="43"/>
              <w:rPr>
                <w:rFonts w:ascii="Tahoma" w:eastAsia="Times New Roman" w:hAnsi="Tahoma" w:cs="Tahoma"/>
                <w:bCs/>
                <w:sz w:val="20"/>
                <w:szCs w:val="24"/>
                <w:u w:val="single"/>
              </w:rPr>
            </w:pPr>
            <w:r w:rsidRPr="00C90F07">
              <w:rPr>
                <w:rFonts w:ascii="Tahoma" w:eastAsia="Times New Roman" w:hAnsi="Tahoma" w:cs="Tahoma"/>
                <w:bCs/>
                <w:sz w:val="20"/>
                <w:szCs w:val="24"/>
              </w:rPr>
              <w:t>Date:</w:t>
            </w:r>
          </w:p>
        </w:tc>
        <w:tc>
          <w:tcPr>
            <w:tcW w:w="2808" w:type="dxa"/>
            <w:shd w:val="clear" w:color="auto" w:fill="auto"/>
          </w:tcPr>
          <w:p w:rsidR="00C90F07" w:rsidRPr="00C90F07" w:rsidRDefault="00C5689E" w:rsidP="00C90F07">
            <w:pPr>
              <w:tabs>
                <w:tab w:val="left" w:pos="2502"/>
              </w:tabs>
              <w:spacing w:before="360" w:after="0" w:line="240" w:lineRule="auto"/>
              <w:ind w:right="43"/>
              <w:rPr>
                <w:rFonts w:ascii="Tahoma" w:eastAsia="Times New Roman" w:hAnsi="Tahoma" w:cs="Tahoma"/>
                <w:bCs/>
                <w:sz w:val="20"/>
                <w:szCs w:val="24"/>
                <w:u w:val="single"/>
              </w:rPr>
            </w:pPr>
            <w:r>
              <w:rPr>
                <w:rFonts w:ascii="Tahoma" w:eastAsia="Times New Roman" w:hAnsi="Tahoma" w:cs="Tahoma"/>
                <w:bCs/>
                <w:sz w:val="20"/>
                <w:szCs w:val="24"/>
                <w:u w:val="single"/>
              </w:rPr>
              <w:t>_____________</w:t>
            </w:r>
          </w:p>
        </w:tc>
      </w:tr>
    </w:tbl>
    <w:p w:rsidR="00C90F07" w:rsidRPr="00C90F07" w:rsidRDefault="00C90F07" w:rsidP="00C90F07">
      <w:pPr>
        <w:pBdr>
          <w:top w:val="single" w:sz="4" w:space="6" w:color="auto"/>
        </w:pBdr>
        <w:spacing w:before="200" w:after="0" w:line="240" w:lineRule="auto"/>
        <w:jc w:val="center"/>
        <w:rPr>
          <w:rFonts w:ascii="Tahoma" w:eastAsia="Times New Roman" w:hAnsi="Tahoma" w:cs="Tahoma"/>
          <w:b/>
          <w:bCs/>
        </w:rPr>
      </w:pPr>
      <w:r w:rsidRPr="00C90F07">
        <w:rPr>
          <w:rFonts w:ascii="Tahoma" w:eastAsia="Times New Roman" w:hAnsi="Tahoma" w:cs="Tahoma"/>
          <w:b/>
          <w:bCs/>
        </w:rPr>
        <w:t>APPROVAL</w:t>
      </w:r>
    </w:p>
    <w:tbl>
      <w:tblPr>
        <w:tblW w:w="0" w:type="auto"/>
        <w:tblLayout w:type="fixed"/>
        <w:tblLook w:val="04A0" w:firstRow="1" w:lastRow="0" w:firstColumn="1" w:lastColumn="0" w:noHBand="0" w:noVBand="1"/>
      </w:tblPr>
      <w:tblGrid>
        <w:gridCol w:w="3960"/>
        <w:gridCol w:w="1584"/>
        <w:gridCol w:w="3960"/>
        <w:gridCol w:w="1584"/>
      </w:tblGrid>
      <w:tr w:rsidR="00C90F07" w:rsidRPr="00C90F07" w:rsidTr="00C5689E">
        <w:tc>
          <w:tcPr>
            <w:tcW w:w="3960" w:type="dxa"/>
            <w:shd w:val="clear" w:color="auto" w:fill="auto"/>
          </w:tcPr>
          <w:p w:rsidR="00C90F07" w:rsidRPr="00C90F07" w:rsidRDefault="00C5689E" w:rsidP="000D0FF1">
            <w:pPr>
              <w:tabs>
                <w:tab w:val="left" w:pos="3744"/>
              </w:tabs>
              <w:spacing w:after="0" w:line="240" w:lineRule="auto"/>
              <w:rPr>
                <w:rFonts w:ascii="Tahoma" w:eastAsia="Times New Roman" w:hAnsi="Tahoma" w:cs="Tahoma"/>
                <w:bCs/>
                <w:sz w:val="20"/>
                <w:szCs w:val="24"/>
                <w:u w:val="single"/>
              </w:rPr>
            </w:pPr>
            <w:r>
              <w:rPr>
                <w:rFonts w:ascii="Tahoma" w:eastAsia="Times New Roman" w:hAnsi="Tahoma" w:cs="Tahoma"/>
                <w:bCs/>
                <w:sz w:val="20"/>
                <w:szCs w:val="24"/>
                <w:u w:val="single"/>
              </w:rPr>
              <w:t>__________________________________</w:t>
            </w:r>
          </w:p>
        </w:tc>
        <w:tc>
          <w:tcPr>
            <w:tcW w:w="1584" w:type="dxa"/>
            <w:shd w:val="clear" w:color="auto" w:fill="auto"/>
          </w:tcPr>
          <w:p w:rsidR="00C90F07" w:rsidRPr="00C90F07" w:rsidRDefault="00C90F07" w:rsidP="000D0FF1">
            <w:pPr>
              <w:tabs>
                <w:tab w:val="left" w:pos="1350"/>
              </w:tabs>
              <w:spacing w:after="0" w:line="240" w:lineRule="auto"/>
              <w:rPr>
                <w:rFonts w:ascii="Tahoma" w:eastAsia="Times New Roman" w:hAnsi="Tahoma" w:cs="Tahoma"/>
                <w:bCs/>
                <w:sz w:val="20"/>
                <w:szCs w:val="24"/>
                <w:u w:val="single"/>
              </w:rPr>
            </w:pPr>
          </w:p>
        </w:tc>
        <w:tc>
          <w:tcPr>
            <w:tcW w:w="3960" w:type="dxa"/>
            <w:shd w:val="clear" w:color="auto" w:fill="auto"/>
          </w:tcPr>
          <w:p w:rsidR="00C90F07" w:rsidRPr="00C90F07" w:rsidRDefault="00C5689E" w:rsidP="000D0FF1">
            <w:pPr>
              <w:tabs>
                <w:tab w:val="left" w:pos="3744"/>
              </w:tabs>
              <w:spacing w:after="0" w:line="240" w:lineRule="auto"/>
              <w:rPr>
                <w:rFonts w:ascii="Tahoma" w:eastAsia="Times New Roman" w:hAnsi="Tahoma" w:cs="Tahoma"/>
                <w:bCs/>
                <w:sz w:val="20"/>
                <w:szCs w:val="24"/>
                <w:u w:val="single"/>
              </w:rPr>
            </w:pPr>
            <w:r>
              <w:rPr>
                <w:rFonts w:ascii="Tahoma" w:eastAsia="Times New Roman" w:hAnsi="Tahoma" w:cs="Tahoma"/>
                <w:bCs/>
                <w:sz w:val="20"/>
                <w:szCs w:val="24"/>
                <w:u w:val="single"/>
              </w:rPr>
              <w:t>__________________________________</w:t>
            </w:r>
          </w:p>
        </w:tc>
        <w:tc>
          <w:tcPr>
            <w:tcW w:w="1584" w:type="dxa"/>
            <w:shd w:val="clear" w:color="auto" w:fill="auto"/>
          </w:tcPr>
          <w:p w:rsidR="00C90F07" w:rsidRPr="00C90F07" w:rsidRDefault="00C90F07" w:rsidP="000D0FF1">
            <w:pPr>
              <w:tabs>
                <w:tab w:val="left" w:pos="1368"/>
              </w:tabs>
              <w:spacing w:after="0" w:line="240" w:lineRule="auto"/>
              <w:rPr>
                <w:rFonts w:ascii="Tahoma" w:eastAsia="Times New Roman" w:hAnsi="Tahoma" w:cs="Tahoma"/>
                <w:bCs/>
                <w:sz w:val="20"/>
                <w:szCs w:val="24"/>
                <w:u w:val="single"/>
              </w:rPr>
            </w:pPr>
          </w:p>
        </w:tc>
      </w:tr>
      <w:tr w:rsidR="00C90F07" w:rsidRPr="00C90F07" w:rsidTr="00C5689E">
        <w:tc>
          <w:tcPr>
            <w:tcW w:w="3960" w:type="dxa"/>
            <w:shd w:val="clear" w:color="auto" w:fill="auto"/>
          </w:tcPr>
          <w:p w:rsidR="00C90F07" w:rsidRPr="00C90F07" w:rsidRDefault="00C90F07">
            <w:pPr>
              <w:spacing w:line="240" w:lineRule="auto"/>
              <w:rPr>
                <w:rFonts w:ascii="Tahoma" w:eastAsia="Times New Roman" w:hAnsi="Tahoma" w:cs="Tahoma"/>
                <w:bCs/>
                <w:sz w:val="20"/>
                <w:szCs w:val="24"/>
              </w:rPr>
            </w:pPr>
            <w:r w:rsidRPr="00C90F07">
              <w:rPr>
                <w:rFonts w:ascii="Tahoma" w:eastAsia="Times New Roman" w:hAnsi="Tahoma" w:cs="Tahoma"/>
                <w:bCs/>
                <w:sz w:val="20"/>
                <w:szCs w:val="24"/>
              </w:rPr>
              <w:t>Dean/Director Signature</w:t>
            </w:r>
            <w:r w:rsidR="00C5689E">
              <w:rPr>
                <w:rFonts w:ascii="Tahoma" w:eastAsia="Times New Roman" w:hAnsi="Tahoma" w:cs="Tahoma"/>
                <w:bCs/>
                <w:sz w:val="20"/>
                <w:szCs w:val="24"/>
              </w:rPr>
              <w:t xml:space="preserve"> / Date</w:t>
            </w:r>
          </w:p>
        </w:tc>
        <w:tc>
          <w:tcPr>
            <w:tcW w:w="1584" w:type="dxa"/>
            <w:shd w:val="clear" w:color="auto" w:fill="auto"/>
          </w:tcPr>
          <w:p w:rsidR="00C90F07" w:rsidRPr="00C90F07" w:rsidRDefault="00C90F07">
            <w:pPr>
              <w:spacing w:line="240" w:lineRule="auto"/>
              <w:rPr>
                <w:rFonts w:ascii="Tahoma" w:eastAsia="Times New Roman" w:hAnsi="Tahoma" w:cs="Tahoma"/>
                <w:bCs/>
                <w:sz w:val="20"/>
                <w:szCs w:val="24"/>
              </w:rPr>
            </w:pPr>
          </w:p>
        </w:tc>
        <w:tc>
          <w:tcPr>
            <w:tcW w:w="3960" w:type="dxa"/>
            <w:shd w:val="clear" w:color="auto" w:fill="auto"/>
          </w:tcPr>
          <w:p w:rsidR="00C90F07" w:rsidRPr="00C90F07" w:rsidRDefault="00C90F07">
            <w:pPr>
              <w:spacing w:line="240" w:lineRule="auto"/>
              <w:rPr>
                <w:rFonts w:ascii="Tahoma" w:eastAsia="Times New Roman" w:hAnsi="Tahoma" w:cs="Tahoma"/>
                <w:bCs/>
                <w:sz w:val="20"/>
                <w:szCs w:val="24"/>
              </w:rPr>
            </w:pPr>
            <w:r w:rsidRPr="00C90F07">
              <w:rPr>
                <w:rFonts w:ascii="Tahoma" w:eastAsia="Times New Roman" w:hAnsi="Tahoma" w:cs="Tahoma"/>
                <w:bCs/>
                <w:sz w:val="20"/>
                <w:szCs w:val="24"/>
              </w:rPr>
              <w:t>Vice President Signature</w:t>
            </w:r>
            <w:r w:rsidR="00C5689E">
              <w:rPr>
                <w:rFonts w:ascii="Tahoma" w:eastAsia="Times New Roman" w:hAnsi="Tahoma" w:cs="Tahoma"/>
                <w:bCs/>
                <w:sz w:val="20"/>
                <w:szCs w:val="24"/>
              </w:rPr>
              <w:t xml:space="preserve"> / Date</w:t>
            </w:r>
          </w:p>
        </w:tc>
        <w:tc>
          <w:tcPr>
            <w:tcW w:w="1584" w:type="dxa"/>
            <w:shd w:val="clear" w:color="auto" w:fill="auto"/>
          </w:tcPr>
          <w:p w:rsidR="00C90F07" w:rsidRPr="00C90F07" w:rsidRDefault="00C90F07">
            <w:pPr>
              <w:tabs>
                <w:tab w:val="left" w:pos="3420"/>
              </w:tabs>
              <w:spacing w:line="240" w:lineRule="auto"/>
              <w:rPr>
                <w:rFonts w:ascii="Tahoma" w:eastAsia="Times New Roman" w:hAnsi="Tahoma" w:cs="Tahoma"/>
                <w:bCs/>
                <w:sz w:val="20"/>
                <w:szCs w:val="24"/>
              </w:rPr>
            </w:pPr>
          </w:p>
        </w:tc>
      </w:tr>
      <w:tr w:rsidR="00C90F07" w:rsidRPr="00C90F07" w:rsidTr="00C5689E">
        <w:tc>
          <w:tcPr>
            <w:tcW w:w="3960" w:type="dxa"/>
            <w:shd w:val="clear" w:color="auto" w:fill="auto"/>
          </w:tcPr>
          <w:p w:rsidR="00C90F07" w:rsidRPr="00C90F07" w:rsidRDefault="00C90F07" w:rsidP="000D0FF1">
            <w:pPr>
              <w:tabs>
                <w:tab w:val="left" w:pos="3744"/>
              </w:tabs>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tab/>
            </w:r>
          </w:p>
        </w:tc>
        <w:tc>
          <w:tcPr>
            <w:tcW w:w="1584" w:type="dxa"/>
            <w:shd w:val="clear" w:color="auto" w:fill="auto"/>
          </w:tcPr>
          <w:p w:rsidR="00C90F07" w:rsidRPr="00C90F07" w:rsidRDefault="00C90F07" w:rsidP="000D0FF1">
            <w:pPr>
              <w:tabs>
                <w:tab w:val="left" w:pos="1350"/>
              </w:tabs>
              <w:spacing w:after="0" w:line="240" w:lineRule="auto"/>
              <w:rPr>
                <w:rFonts w:ascii="Tahoma" w:eastAsia="Times New Roman" w:hAnsi="Tahoma" w:cs="Tahoma"/>
                <w:bCs/>
                <w:sz w:val="20"/>
                <w:szCs w:val="24"/>
                <w:u w:val="single"/>
              </w:rPr>
            </w:pPr>
          </w:p>
        </w:tc>
        <w:tc>
          <w:tcPr>
            <w:tcW w:w="3960" w:type="dxa"/>
            <w:shd w:val="clear" w:color="auto" w:fill="auto"/>
          </w:tcPr>
          <w:p w:rsidR="00C90F07" w:rsidRPr="00C90F07" w:rsidRDefault="00C90F07" w:rsidP="000D0FF1">
            <w:pPr>
              <w:tabs>
                <w:tab w:val="left" w:pos="3744"/>
              </w:tabs>
              <w:spacing w:after="0" w:line="240" w:lineRule="auto"/>
              <w:rPr>
                <w:rFonts w:ascii="Tahoma" w:eastAsia="Times New Roman" w:hAnsi="Tahoma" w:cs="Tahoma"/>
                <w:bCs/>
                <w:sz w:val="20"/>
                <w:szCs w:val="24"/>
                <w:u w:val="single"/>
              </w:rPr>
            </w:pPr>
            <w:r w:rsidRPr="00C90F07">
              <w:rPr>
                <w:rFonts w:ascii="Tahoma" w:eastAsia="Times New Roman" w:hAnsi="Tahoma" w:cs="Tahoma"/>
                <w:bCs/>
                <w:sz w:val="20"/>
                <w:szCs w:val="24"/>
                <w:u w:val="single"/>
              </w:rPr>
              <w:t>Board of Trustees Approval</w:t>
            </w:r>
            <w:r w:rsidR="00C5689E">
              <w:rPr>
                <w:rFonts w:ascii="Tahoma" w:eastAsia="Times New Roman" w:hAnsi="Tahoma" w:cs="Tahoma"/>
                <w:bCs/>
                <w:sz w:val="20"/>
                <w:szCs w:val="24"/>
                <w:u w:val="single"/>
              </w:rPr>
              <w:t xml:space="preserve"> / Date______</w:t>
            </w:r>
          </w:p>
        </w:tc>
        <w:tc>
          <w:tcPr>
            <w:tcW w:w="1584" w:type="dxa"/>
            <w:shd w:val="clear" w:color="auto" w:fill="auto"/>
          </w:tcPr>
          <w:p w:rsidR="00C90F07" w:rsidRPr="00C90F07" w:rsidRDefault="00C90F07" w:rsidP="000D0FF1">
            <w:pPr>
              <w:tabs>
                <w:tab w:val="left" w:pos="1368"/>
              </w:tabs>
              <w:spacing w:after="0" w:line="240" w:lineRule="auto"/>
              <w:rPr>
                <w:rFonts w:ascii="Tahoma" w:eastAsia="Times New Roman" w:hAnsi="Tahoma" w:cs="Tahoma"/>
                <w:bCs/>
                <w:sz w:val="20"/>
                <w:szCs w:val="24"/>
                <w:u w:val="single"/>
              </w:rPr>
            </w:pPr>
          </w:p>
        </w:tc>
      </w:tr>
      <w:tr w:rsidR="00C90F07" w:rsidRPr="00C90F07" w:rsidTr="00C5689E">
        <w:tc>
          <w:tcPr>
            <w:tcW w:w="3960" w:type="dxa"/>
            <w:shd w:val="clear" w:color="auto" w:fill="auto"/>
          </w:tcPr>
          <w:p w:rsidR="00C90F07" w:rsidRPr="00C90F07" w:rsidRDefault="00692E7B">
            <w:pPr>
              <w:spacing w:line="240" w:lineRule="auto"/>
              <w:rPr>
                <w:rFonts w:ascii="Tahoma" w:eastAsia="Times New Roman" w:hAnsi="Tahoma" w:cs="Tahoma"/>
                <w:bCs/>
                <w:sz w:val="20"/>
                <w:szCs w:val="24"/>
              </w:rPr>
            </w:pPr>
            <w:r>
              <w:rPr>
                <w:rFonts w:ascii="Tahoma" w:eastAsia="Times New Roman" w:hAnsi="Tahoma" w:cs="Tahoma"/>
                <w:bCs/>
                <w:sz w:val="20"/>
                <w:szCs w:val="24"/>
              </w:rPr>
              <w:t xml:space="preserve">Supt. </w:t>
            </w:r>
            <w:r w:rsidR="00C90F07" w:rsidRPr="00C90F07">
              <w:rPr>
                <w:rFonts w:ascii="Tahoma" w:eastAsia="Times New Roman" w:hAnsi="Tahoma" w:cs="Tahoma"/>
                <w:bCs/>
                <w:sz w:val="20"/>
                <w:szCs w:val="24"/>
              </w:rPr>
              <w:t>President Signature</w:t>
            </w:r>
            <w:r w:rsidR="00C5689E">
              <w:rPr>
                <w:rFonts w:ascii="Tahoma" w:eastAsia="Times New Roman" w:hAnsi="Tahoma" w:cs="Tahoma"/>
                <w:bCs/>
                <w:sz w:val="20"/>
                <w:szCs w:val="24"/>
              </w:rPr>
              <w:t xml:space="preserve"> / Date</w:t>
            </w:r>
          </w:p>
        </w:tc>
        <w:tc>
          <w:tcPr>
            <w:tcW w:w="1584" w:type="dxa"/>
            <w:shd w:val="clear" w:color="auto" w:fill="auto"/>
          </w:tcPr>
          <w:p w:rsidR="00C90F07" w:rsidRPr="00C90F07" w:rsidRDefault="00C90F07">
            <w:pPr>
              <w:spacing w:line="240" w:lineRule="auto"/>
              <w:rPr>
                <w:rFonts w:ascii="Tahoma" w:eastAsia="Times New Roman" w:hAnsi="Tahoma" w:cs="Tahoma"/>
                <w:bCs/>
                <w:sz w:val="20"/>
                <w:szCs w:val="24"/>
              </w:rPr>
            </w:pPr>
          </w:p>
        </w:tc>
        <w:tc>
          <w:tcPr>
            <w:tcW w:w="3960" w:type="dxa"/>
            <w:shd w:val="clear" w:color="auto" w:fill="auto"/>
          </w:tcPr>
          <w:p w:rsidR="00C90F07" w:rsidRPr="00C90F07" w:rsidRDefault="00C90F07">
            <w:pPr>
              <w:spacing w:line="240" w:lineRule="auto"/>
              <w:rPr>
                <w:rFonts w:ascii="Tahoma" w:eastAsia="Times New Roman" w:hAnsi="Tahoma" w:cs="Tahoma"/>
                <w:bCs/>
                <w:sz w:val="20"/>
                <w:szCs w:val="24"/>
              </w:rPr>
            </w:pPr>
          </w:p>
        </w:tc>
        <w:tc>
          <w:tcPr>
            <w:tcW w:w="1584" w:type="dxa"/>
            <w:shd w:val="clear" w:color="auto" w:fill="auto"/>
          </w:tcPr>
          <w:p w:rsidR="00C90F07" w:rsidRPr="00C90F07" w:rsidRDefault="00C90F07">
            <w:pPr>
              <w:tabs>
                <w:tab w:val="left" w:pos="3420"/>
              </w:tabs>
              <w:spacing w:line="240" w:lineRule="auto"/>
              <w:rPr>
                <w:rFonts w:ascii="Tahoma" w:eastAsia="Times New Roman" w:hAnsi="Tahoma" w:cs="Tahoma"/>
                <w:bCs/>
                <w:sz w:val="20"/>
                <w:szCs w:val="24"/>
              </w:rPr>
            </w:pPr>
          </w:p>
        </w:tc>
      </w:tr>
    </w:tbl>
    <w:p w:rsidR="00C90F07" w:rsidRPr="00C90F07" w:rsidRDefault="00C90F07" w:rsidP="000D0FF1">
      <w:pPr>
        <w:spacing w:line="240" w:lineRule="auto"/>
        <w:rPr>
          <w:rFonts w:ascii="Tahoma" w:eastAsia="Times New Roman" w:hAnsi="Tahoma" w:cs="Tahoma"/>
          <w:bCs/>
          <w:sz w:val="18"/>
          <w:szCs w:val="18"/>
        </w:rPr>
      </w:pPr>
      <w:r w:rsidRPr="00C90F07">
        <w:rPr>
          <w:rFonts w:ascii="Tahoma" w:eastAsia="Times New Roman" w:hAnsi="Tahoma" w:cs="Tahoma"/>
          <w:b/>
          <w:bCs/>
          <w:sz w:val="18"/>
          <w:szCs w:val="18"/>
        </w:rPr>
        <w:t>DISTRIBUTION</w:t>
      </w:r>
      <w:r w:rsidRPr="00C90F07">
        <w:rPr>
          <w:rFonts w:ascii="Tahoma" w:eastAsia="Times New Roman" w:hAnsi="Tahoma" w:cs="Tahoma"/>
          <w:bCs/>
          <w:sz w:val="18"/>
          <w:szCs w:val="18"/>
        </w:rPr>
        <w:t>:</w:t>
      </w:r>
      <w:r w:rsidR="00570D43">
        <w:rPr>
          <w:rFonts w:ascii="Tahoma" w:eastAsia="Times New Roman" w:hAnsi="Tahoma" w:cs="Tahoma"/>
          <w:bCs/>
          <w:sz w:val="18"/>
          <w:szCs w:val="18"/>
        </w:rPr>
        <w:t xml:space="preserve"> </w:t>
      </w:r>
      <w:r w:rsidRPr="00C90F07">
        <w:rPr>
          <w:rFonts w:ascii="Tahoma" w:eastAsia="Times New Roman" w:hAnsi="Tahoma" w:cs="Tahoma"/>
          <w:bCs/>
          <w:sz w:val="18"/>
          <w:szCs w:val="18"/>
        </w:rPr>
        <w:t xml:space="preserve">A copy of the approved form must be sent to the Director for Facilities Planning and Management, and a copy sent </w:t>
      </w:r>
      <w:r w:rsidRPr="00C90F07">
        <w:rPr>
          <w:rFonts w:ascii="Tahoma" w:eastAsia="Times New Roman" w:hAnsi="Tahoma" w:cs="Tahoma"/>
          <w:bCs/>
          <w:spacing w:val="-1"/>
          <w:sz w:val="20"/>
          <w:szCs w:val="24"/>
        </w:rPr>
        <w:t>to the event sponsor</w:t>
      </w:r>
      <w:r w:rsidRPr="00C90F07">
        <w:rPr>
          <w:rFonts w:ascii="Tahoma" w:eastAsia="Times New Roman" w:hAnsi="Tahoma" w:cs="Tahoma"/>
          <w:bCs/>
          <w:sz w:val="18"/>
          <w:szCs w:val="18"/>
        </w:rPr>
        <w:t>.</w:t>
      </w:r>
    </w:p>
    <w:p w:rsidR="00C90F07" w:rsidRPr="00C90F07" w:rsidRDefault="00C90F07">
      <w:pPr>
        <w:spacing w:after="0" w:line="240" w:lineRule="auto"/>
        <w:jc w:val="center"/>
        <w:rPr>
          <w:rFonts w:ascii="Tahoma" w:eastAsia="Times New Roman" w:hAnsi="Tahoma" w:cs="Tahoma"/>
          <w:b/>
          <w:bCs/>
          <w:sz w:val="20"/>
          <w:szCs w:val="20"/>
        </w:rPr>
      </w:pPr>
      <w:r w:rsidRPr="00C90F07">
        <w:rPr>
          <w:rFonts w:ascii="Tahoma" w:eastAsia="Times New Roman" w:hAnsi="Tahoma" w:cs="Tahoma"/>
          <w:b/>
          <w:bCs/>
          <w:sz w:val="20"/>
          <w:szCs w:val="20"/>
        </w:rPr>
        <w:t>THIS APPROVED FORM MUST BE AVAILABLE AT THE EVENT FOR INSPECTION BY DISTRICT OFFICIALS.</w:t>
      </w:r>
    </w:p>
    <w:p w:rsidR="00C5689E" w:rsidRPr="000D0FF1" w:rsidRDefault="00C5689E" w:rsidP="000D0FF1">
      <w:pPr>
        <w:pStyle w:val="BodyText2"/>
        <w:spacing w:after="0"/>
        <w:jc w:val="center"/>
        <w:rPr>
          <w:b/>
          <w:sz w:val="28"/>
          <w:szCs w:val="28"/>
        </w:rPr>
      </w:pPr>
      <w:r w:rsidRPr="000D0FF1">
        <w:rPr>
          <w:rFonts w:ascii="Franklin Gothic Book" w:eastAsia="Calibri" w:hAnsi="Franklin Gothic Book" w:cs="Tahoma"/>
          <w:b/>
          <w:sz w:val="28"/>
          <w:szCs w:val="28"/>
        </w:rPr>
        <w:t>Conditions Which Govern Use of Alcoholic Beverages</w:t>
      </w:r>
    </w:p>
    <w:p w:rsidR="00C90F07" w:rsidRPr="00C90F07" w:rsidRDefault="00C90F07" w:rsidP="00C90F07">
      <w:pPr>
        <w:spacing w:line="240" w:lineRule="auto"/>
        <w:rPr>
          <w:rFonts w:ascii="Tahoma" w:eastAsia="Times New Roman" w:hAnsi="Tahoma" w:cs="Tahoma"/>
          <w:bCs/>
          <w:sz w:val="20"/>
          <w:szCs w:val="24"/>
        </w:rPr>
      </w:pPr>
      <w:r w:rsidRPr="00C90F07">
        <w:rPr>
          <w:rFonts w:ascii="Tahoma" w:eastAsia="Times New Roman" w:hAnsi="Tahoma" w:cs="Tahoma"/>
          <w:bCs/>
          <w:sz w:val="20"/>
          <w:szCs w:val="24"/>
        </w:rPr>
        <w:t>The use of alcoholic beverages at District properties or events may be permitted if the event sponsor has obtained approval by the appropriate authority pursuant to the District policy on Alcoholic Beverages. All of the following conditions shall govern the use of alcoholic beverages:</w:t>
      </w:r>
    </w:p>
    <w:p w:rsidR="00EF1317"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lang w:val="en"/>
        </w:rPr>
        <w:t>Any request to use alcoholic beverages at District properties or events must be approved by the Superintendent/President and Board of Trustees. A Request for Use of Alcoholic Beverages Form must be submitted for approval at least FOUR WEEKS PRIOR TO THE DATE OF THE EVENT or if Board of Trustees approval is required, SIX WEEKS PRIOR TO THE DATE OF THE EVENT. The Request for Use of Alcoholic Beverages Form is available at the Facilities Planning &amp; Man</w:t>
      </w:r>
      <w:r w:rsidR="0029625B">
        <w:rPr>
          <w:rFonts w:ascii="Tahoma" w:eastAsia="Calibri" w:hAnsi="Tahoma" w:cs="Times New Roman"/>
          <w:sz w:val="20"/>
          <w:lang w:val="en"/>
        </w:rPr>
        <w:t xml:space="preserve">agement Office or on the Web at </w:t>
      </w:r>
      <w:r w:rsidRPr="000D0FF1">
        <w:rPr>
          <w:rFonts w:ascii="Tahoma" w:eastAsia="Times New Roman" w:hAnsi="Tahoma" w:cs="Tahoma"/>
          <w:color w:val="0000FF"/>
          <w:sz w:val="20"/>
          <w:szCs w:val="20"/>
          <w:u w:val="single"/>
          <w:lang w:val="en"/>
        </w:rPr>
        <w:t>www.</w:t>
      </w:r>
      <w:r w:rsidR="0029625B">
        <w:rPr>
          <w:rFonts w:ascii="Tahoma" w:eastAsia="Times New Roman" w:hAnsi="Tahoma" w:cs="Tahoma"/>
          <w:color w:val="0000FF"/>
          <w:sz w:val="20"/>
          <w:szCs w:val="20"/>
          <w:u w:val="single"/>
          <w:lang w:val="en"/>
        </w:rPr>
        <w:t>.</w:t>
      </w:r>
      <w:r w:rsidRPr="000D0FF1">
        <w:rPr>
          <w:rFonts w:ascii="Tahoma" w:eastAsia="Calibri" w:hAnsi="Tahoma" w:cs="Times New Roman"/>
          <w:sz w:val="20"/>
          <w:lang w:val="en"/>
        </w:rPr>
        <w:t>.</w:t>
      </w:r>
    </w:p>
    <w:p w:rsidR="0029625B" w:rsidRPr="004C34ED" w:rsidRDefault="00C90F07" w:rsidP="004C34ED">
      <w:pPr>
        <w:spacing w:after="120" w:line="240" w:lineRule="auto"/>
        <w:rPr>
          <w:rFonts w:ascii="Tahoma" w:eastAsia="Calibri" w:hAnsi="Tahoma" w:cs="Times New Roman"/>
          <w:sz w:val="20"/>
          <w:lang w:val="en"/>
        </w:rPr>
      </w:pPr>
      <w:r w:rsidRPr="004C34ED">
        <w:rPr>
          <w:rFonts w:ascii="Tahoma" w:eastAsia="Calibri" w:hAnsi="Tahoma" w:cs="Times New Roman"/>
          <w:sz w:val="20"/>
          <w:lang w:val="en"/>
        </w:rPr>
        <w:t xml:space="preserve"> </w:t>
      </w:r>
    </w:p>
    <w:p w:rsidR="0029625B"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lang w:val="en"/>
        </w:rPr>
        <w:t>In the case of college department or organization, this request must be approved prior to the submittal of a Facility &amp; Equipment Use Application reflecting alcoholic beverages will be used.</w:t>
      </w:r>
    </w:p>
    <w:p w:rsidR="00EF1317" w:rsidRPr="004C34ED" w:rsidRDefault="00EF1317" w:rsidP="004C34ED">
      <w:pPr>
        <w:pStyle w:val="ListParagraph"/>
        <w:rPr>
          <w:rFonts w:ascii="Tahoma" w:eastAsia="Calibri" w:hAnsi="Tahoma" w:cs="Times New Roman"/>
          <w:sz w:val="20"/>
          <w:lang w:val="en"/>
        </w:rPr>
      </w:pPr>
    </w:p>
    <w:p w:rsidR="0029625B" w:rsidRPr="004C34ED"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rPr>
        <w:t>The sale and service of alcoholic beverages on campus or district sponsored facilities is limited to beer and wine.</w:t>
      </w:r>
    </w:p>
    <w:p w:rsidR="00EF1317" w:rsidRPr="000D0FF1" w:rsidRDefault="00EF1317" w:rsidP="004C34ED">
      <w:pPr>
        <w:pStyle w:val="ListParagraph"/>
        <w:spacing w:after="120" w:line="240" w:lineRule="auto"/>
        <w:rPr>
          <w:rFonts w:ascii="Tahoma" w:eastAsia="Calibri" w:hAnsi="Tahoma" w:cs="Times New Roman"/>
          <w:sz w:val="20"/>
          <w:lang w:val="en"/>
        </w:rPr>
      </w:pPr>
    </w:p>
    <w:p w:rsidR="0029625B" w:rsidRPr="004C34ED"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rPr>
        <w:t>Alcoholic beverages shall only be consumed in the approved enclosed or inside area designated on this Request for Use of Alcoholic Beverages Form. Exterior service area(s) must be clearly defined.</w:t>
      </w:r>
    </w:p>
    <w:p w:rsidR="00EF1317" w:rsidRPr="000D0FF1" w:rsidRDefault="00EF1317" w:rsidP="004C34ED">
      <w:pPr>
        <w:pStyle w:val="ListParagraph"/>
        <w:spacing w:after="120" w:line="240" w:lineRule="auto"/>
        <w:rPr>
          <w:rFonts w:ascii="Tahoma" w:eastAsia="Calibri" w:hAnsi="Tahoma" w:cs="Times New Roman"/>
          <w:sz w:val="20"/>
          <w:lang w:val="en"/>
        </w:rPr>
      </w:pPr>
    </w:p>
    <w:p w:rsidR="0029625B"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rPr>
        <w:t xml:space="preserve">Event sponsor shall designate a "Person </w:t>
      </w:r>
      <w:proofErr w:type="gramStart"/>
      <w:r w:rsidRPr="000D0FF1">
        <w:rPr>
          <w:rFonts w:ascii="Tahoma" w:eastAsia="Calibri" w:hAnsi="Tahoma" w:cs="Times New Roman"/>
          <w:sz w:val="20"/>
        </w:rPr>
        <w:t>In</w:t>
      </w:r>
      <w:proofErr w:type="gramEnd"/>
      <w:r w:rsidRPr="000D0FF1">
        <w:rPr>
          <w:rFonts w:ascii="Tahoma" w:eastAsia="Calibri" w:hAnsi="Tahoma" w:cs="Times New Roman"/>
          <w:sz w:val="20"/>
        </w:rPr>
        <w:t xml:space="preserve"> Charge” who must be 21 years of age or older and be in attendance during the entire period of the event. </w:t>
      </w:r>
      <w:r w:rsidRPr="000D0FF1">
        <w:rPr>
          <w:rFonts w:ascii="Tahoma" w:eastAsia="Calibri" w:hAnsi="Tahoma" w:cs="Times New Roman"/>
          <w:sz w:val="20"/>
          <w:lang w:val="en"/>
        </w:rPr>
        <w:t xml:space="preserve">Person </w:t>
      </w:r>
      <w:proofErr w:type="gramStart"/>
      <w:r w:rsidRPr="000D0FF1">
        <w:rPr>
          <w:rFonts w:ascii="Tahoma" w:eastAsia="Calibri" w:hAnsi="Tahoma" w:cs="Times New Roman"/>
          <w:sz w:val="20"/>
          <w:lang w:val="en"/>
        </w:rPr>
        <w:t>In</w:t>
      </w:r>
      <w:proofErr w:type="gramEnd"/>
      <w:r w:rsidRPr="000D0FF1">
        <w:rPr>
          <w:rFonts w:ascii="Tahoma" w:eastAsia="Calibri" w:hAnsi="Tahoma" w:cs="Times New Roman"/>
          <w:sz w:val="20"/>
          <w:lang w:val="en"/>
        </w:rPr>
        <w:t xml:space="preserve"> Charge shall take adequate measures to ensure compliance with all of the conditions for approval of this request, and shall have a copy of this approved request at the event.</w:t>
      </w:r>
    </w:p>
    <w:p w:rsidR="00EF1317" w:rsidRPr="004C34ED" w:rsidRDefault="00EF1317" w:rsidP="004C34ED">
      <w:pPr>
        <w:pStyle w:val="ListParagraph"/>
        <w:rPr>
          <w:rFonts w:ascii="Tahoma" w:eastAsia="Calibri" w:hAnsi="Tahoma" w:cs="Times New Roman"/>
          <w:sz w:val="20"/>
          <w:lang w:val="en"/>
        </w:rPr>
      </w:pPr>
    </w:p>
    <w:p w:rsidR="0029625B" w:rsidRPr="004C34ED"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lang w:val="en"/>
        </w:rPr>
        <w:t>Servers of alcohol:</w:t>
      </w:r>
      <w:r w:rsidR="00570D43">
        <w:rPr>
          <w:rFonts w:ascii="Tahoma" w:eastAsia="Calibri" w:hAnsi="Tahoma" w:cs="Times New Roman"/>
          <w:sz w:val="20"/>
          <w:lang w:val="en"/>
        </w:rPr>
        <w:t xml:space="preserve"> </w:t>
      </w:r>
      <w:r w:rsidRPr="000D0FF1">
        <w:rPr>
          <w:rFonts w:ascii="Tahoma" w:eastAsia="Calibri" w:hAnsi="Tahoma" w:cs="Times New Roman"/>
          <w:sz w:val="20"/>
          <w:lang w:val="en"/>
        </w:rPr>
        <w:t>must be 21 years of age or older; shall be trained to serve alcohol (Licensee Education on Alcohol and Drugs Program or Responsible Beverage Service Training Program) and must have received orientation on responsible beverage serv</w:t>
      </w:r>
      <w:r w:rsidR="0029625B">
        <w:rPr>
          <w:rFonts w:ascii="Tahoma" w:eastAsia="Calibri" w:hAnsi="Tahoma" w:cs="Times New Roman"/>
          <w:sz w:val="20"/>
          <w:lang w:val="en"/>
        </w:rPr>
        <w:t xml:space="preserve">ice techniques through the </w:t>
      </w:r>
      <w:r w:rsidR="00DE5564">
        <w:rPr>
          <w:rFonts w:ascii="Tahoma" w:eastAsia="Calibri" w:hAnsi="Tahoma" w:cs="Times New Roman"/>
          <w:sz w:val="20"/>
          <w:lang w:val="en"/>
        </w:rPr>
        <w:t>______</w:t>
      </w:r>
      <w:r w:rsidRPr="000D0FF1">
        <w:rPr>
          <w:rFonts w:ascii="Tahoma" w:eastAsia="Calibri" w:hAnsi="Tahoma" w:cs="Times New Roman"/>
          <w:sz w:val="20"/>
          <w:lang w:val="en"/>
        </w:rPr>
        <w:t xml:space="preserve"> College Foundation; are prohibited from consuming any alcoholic beverages at the event</w:t>
      </w:r>
      <w:r w:rsidRPr="000D0FF1">
        <w:rPr>
          <w:rFonts w:ascii="Tahoma" w:eastAsia="Calibri" w:hAnsi="Tahoma" w:cs="Times New Roman"/>
          <w:sz w:val="20"/>
        </w:rPr>
        <w:t>; and shall be familiar with the system being used at the event for verifying that only persons 21 years of age and older are being served alcohol.</w:t>
      </w:r>
    </w:p>
    <w:p w:rsidR="00EF1317" w:rsidRPr="000D0FF1" w:rsidRDefault="00EF1317" w:rsidP="004C34ED">
      <w:pPr>
        <w:pStyle w:val="ListParagraph"/>
        <w:spacing w:after="120" w:line="240" w:lineRule="auto"/>
        <w:rPr>
          <w:rFonts w:ascii="Tahoma" w:eastAsia="Calibri" w:hAnsi="Tahoma" w:cs="Times New Roman"/>
          <w:sz w:val="20"/>
          <w:lang w:val="en"/>
        </w:rPr>
      </w:pPr>
    </w:p>
    <w:p w:rsidR="0029625B"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lang w:val="en"/>
        </w:rPr>
        <w:t>Access to the event is restricted to members of the sponsoring organization and their invited guests. A majority of the participants attending the event must be 21 years of age or older.</w:t>
      </w:r>
    </w:p>
    <w:p w:rsidR="00EF1317" w:rsidRPr="004C34ED" w:rsidRDefault="00EF1317" w:rsidP="004C34ED">
      <w:pPr>
        <w:pStyle w:val="ListParagraph"/>
        <w:rPr>
          <w:rFonts w:ascii="Tahoma" w:eastAsia="Calibri" w:hAnsi="Tahoma" w:cs="Times New Roman"/>
          <w:sz w:val="20"/>
          <w:lang w:val="en"/>
        </w:rPr>
      </w:pPr>
    </w:p>
    <w:p w:rsidR="0029625B"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lang w:val="en"/>
        </w:rPr>
        <w:t>The event shall not be open to the public or District community generally and shall not be advertised to the public or District community as an event where alcoholic beverages will be served.</w:t>
      </w:r>
    </w:p>
    <w:p w:rsidR="00EF1317" w:rsidRDefault="00EF1317" w:rsidP="004C34ED">
      <w:pPr>
        <w:pStyle w:val="ListParagraph"/>
        <w:spacing w:after="120" w:line="240" w:lineRule="auto"/>
        <w:rPr>
          <w:rFonts w:ascii="Tahoma" w:eastAsia="Calibri" w:hAnsi="Tahoma" w:cs="Times New Roman"/>
          <w:sz w:val="20"/>
          <w:lang w:val="en"/>
        </w:rPr>
      </w:pPr>
    </w:p>
    <w:p w:rsidR="0029625B" w:rsidRPr="004C34ED"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rPr>
        <w:t xml:space="preserve">Person </w:t>
      </w:r>
      <w:proofErr w:type="gramStart"/>
      <w:r w:rsidRPr="000D0FF1">
        <w:rPr>
          <w:rFonts w:ascii="Tahoma" w:eastAsia="Calibri" w:hAnsi="Tahoma" w:cs="Times New Roman"/>
          <w:sz w:val="20"/>
        </w:rPr>
        <w:t>In</w:t>
      </w:r>
      <w:proofErr w:type="gramEnd"/>
      <w:r w:rsidRPr="000D0FF1">
        <w:rPr>
          <w:rFonts w:ascii="Tahoma" w:eastAsia="Calibri" w:hAnsi="Tahoma" w:cs="Times New Roman"/>
          <w:sz w:val="20"/>
        </w:rPr>
        <w:t xml:space="preserve"> Charge shall stop the consumption of alcohol at least 1 hour prior to the scheduled ending time of the event. Unless otherwise approved, actual serving period shall not exceed 3 hours.</w:t>
      </w:r>
    </w:p>
    <w:p w:rsidR="00EF1317" w:rsidRPr="004C34ED" w:rsidRDefault="00EF1317" w:rsidP="004C34ED">
      <w:pPr>
        <w:pStyle w:val="ListParagraph"/>
        <w:rPr>
          <w:rFonts w:ascii="Tahoma" w:eastAsia="Calibri" w:hAnsi="Tahoma" w:cs="Times New Roman"/>
          <w:sz w:val="20"/>
          <w:lang w:val="en"/>
        </w:rPr>
      </w:pPr>
    </w:p>
    <w:p w:rsidR="0029625B" w:rsidRPr="000D0FF1"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rPr>
        <w:t>Suitable non-alcoholic beverages and food must be made readily available at all functions when alcoholic beverages are served. Non-alcoholic beverages should be of comparable quality and shall be featured as prominently as the alcoholic beverages.</w:t>
      </w:r>
    </w:p>
    <w:p w:rsidR="0029625B" w:rsidRPr="004C34ED"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rPr>
        <w:t xml:space="preserve">The Person </w:t>
      </w:r>
      <w:proofErr w:type="gramStart"/>
      <w:r w:rsidRPr="000D0FF1">
        <w:rPr>
          <w:rFonts w:ascii="Tahoma" w:eastAsia="Calibri" w:hAnsi="Tahoma" w:cs="Times New Roman"/>
          <w:sz w:val="20"/>
        </w:rPr>
        <w:t>In</w:t>
      </w:r>
      <w:proofErr w:type="gramEnd"/>
      <w:r w:rsidRPr="000D0FF1">
        <w:rPr>
          <w:rFonts w:ascii="Tahoma" w:eastAsia="Calibri" w:hAnsi="Tahoma" w:cs="Times New Roman"/>
          <w:sz w:val="20"/>
        </w:rPr>
        <w:t xml:space="preserve"> Charge, other officers and representatives of the event sponsor, and the party holding the license or serving alcoholic beverages are responsible for compliance with applicable laws, regulations, and District policies. </w:t>
      </w:r>
    </w:p>
    <w:p w:rsidR="00EF1317" w:rsidRPr="000D0FF1" w:rsidRDefault="00EF1317" w:rsidP="004C34ED">
      <w:pPr>
        <w:pStyle w:val="ListParagraph"/>
        <w:spacing w:after="120" w:line="240" w:lineRule="auto"/>
        <w:rPr>
          <w:rFonts w:ascii="Tahoma" w:eastAsia="Calibri" w:hAnsi="Tahoma" w:cs="Times New Roman"/>
          <w:sz w:val="20"/>
          <w:lang w:val="en"/>
        </w:rPr>
      </w:pPr>
    </w:p>
    <w:p w:rsidR="0029625B"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lang w:val="en"/>
        </w:rPr>
        <w:t>The sale of alcoholic beverages is prohibited except pursuant to a valid license or permit issued by the Department of Alcoholic Beverage Control (ABC). Exchanging any consideration for alcoholic beverage service constitutes a sale. "Consideration" includes money, tickets, tokens, or chits that have been issued in exchange for alcohol or anything else of value. The imposition of a uniform per person admission charge, however, does not constitute a sale, provided the admission ticket or other evidence of payment is not exchangeable for alcoholic beverages. A copy of the license or permit must be maintained by the licensee and available for inspection upon request at the event.</w:t>
      </w:r>
    </w:p>
    <w:p w:rsidR="00EF1317" w:rsidRDefault="00EF1317" w:rsidP="004C34ED">
      <w:pPr>
        <w:pStyle w:val="ListParagraph"/>
        <w:spacing w:after="120" w:line="240" w:lineRule="auto"/>
        <w:rPr>
          <w:rFonts w:ascii="Tahoma" w:eastAsia="Calibri" w:hAnsi="Tahoma" w:cs="Times New Roman"/>
          <w:sz w:val="20"/>
          <w:lang w:val="en"/>
        </w:rPr>
      </w:pPr>
    </w:p>
    <w:p w:rsidR="0029625B" w:rsidRPr="004C34ED"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ahoma"/>
          <w:sz w:val="20"/>
          <w:lang w:val="en"/>
        </w:rPr>
        <w:t>No person under 21 years of age and no obviously intoxicated person shall be furnished, served, or given an alcoholic beverage.</w:t>
      </w:r>
    </w:p>
    <w:p w:rsidR="00EF1317" w:rsidRPr="00505365" w:rsidRDefault="00EF1317" w:rsidP="004C34ED">
      <w:pPr>
        <w:pStyle w:val="ListParagraph"/>
        <w:spacing w:after="120" w:line="240" w:lineRule="auto"/>
        <w:rPr>
          <w:rFonts w:ascii="Tahoma" w:eastAsia="Calibri" w:hAnsi="Tahoma" w:cs="Times New Roman"/>
          <w:sz w:val="20"/>
          <w:lang w:val="en"/>
        </w:rPr>
      </w:pPr>
    </w:p>
    <w:p w:rsidR="0029625B" w:rsidRPr="004C34ED"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lang w:val="en"/>
        </w:rPr>
        <w:t>Wine shall be available only by the glass (not to exceed 4 ounces), and beer shall be available only by the bottle, can or glass (not to exceed 12 ounces)</w:t>
      </w:r>
      <w:r w:rsidRPr="000D0FF1">
        <w:rPr>
          <w:rFonts w:ascii="Tahoma" w:eastAsia="Calibri" w:hAnsi="Tahoma" w:cs="Times New Roman"/>
          <w:sz w:val="20"/>
        </w:rPr>
        <w:t>. Kegs or common source containers are permitted only with an authorized server. Guests may not serve themselves.</w:t>
      </w:r>
    </w:p>
    <w:p w:rsidR="00EF1317" w:rsidRPr="000D0FF1" w:rsidRDefault="00EF1317" w:rsidP="004C34ED">
      <w:pPr>
        <w:pStyle w:val="ListParagraph"/>
        <w:spacing w:after="120" w:line="240" w:lineRule="auto"/>
        <w:rPr>
          <w:rFonts w:ascii="Tahoma" w:eastAsia="Calibri" w:hAnsi="Tahoma" w:cs="Times New Roman"/>
          <w:sz w:val="20"/>
          <w:lang w:val="en"/>
        </w:rPr>
      </w:pPr>
    </w:p>
    <w:p w:rsidR="0029625B"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lang w:val="en"/>
        </w:rPr>
        <w:t>Guests will not be allowed to bring alcoholic beverages to any event or to exit an event in the possession of alcoholic beverages.</w:t>
      </w:r>
    </w:p>
    <w:p w:rsidR="00EF1317" w:rsidRDefault="00EF1317" w:rsidP="004C34ED">
      <w:pPr>
        <w:pStyle w:val="ListParagraph"/>
        <w:spacing w:after="120" w:line="240" w:lineRule="auto"/>
        <w:rPr>
          <w:rFonts w:ascii="Tahoma" w:eastAsia="Calibri" w:hAnsi="Tahoma" w:cs="Times New Roman"/>
          <w:sz w:val="20"/>
          <w:lang w:val="en"/>
        </w:rPr>
      </w:pPr>
    </w:p>
    <w:p w:rsidR="00C90F07" w:rsidRPr="000D0FF1" w:rsidRDefault="00C90F07" w:rsidP="000D0FF1">
      <w:pPr>
        <w:pStyle w:val="ListParagraph"/>
        <w:numPr>
          <w:ilvl w:val="0"/>
          <w:numId w:val="50"/>
        </w:numPr>
        <w:spacing w:after="120" w:line="240" w:lineRule="auto"/>
        <w:rPr>
          <w:rFonts w:ascii="Tahoma" w:eastAsia="Calibri" w:hAnsi="Tahoma" w:cs="Times New Roman"/>
          <w:sz w:val="20"/>
          <w:lang w:val="en"/>
        </w:rPr>
      </w:pPr>
      <w:r w:rsidRPr="000D0FF1">
        <w:rPr>
          <w:rFonts w:ascii="Tahoma" w:eastAsia="Calibri" w:hAnsi="Tahoma" w:cs="Times New Roman"/>
          <w:sz w:val="20"/>
          <w:lang w:val="en"/>
        </w:rPr>
        <w:t xml:space="preserve">In the event an individual becomes intoxicated, Person </w:t>
      </w:r>
      <w:proofErr w:type="gramStart"/>
      <w:r w:rsidRPr="000D0FF1">
        <w:rPr>
          <w:rFonts w:ascii="Tahoma" w:eastAsia="Calibri" w:hAnsi="Tahoma" w:cs="Times New Roman"/>
          <w:sz w:val="20"/>
          <w:lang w:val="en"/>
        </w:rPr>
        <w:t>In</w:t>
      </w:r>
      <w:proofErr w:type="gramEnd"/>
      <w:r w:rsidRPr="000D0FF1">
        <w:rPr>
          <w:rFonts w:ascii="Tahoma" w:eastAsia="Calibri" w:hAnsi="Tahoma" w:cs="Times New Roman"/>
          <w:sz w:val="20"/>
          <w:lang w:val="en"/>
        </w:rPr>
        <w:t xml:space="preserve"> Charge will immediately alert a College Police Officer.</w:t>
      </w:r>
    </w:p>
    <w:p w:rsidR="00C90F07" w:rsidRDefault="00C90F07" w:rsidP="00C90F07">
      <w:pPr>
        <w:pStyle w:val="ListBullet"/>
        <w:numPr>
          <w:ilvl w:val="0"/>
          <w:numId w:val="0"/>
        </w:numPr>
        <w:rPr>
          <w:lang w:val="en"/>
        </w:rPr>
      </w:pPr>
      <w:r w:rsidRPr="00A73ECC">
        <w:rPr>
          <w:lang w:val="en"/>
        </w:rPr>
        <w:t>The</w:t>
      </w:r>
      <w:r w:rsidRPr="005868EF">
        <w:rPr>
          <w:lang w:val="en"/>
        </w:rPr>
        <w:t xml:space="preserve"> sponsoring organization and individuals as representatives, agents or officers of the sponsoring organization should </w:t>
      </w:r>
      <w:r>
        <w:rPr>
          <w:lang w:val="en"/>
        </w:rPr>
        <w:t>be cognizant of vicarious liability and the consequences to the organization or individual should a vicarious liability civil suit be filed against the organization or individual when a person attending their event and consuming alcoholic beverages is involved in an accident resulting in personal injury or death.</w:t>
      </w:r>
    </w:p>
    <w:p w:rsidR="00C90F07" w:rsidRDefault="00C90F07" w:rsidP="009A7C78">
      <w:pPr>
        <w:pStyle w:val="BodyText2"/>
        <w:spacing w:after="0"/>
      </w:pPr>
    </w:p>
    <w:sectPr w:rsidR="00C90F07" w:rsidSect="006F5E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rin Kunze" w:date="2016-02-16T13:44:00Z" w:initials="EK">
    <w:p w:rsidR="00570D43" w:rsidRDefault="00570D43">
      <w:pPr>
        <w:pStyle w:val="CommentText"/>
      </w:pPr>
      <w:r>
        <w:rPr>
          <w:rStyle w:val="CommentReference"/>
        </w:rPr>
        <w:annotationRef/>
      </w:r>
      <w:r>
        <w:t>Suggest deleting as this does not appear to be pulled from statute / regulations.</w:t>
      </w:r>
    </w:p>
  </w:comment>
  <w:comment w:id="2" w:author="Erin Kunze" w:date="2016-02-16T13:54:00Z" w:initials="EK">
    <w:p w:rsidR="00570D43" w:rsidRDefault="00570D43">
      <w:pPr>
        <w:pStyle w:val="CommentText"/>
      </w:pPr>
      <w:r>
        <w:rPr>
          <w:rStyle w:val="CommentReference"/>
        </w:rPr>
        <w:annotationRef/>
      </w:r>
      <w:r>
        <w:t xml:space="preserve">Suggest adding this as “example” language because it appears to come from existing auxiliary org Master Agreement language or Board Rules for specific Districts, rather than from statute/regulations.  (Note that there is a declaration of policy which has some overlap with the list here, for Aux. orgs under the State University system (per CCR Title 5, section 42401). </w:t>
      </w:r>
    </w:p>
  </w:comment>
  <w:comment w:id="3" w:author="Erin Kunze" w:date="2016-02-16T14:08:00Z" w:initials="EK">
    <w:p w:rsidR="00570D43" w:rsidRPr="00916234" w:rsidRDefault="00570D43" w:rsidP="00916234">
      <w:pPr>
        <w:pStyle w:val="CommentText"/>
      </w:pPr>
      <w:r>
        <w:rPr>
          <w:rStyle w:val="CommentReference"/>
        </w:rPr>
        <w:annotationRef/>
      </w:r>
      <w:r>
        <w:t>Recommended, but not required.  (</w:t>
      </w:r>
      <w:r w:rsidRPr="00916234">
        <w:t>Per Cal. Code Regs., tit. 5, § 59257</w:t>
      </w:r>
      <w:r>
        <w:t>.)</w:t>
      </w:r>
    </w:p>
    <w:p w:rsidR="00570D43" w:rsidRDefault="00570D43">
      <w:pPr>
        <w:pStyle w:val="CommentText"/>
      </w:pPr>
    </w:p>
  </w:comment>
  <w:comment w:id="4" w:author="Erin Kunze" w:date="2016-02-16T14:09:00Z" w:initials="EK">
    <w:p w:rsidR="00570D43" w:rsidRPr="004D7EA1" w:rsidRDefault="00570D43">
      <w:pPr>
        <w:pStyle w:val="CommentText"/>
      </w:pPr>
      <w:r>
        <w:rPr>
          <w:rStyle w:val="CommentReference"/>
        </w:rPr>
        <w:annotationRef/>
      </w:r>
      <w:r>
        <w:t>Note, we suggested deletion of the list below because it failed to include “</w:t>
      </w:r>
      <w:r>
        <w:rPr>
          <w:i/>
        </w:rPr>
        <w:t xml:space="preserve">all requirements” </w:t>
      </w:r>
      <w:r>
        <w:t>of CCR Title 5, s. 59257, and included some provisions that are not required by the section.  As we have incorporated those requirements into Chapter One, we recommend that this section refer back.</w:t>
      </w:r>
    </w:p>
  </w:comment>
  <w:comment w:id="6" w:author="Erin Kunze" w:date="2016-02-16T14:14:00Z" w:initials="EK">
    <w:p w:rsidR="00570D43" w:rsidRDefault="00570D43">
      <w:pPr>
        <w:pStyle w:val="CommentText"/>
      </w:pPr>
      <w:r>
        <w:rPr>
          <w:rStyle w:val="CommentReference"/>
        </w:rPr>
        <w:annotationRef/>
      </w:r>
      <w:r>
        <w:t xml:space="preserve">What is basis for 5 year minimum?  </w:t>
      </w:r>
    </w:p>
    <w:p w:rsidR="00570D43" w:rsidRDefault="00570D43">
      <w:pPr>
        <w:pStyle w:val="CommentText"/>
      </w:pPr>
    </w:p>
    <w:p w:rsidR="00570D43" w:rsidRDefault="00570D43">
      <w:pPr>
        <w:pStyle w:val="CommentText"/>
      </w:pPr>
      <w:r>
        <w:t>To note: GC s. 12599.7, requires “commercial” fund raisers to maintained solicitation / campaign records for 10 years.  An aux. org. is not a “commercial” fundraiser if it is also a  nonprofit organized under CA laws, but, may be better practice to maintain fundraising records for same duration.  (See GC, §§ 1599, 1282.1, re definition of commercial fundraisers.)</w:t>
      </w:r>
    </w:p>
    <w:p w:rsidR="00570D43" w:rsidRDefault="00570D43">
      <w:pPr>
        <w:pStyle w:val="CommentText"/>
      </w:pPr>
    </w:p>
    <w:p w:rsidR="00570D43" w:rsidRDefault="00570D43">
      <w:pPr>
        <w:pStyle w:val="CommentText"/>
      </w:pPr>
      <w:r>
        <w:t>(Note also, IRS requires payroll records as far back as 15 years)</w:t>
      </w:r>
    </w:p>
  </w:comment>
  <w:comment w:id="7" w:author="Erin Kunze" w:date="2016-02-16T14:26:00Z" w:initials="EK">
    <w:p w:rsidR="00570D43" w:rsidRDefault="00570D43">
      <w:pPr>
        <w:pStyle w:val="CommentText"/>
      </w:pPr>
      <w:r>
        <w:rPr>
          <w:rStyle w:val="CommentReference"/>
        </w:rPr>
        <w:annotationRef/>
      </w:r>
      <w:r>
        <w:t>Best practice? Note that manual states “should” be within 6 months in section below.</w:t>
      </w:r>
    </w:p>
  </w:comment>
  <w:comment w:id="8" w:author="Erin Kunze" w:date="2016-02-03T21:50:00Z" w:initials="EK">
    <w:p w:rsidR="00570D43" w:rsidRDefault="00570D43">
      <w:pPr>
        <w:pStyle w:val="CommentText"/>
      </w:pPr>
      <w:r>
        <w:rPr>
          <w:rStyle w:val="CommentReference"/>
        </w:rPr>
        <w:annotationRef/>
      </w:r>
      <w:r>
        <w:t xml:space="preserve">Not all insurance is required; but certain protections apply if limited liability insurance is maintained (see e.g. Corp. Code, s. 5047.5) </w:t>
      </w:r>
    </w:p>
  </w:comment>
  <w:comment w:id="9" w:author="Erin Kunze" w:date="2016-02-03T21:50:00Z" w:initials="EK">
    <w:p w:rsidR="00570D43" w:rsidRDefault="00570D43">
      <w:pPr>
        <w:pStyle w:val="CommentText"/>
      </w:pPr>
      <w:r>
        <w:rPr>
          <w:rStyle w:val="CommentReference"/>
        </w:rPr>
        <w:annotationRef/>
      </w:r>
      <w:r>
        <w:t>Suggested underline for emphasis</w:t>
      </w:r>
    </w:p>
  </w:comment>
  <w:comment w:id="10" w:author="Erin Kunze" w:date="2016-02-03T21:50:00Z" w:initials="EK">
    <w:p w:rsidR="00570D43" w:rsidRDefault="00570D43">
      <w:pPr>
        <w:pStyle w:val="CommentText"/>
      </w:pPr>
      <w:r>
        <w:rPr>
          <w:rStyle w:val="CommentReference"/>
        </w:rPr>
        <w:annotationRef/>
      </w:r>
      <w:r>
        <w:t>If no agreement or bylaw exits on point, then AG will have power to determine how to distribute assets.</w:t>
      </w:r>
    </w:p>
  </w:comment>
  <w:comment w:id="11" w:author="Eileen O'Hare Anderson" w:date="2016-02-15T07:43:00Z" w:initials="EOA">
    <w:p w:rsidR="00570D43" w:rsidRDefault="00570D43">
      <w:pPr>
        <w:pStyle w:val="CommentText"/>
      </w:pPr>
      <w:r>
        <w:rPr>
          <w:rStyle w:val="CommentReference"/>
        </w:rPr>
        <w:annotationRef/>
      </w:r>
      <w:r>
        <w:t>You have XXs here, but in some other financial statements below, you have actual dollar figures.  This may be confusing.  These should be consistent.</w:t>
      </w:r>
    </w:p>
  </w:comment>
  <w:comment w:id="14" w:author="Erin Kunze" w:date="2016-02-15T07:28:00Z" w:initials="EK">
    <w:p w:rsidR="00570D43" w:rsidRDefault="00570D43">
      <w:pPr>
        <w:pStyle w:val="CommentText"/>
      </w:pPr>
      <w:r>
        <w:rPr>
          <w:rStyle w:val="CommentReference"/>
        </w:rPr>
        <w:annotationRef/>
      </w:r>
      <w:r>
        <w:t xml:space="preserve">Note, we did not review this Appendix word for word.  We assume it was copied and pasted from statutes directly.  </w:t>
      </w:r>
      <w:r w:rsidRPr="00B36644">
        <w:rPr>
          <w:highlight w:val="yellow"/>
        </w:rPr>
        <w:t>If this is not the case, please let us know and we will review.</w:t>
      </w:r>
    </w:p>
  </w:comment>
  <w:comment w:id="15" w:author="Erin Kunze" w:date="2016-02-15T07:28:00Z" w:initials="EK">
    <w:p w:rsidR="00570D43" w:rsidRDefault="00570D43">
      <w:pPr>
        <w:pStyle w:val="CommentText"/>
      </w:pPr>
      <w:r>
        <w:rPr>
          <w:rStyle w:val="CommentReference"/>
        </w:rPr>
        <w:annotationRef/>
      </w:r>
      <w:r>
        <w:t xml:space="preserve">As above, we did not review this Appendix, as we assume it was copied and pasted from statutes directly.  </w:t>
      </w:r>
      <w:r w:rsidRPr="00B36644">
        <w:rPr>
          <w:highlight w:val="yellow"/>
        </w:rPr>
        <w:t>If this is not the case, please let us know and we will review.</w:t>
      </w:r>
    </w:p>
  </w:comment>
  <w:comment w:id="16" w:author="Erin Kunze" w:date="2016-02-03T21:50:00Z" w:initials="EK">
    <w:p w:rsidR="00570D43" w:rsidRDefault="00570D43">
      <w:pPr>
        <w:pStyle w:val="CommentText"/>
      </w:pPr>
      <w:r>
        <w:rPr>
          <w:rStyle w:val="CommentReference"/>
        </w:rPr>
        <w:annotationRef/>
      </w:r>
      <w:r>
        <w:t>Westlaw footnotes</w:t>
      </w:r>
    </w:p>
  </w:comment>
  <w:comment w:id="17" w:author="Erin Kunze" w:date="2016-02-03T21:50:00Z" w:initials="EK">
    <w:p w:rsidR="00570D43" w:rsidRDefault="00570D43">
      <w:pPr>
        <w:pStyle w:val="CommentText"/>
      </w:pPr>
      <w:r>
        <w:rPr>
          <w:rStyle w:val="CommentReference"/>
        </w:rPr>
        <w:annotationRef/>
      </w:r>
      <w:r>
        <w:t>Westlaw footnotes</w:t>
      </w:r>
    </w:p>
  </w:comment>
  <w:comment w:id="18" w:author="Erin Kunze" w:date="2016-02-03T21:50:00Z" w:initials="EK">
    <w:p w:rsidR="00570D43" w:rsidRDefault="00570D43">
      <w:pPr>
        <w:pStyle w:val="CommentText"/>
      </w:pPr>
      <w:r>
        <w:rPr>
          <w:rStyle w:val="CommentReference"/>
        </w:rPr>
        <w:annotationRef/>
      </w:r>
      <w:r>
        <w:t>Westlaw footnotes</w:t>
      </w:r>
    </w:p>
  </w:comment>
  <w:comment w:id="19" w:author="Erin Kunze" w:date="2016-02-03T21:50:00Z" w:initials="EK">
    <w:p w:rsidR="00570D43" w:rsidRDefault="00570D43">
      <w:pPr>
        <w:pStyle w:val="CommentText"/>
      </w:pPr>
      <w:r>
        <w:rPr>
          <w:rStyle w:val="CommentReference"/>
        </w:rPr>
        <w:annotationRef/>
      </w:r>
      <w:r>
        <w:t>Note, this may be a good section to add an “advice and counsel” article to articulate that “an attorney admitted to practice in this state and a licensed certified public accountant shall be selected to provide advice and counsel to the board of directors.  Each shall have experience appropriate to the responsibility and shall have no financial interest in any contract or other transaction entered into by the board which he/she serves.  Neither the attorney nor the certified public accountant needs to be a member of the board of directors” as recommended in the bylaws section of the manual.</w:t>
      </w:r>
    </w:p>
  </w:comment>
  <w:comment w:id="20" w:author="Eileen O'Hare Anderson" w:date="2016-02-15T07:37:00Z" w:initials="EOA">
    <w:p w:rsidR="00570D43" w:rsidRDefault="00570D43">
      <w:pPr>
        <w:pStyle w:val="CommentText"/>
      </w:pPr>
      <w:r>
        <w:rPr>
          <w:rStyle w:val="CommentReference"/>
        </w:rPr>
        <w:annotationRef/>
      </w:r>
      <w:proofErr w:type="gramStart"/>
      <w:r>
        <w:t>ditto</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CB" w:rsidRDefault="001D1ACB" w:rsidP="003A20A6">
      <w:pPr>
        <w:spacing w:after="0" w:line="240" w:lineRule="auto"/>
      </w:pPr>
      <w:r>
        <w:separator/>
      </w:r>
    </w:p>
  </w:endnote>
  <w:endnote w:type="continuationSeparator" w:id="0">
    <w:p w:rsidR="001D1ACB" w:rsidRDefault="001D1ACB" w:rsidP="003A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2" w:rsidRDefault="00C627A2">
    <w:pPr>
      <w:pStyle w:val="Footer"/>
      <w:jc w:val="center"/>
    </w:pPr>
  </w:p>
  <w:p w:rsidR="00C627A2" w:rsidRDefault="00C62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F2" w:rsidRDefault="00FA4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F2" w:rsidRDefault="00FA41F2">
    <w:pPr>
      <w:pStyle w:val="Footer"/>
      <w:jc w:val="center"/>
    </w:pPr>
  </w:p>
  <w:p w:rsidR="00FA41F2" w:rsidRDefault="00FA41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22001"/>
      <w:docPartObj>
        <w:docPartGallery w:val="Page Numbers (Bottom of Page)"/>
        <w:docPartUnique/>
      </w:docPartObj>
    </w:sdtPr>
    <w:sdtEndPr>
      <w:rPr>
        <w:noProof/>
      </w:rPr>
    </w:sdtEndPr>
    <w:sdtContent>
      <w:p w:rsidR="00FA41F2" w:rsidRDefault="00FA41F2">
        <w:pPr>
          <w:pStyle w:val="Footer"/>
          <w:jc w:val="center"/>
        </w:pPr>
        <w:r>
          <w:fldChar w:fldCharType="begin"/>
        </w:r>
        <w:r>
          <w:instrText xml:space="preserve"> PAGE   \* MERGEFORMAT </w:instrText>
        </w:r>
        <w:r>
          <w:fldChar w:fldCharType="separate"/>
        </w:r>
        <w:r w:rsidR="00655AF7">
          <w:rPr>
            <w:noProof/>
          </w:rPr>
          <w:t>86</w:t>
        </w:r>
        <w:r>
          <w:rPr>
            <w:noProof/>
          </w:rPr>
          <w:fldChar w:fldCharType="end"/>
        </w:r>
      </w:p>
    </w:sdtContent>
  </w:sdt>
  <w:p w:rsidR="00FA41F2" w:rsidRDefault="00FA41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13234"/>
      <w:docPartObj>
        <w:docPartGallery w:val="Page Numbers (Bottom of Page)"/>
        <w:docPartUnique/>
      </w:docPartObj>
    </w:sdtPr>
    <w:sdtEndPr>
      <w:rPr>
        <w:noProof/>
      </w:rPr>
    </w:sdtEndPr>
    <w:sdtContent>
      <w:p w:rsidR="00FA41F2" w:rsidRDefault="00FA41F2">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rsidR="00C627A2" w:rsidRDefault="00C62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CB" w:rsidRDefault="001D1ACB" w:rsidP="003A20A6">
      <w:pPr>
        <w:spacing w:after="0" w:line="240" w:lineRule="auto"/>
      </w:pPr>
      <w:r>
        <w:separator/>
      </w:r>
    </w:p>
  </w:footnote>
  <w:footnote w:type="continuationSeparator" w:id="0">
    <w:p w:rsidR="001D1ACB" w:rsidRDefault="001D1ACB" w:rsidP="003A20A6">
      <w:pPr>
        <w:spacing w:after="0" w:line="240" w:lineRule="auto"/>
      </w:pPr>
      <w:r>
        <w:continuationSeparator/>
      </w:r>
    </w:p>
  </w:footnote>
  <w:footnote w:id="1">
    <w:p w:rsidR="00570D43" w:rsidRDefault="00570D43" w:rsidP="00916234">
      <w:pPr>
        <w:pStyle w:val="FootnoteText"/>
      </w:pPr>
      <w:r>
        <w:rPr>
          <w:rStyle w:val="FootnoteReference"/>
        </w:rPr>
        <w:footnoteRef/>
      </w:r>
      <w:r>
        <w:t xml:space="preserve"> Most auxiliary organizations are formed as public benefits corporations, in accordance with </w:t>
      </w:r>
      <w:r w:rsidRPr="00F826F6">
        <w:t>California Corporations Code section 5110 et seq</w:t>
      </w:r>
      <w:r>
        <w:t xml:space="preserve">.  </w:t>
      </w:r>
      <w:r w:rsidRPr="00916234">
        <w:t xml:space="preserve">For further information about the required contents of </w:t>
      </w:r>
      <w:r>
        <w:t xml:space="preserve">public benefit corporation </w:t>
      </w:r>
      <w:r w:rsidRPr="00916234">
        <w:t>formation documents, see California Corporations Code section 5110 et seq.</w:t>
      </w:r>
      <w:r>
        <w:t xml:space="preserve">  For </w:t>
      </w:r>
      <w:r w:rsidRPr="00F826F6">
        <w:t>information specific</w:t>
      </w:r>
      <w:r>
        <w:t xml:space="preserve"> to</w:t>
      </w:r>
      <w:r w:rsidRPr="00F826F6">
        <w:t xml:space="preserve"> nonprofit </w:t>
      </w:r>
      <w:r>
        <w:t>“mutual benefit corporations”</w:t>
      </w:r>
      <w:r w:rsidRPr="00F826F6">
        <w:t xml:space="preserve"> see California Corporations Code section 7110 et seq.</w:t>
      </w:r>
    </w:p>
  </w:footnote>
  <w:footnote w:id="2">
    <w:p w:rsidR="00570D43" w:rsidRDefault="00570D43">
      <w:pPr>
        <w:pStyle w:val="FootnoteText"/>
      </w:pPr>
      <w:r>
        <w:rPr>
          <w:rStyle w:val="FootnoteReference"/>
        </w:rPr>
        <w:footnoteRef/>
      </w:r>
      <w:r>
        <w:t xml:space="preserve"> NACUBO provides a sample Board resolution to adopt this definition, via its website.  See FSP FAS 117-1 Generic Resolution for UPMIFA states, available online at </w:t>
      </w:r>
      <w:hyperlink r:id="rId1" w:history="1">
        <w:r w:rsidRPr="00A24191">
          <w:rPr>
            <w:rStyle w:val="Hyperlink"/>
          </w:rPr>
          <w:t>http://www.nacubo.org/Business_and_Policy_Areas/Accounting/Archived_Accounting_Topics_and_Initiatives/UPMIFA.html</w:t>
        </w:r>
      </w:hyperlink>
      <w:r>
        <w:t xml:space="preserve">. </w:t>
      </w:r>
    </w:p>
  </w:footnote>
  <w:footnote w:id="3">
    <w:p w:rsidR="00570D43" w:rsidRDefault="00570D43">
      <w:pPr>
        <w:pStyle w:val="FootnoteText"/>
      </w:pPr>
      <w:r>
        <w:rPr>
          <w:rStyle w:val="FootnoteReference"/>
        </w:rPr>
        <w:footnoteRef/>
      </w:r>
      <w:r>
        <w:t xml:space="preserve"> According to current Form 990 instructions, organizations that “normally” have gross receipts of $50,000 or less must still submit a form 990-N.  There are some exceptions, such as religious organizations.</w:t>
      </w:r>
    </w:p>
  </w:footnote>
  <w:footnote w:id="4">
    <w:p w:rsidR="00570D43" w:rsidRDefault="00570D43" w:rsidP="002C312A">
      <w:pPr>
        <w:pStyle w:val="FootnoteText"/>
      </w:pPr>
      <w:r>
        <w:rPr>
          <w:rStyle w:val="FootnoteReference"/>
        </w:rPr>
        <w:footnoteRef/>
      </w:r>
      <w:r>
        <w:t xml:space="preserve"> As noted, No more than 50% of the reimbursement by an auxiliary organization may be made in the form of non-monetary benefits that the auxiliary organization provides.  (See CCR, Title 5, § 59257 subd. (j)(6).)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53EC024"/>
    <w:lvl w:ilvl="0">
      <w:start w:val="1"/>
      <w:numFmt w:val="lowerLetter"/>
      <w:pStyle w:val="ListNumber2"/>
      <w:lvlText w:val="%1)"/>
      <w:lvlJc w:val="left"/>
      <w:pPr>
        <w:ind w:left="720" w:hanging="360"/>
      </w:pPr>
      <w:rPr>
        <w:rFonts w:ascii="Franklin Gothic Book" w:eastAsia="Calibri" w:hAnsi="Franklin Gothic Book" w:cs="Tahoma"/>
      </w:rPr>
    </w:lvl>
  </w:abstractNum>
  <w:abstractNum w:abstractNumId="1">
    <w:nsid w:val="FFFFFF88"/>
    <w:multiLevelType w:val="singleLevel"/>
    <w:tmpl w:val="902A0212"/>
    <w:lvl w:ilvl="0">
      <w:start w:val="1"/>
      <w:numFmt w:val="decimal"/>
      <w:pStyle w:val="ListNumber"/>
      <w:lvlText w:val="%1."/>
      <w:lvlJc w:val="left"/>
      <w:pPr>
        <w:ind w:left="360" w:hanging="360"/>
      </w:pPr>
    </w:lvl>
  </w:abstractNum>
  <w:abstractNum w:abstractNumId="2">
    <w:nsid w:val="FFFFFF89"/>
    <w:multiLevelType w:val="singleLevel"/>
    <w:tmpl w:val="CC94DFF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C51B35"/>
    <w:multiLevelType w:val="hybridMultilevel"/>
    <w:tmpl w:val="9BE2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B5FEF"/>
    <w:multiLevelType w:val="hybridMultilevel"/>
    <w:tmpl w:val="3B603800"/>
    <w:lvl w:ilvl="0" w:tplc="7EB2E3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72518A"/>
    <w:multiLevelType w:val="hybridMultilevel"/>
    <w:tmpl w:val="3EE0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00D58"/>
    <w:multiLevelType w:val="hybridMultilevel"/>
    <w:tmpl w:val="3BEA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4A3665"/>
    <w:multiLevelType w:val="hybridMultilevel"/>
    <w:tmpl w:val="BA48D992"/>
    <w:lvl w:ilvl="0" w:tplc="3F4E27EE">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E2149"/>
    <w:multiLevelType w:val="hybridMultilevel"/>
    <w:tmpl w:val="92C86624"/>
    <w:lvl w:ilvl="0" w:tplc="5F2EBEA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B77B6"/>
    <w:multiLevelType w:val="multilevel"/>
    <w:tmpl w:val="834683B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1F4F5F95"/>
    <w:multiLevelType w:val="hybridMultilevel"/>
    <w:tmpl w:val="33F0F06E"/>
    <w:lvl w:ilvl="0" w:tplc="4D3432D0">
      <w:start w:val="1"/>
      <w:numFmt w:val="bullet"/>
      <w:lvlText w:val="•"/>
      <w:lvlJc w:val="left"/>
      <w:pPr>
        <w:tabs>
          <w:tab w:val="num" w:pos="720"/>
        </w:tabs>
        <w:ind w:left="720" w:hanging="360"/>
      </w:pPr>
      <w:rPr>
        <w:rFonts w:ascii="Times New Roman" w:hAnsi="Times New Roman" w:cs="Times New Roman" w:hint="default"/>
      </w:rPr>
    </w:lvl>
    <w:lvl w:ilvl="1" w:tplc="D1761562">
      <w:start w:val="1"/>
      <w:numFmt w:val="bullet"/>
      <w:lvlText w:val="•"/>
      <w:lvlJc w:val="left"/>
      <w:pPr>
        <w:tabs>
          <w:tab w:val="num" w:pos="1440"/>
        </w:tabs>
        <w:ind w:left="1440" w:hanging="360"/>
      </w:pPr>
      <w:rPr>
        <w:rFonts w:ascii="Times New Roman" w:hAnsi="Times New Roman" w:cs="Times New Roman" w:hint="default"/>
      </w:rPr>
    </w:lvl>
    <w:lvl w:ilvl="2" w:tplc="BACCD336">
      <w:start w:val="1"/>
      <w:numFmt w:val="bullet"/>
      <w:lvlText w:val="•"/>
      <w:lvlJc w:val="left"/>
      <w:pPr>
        <w:tabs>
          <w:tab w:val="num" w:pos="2160"/>
        </w:tabs>
        <w:ind w:left="2160" w:hanging="360"/>
      </w:pPr>
      <w:rPr>
        <w:rFonts w:ascii="Times New Roman" w:hAnsi="Times New Roman" w:cs="Times New Roman" w:hint="default"/>
      </w:rPr>
    </w:lvl>
    <w:lvl w:ilvl="3" w:tplc="5AAE29A0">
      <w:start w:val="1"/>
      <w:numFmt w:val="bullet"/>
      <w:lvlText w:val="•"/>
      <w:lvlJc w:val="left"/>
      <w:pPr>
        <w:tabs>
          <w:tab w:val="num" w:pos="2880"/>
        </w:tabs>
        <w:ind w:left="2880" w:hanging="360"/>
      </w:pPr>
      <w:rPr>
        <w:rFonts w:ascii="Times New Roman" w:hAnsi="Times New Roman" w:cs="Times New Roman" w:hint="default"/>
      </w:rPr>
    </w:lvl>
    <w:lvl w:ilvl="4" w:tplc="4D507146">
      <w:start w:val="1"/>
      <w:numFmt w:val="bullet"/>
      <w:lvlText w:val="•"/>
      <w:lvlJc w:val="left"/>
      <w:pPr>
        <w:tabs>
          <w:tab w:val="num" w:pos="3600"/>
        </w:tabs>
        <w:ind w:left="3600" w:hanging="360"/>
      </w:pPr>
      <w:rPr>
        <w:rFonts w:ascii="Times New Roman" w:hAnsi="Times New Roman" w:cs="Times New Roman" w:hint="default"/>
      </w:rPr>
    </w:lvl>
    <w:lvl w:ilvl="5" w:tplc="0E3A33AC">
      <w:start w:val="1"/>
      <w:numFmt w:val="bullet"/>
      <w:lvlText w:val="•"/>
      <w:lvlJc w:val="left"/>
      <w:pPr>
        <w:tabs>
          <w:tab w:val="num" w:pos="4320"/>
        </w:tabs>
        <w:ind w:left="4320" w:hanging="360"/>
      </w:pPr>
      <w:rPr>
        <w:rFonts w:ascii="Times New Roman" w:hAnsi="Times New Roman" w:cs="Times New Roman" w:hint="default"/>
      </w:rPr>
    </w:lvl>
    <w:lvl w:ilvl="6" w:tplc="CF685454">
      <w:start w:val="1"/>
      <w:numFmt w:val="bullet"/>
      <w:lvlText w:val="•"/>
      <w:lvlJc w:val="left"/>
      <w:pPr>
        <w:tabs>
          <w:tab w:val="num" w:pos="5040"/>
        </w:tabs>
        <w:ind w:left="5040" w:hanging="360"/>
      </w:pPr>
      <w:rPr>
        <w:rFonts w:ascii="Times New Roman" w:hAnsi="Times New Roman" w:cs="Times New Roman" w:hint="default"/>
      </w:rPr>
    </w:lvl>
    <w:lvl w:ilvl="7" w:tplc="B2E48CAC">
      <w:start w:val="1"/>
      <w:numFmt w:val="bullet"/>
      <w:lvlText w:val="•"/>
      <w:lvlJc w:val="left"/>
      <w:pPr>
        <w:tabs>
          <w:tab w:val="num" w:pos="5760"/>
        </w:tabs>
        <w:ind w:left="5760" w:hanging="360"/>
      </w:pPr>
      <w:rPr>
        <w:rFonts w:ascii="Times New Roman" w:hAnsi="Times New Roman" w:cs="Times New Roman" w:hint="default"/>
      </w:rPr>
    </w:lvl>
    <w:lvl w:ilvl="8" w:tplc="4D82DA8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1CE0F19"/>
    <w:multiLevelType w:val="hybridMultilevel"/>
    <w:tmpl w:val="BAA4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9D047C"/>
    <w:multiLevelType w:val="hybridMultilevel"/>
    <w:tmpl w:val="32AE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917DE"/>
    <w:multiLevelType w:val="hybridMultilevel"/>
    <w:tmpl w:val="CB88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82AC8"/>
    <w:multiLevelType w:val="hybridMultilevel"/>
    <w:tmpl w:val="3F02A8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617A3"/>
    <w:multiLevelType w:val="hybridMultilevel"/>
    <w:tmpl w:val="A2DC8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784414">
      <w:start w:val="1"/>
      <w:numFmt w:val="decimal"/>
      <w:lvlText w:val="%3."/>
      <w:lvlJc w:val="right"/>
      <w:pPr>
        <w:ind w:left="2160" w:hanging="180"/>
      </w:pPr>
      <w:rPr>
        <w:rFonts w:ascii="Tahoma" w:eastAsia="Times New Roman" w:hAnsi="Tahoma" w:cs="Tahoma"/>
      </w:rPr>
    </w:lvl>
    <w:lvl w:ilvl="3" w:tplc="DAB28C92">
      <w:numFmt w:val="bullet"/>
      <w:lvlText w:val="-"/>
      <w:lvlJc w:val="left"/>
      <w:pPr>
        <w:ind w:left="2880" w:hanging="360"/>
      </w:pPr>
      <w:rPr>
        <w:rFonts w:ascii="Tahoma" w:eastAsia="Times New Roman" w:hAnsi="Tahoma" w:cs="Tahom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02D76"/>
    <w:multiLevelType w:val="hybridMultilevel"/>
    <w:tmpl w:val="9C7CB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B0043B4C">
      <w:start w:val="1"/>
      <w:numFmt w:val="decimal"/>
      <w:lvlText w:val="%3."/>
      <w:lvlJc w:val="right"/>
      <w:pPr>
        <w:ind w:left="2160" w:hanging="180"/>
      </w:pPr>
      <w:rPr>
        <w:rFonts w:ascii="Tahoma" w:eastAsia="Times New Roman"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57884"/>
    <w:multiLevelType w:val="hybridMultilevel"/>
    <w:tmpl w:val="59D81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0480E"/>
    <w:multiLevelType w:val="hybridMultilevel"/>
    <w:tmpl w:val="54DE1F68"/>
    <w:lvl w:ilvl="0" w:tplc="F74CE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744DA8"/>
    <w:multiLevelType w:val="hybridMultilevel"/>
    <w:tmpl w:val="EDF6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C64BC"/>
    <w:multiLevelType w:val="hybridMultilevel"/>
    <w:tmpl w:val="914C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FB097F"/>
    <w:multiLevelType w:val="multilevel"/>
    <w:tmpl w:val="212AD1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154CE6"/>
    <w:multiLevelType w:val="hybridMultilevel"/>
    <w:tmpl w:val="6402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F2403"/>
    <w:multiLevelType w:val="hybridMultilevel"/>
    <w:tmpl w:val="62A8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A473DF8"/>
    <w:multiLevelType w:val="hybridMultilevel"/>
    <w:tmpl w:val="B424433C"/>
    <w:lvl w:ilvl="0" w:tplc="DFEE6E04">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01CB4"/>
    <w:multiLevelType w:val="hybridMultilevel"/>
    <w:tmpl w:val="DEF4F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E2FD9A">
      <w:start w:val="1"/>
      <w:numFmt w:val="decimal"/>
      <w:lvlText w:val="%3."/>
      <w:lvlJc w:val="right"/>
      <w:pPr>
        <w:ind w:left="2160" w:hanging="180"/>
      </w:pPr>
      <w:rPr>
        <w:rFonts w:ascii="Tahoma" w:eastAsiaTheme="minorHAnsi"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838E8"/>
    <w:multiLevelType w:val="hybridMultilevel"/>
    <w:tmpl w:val="68CCB5A8"/>
    <w:lvl w:ilvl="0" w:tplc="A1884BD8">
      <w:start w:val="1"/>
      <w:numFmt w:val="decimal"/>
      <w:lvlText w:val="%1."/>
      <w:lvlJc w:val="left"/>
      <w:pPr>
        <w:ind w:left="1800" w:hanging="360"/>
      </w:pPr>
      <w:rPr>
        <w:rFonts w:ascii="Tahoma" w:eastAsia="Times New Roman" w:hAnsi="Tahoma" w:cs="Tahoma"/>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FA64A4E"/>
    <w:multiLevelType w:val="hybridMultilevel"/>
    <w:tmpl w:val="6CC0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12210F6">
      <w:start w:val="1"/>
      <w:numFmt w:val="decimal"/>
      <w:lvlText w:val="%3."/>
      <w:lvlJc w:val="right"/>
      <w:pPr>
        <w:ind w:left="2160" w:hanging="180"/>
      </w:pPr>
      <w:rPr>
        <w:rFonts w:ascii="Tahoma" w:eastAsia="Times New Roman"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A369A"/>
    <w:multiLevelType w:val="hybridMultilevel"/>
    <w:tmpl w:val="F60E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655E52"/>
    <w:multiLevelType w:val="hybridMultilevel"/>
    <w:tmpl w:val="6DBC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9B0B46"/>
    <w:multiLevelType w:val="hybridMultilevel"/>
    <w:tmpl w:val="AE20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E7459"/>
    <w:multiLevelType w:val="hybridMultilevel"/>
    <w:tmpl w:val="D4F0B61E"/>
    <w:lvl w:ilvl="0" w:tplc="F9280FF6">
      <w:start w:val="1"/>
      <w:numFmt w:val="decimal"/>
      <w:lvlText w:val="%1."/>
      <w:lvlJc w:val="left"/>
      <w:pPr>
        <w:ind w:left="720" w:hanging="360"/>
      </w:pPr>
      <w:rPr>
        <w:rFonts w:ascii="Tahoma" w:eastAsia="Times New Roman" w:hAnsi="Tahoma" w:cs="Tahoma"/>
        <w:b/>
      </w:rPr>
    </w:lvl>
    <w:lvl w:ilvl="1" w:tplc="04090019" w:tentative="1">
      <w:start w:val="1"/>
      <w:numFmt w:val="lowerLetter"/>
      <w:lvlText w:val="%2."/>
      <w:lvlJc w:val="left"/>
      <w:pPr>
        <w:ind w:left="1440" w:hanging="360"/>
      </w:pPr>
    </w:lvl>
    <w:lvl w:ilvl="2" w:tplc="132AADDE">
      <w:start w:val="1"/>
      <w:numFmt w:val="lowerLetter"/>
      <w:lvlText w:val="%3."/>
      <w:lvlJc w:val="right"/>
      <w:pPr>
        <w:ind w:left="2160" w:hanging="180"/>
      </w:pPr>
      <w:rPr>
        <w:rFonts w:ascii="Tahoma" w:eastAsiaTheme="minorHAnsi"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40A42"/>
    <w:multiLevelType w:val="hybridMultilevel"/>
    <w:tmpl w:val="52C23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1AF16A">
      <w:start w:val="2"/>
      <w:numFmt w:val="bullet"/>
      <w:lvlText w:val="-"/>
      <w:lvlJc w:val="left"/>
      <w:pPr>
        <w:ind w:left="2340" w:hanging="360"/>
      </w:pPr>
      <w:rPr>
        <w:rFonts w:ascii="Tahoma" w:eastAsia="Times New Roman"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E1727"/>
    <w:multiLevelType w:val="hybridMultilevel"/>
    <w:tmpl w:val="0E4CBFA2"/>
    <w:lvl w:ilvl="0" w:tplc="53B238B4">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74C21"/>
    <w:multiLevelType w:val="hybridMultilevel"/>
    <w:tmpl w:val="317E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6A0D732">
      <w:start w:val="1"/>
      <w:numFmt w:val="lowerLetter"/>
      <w:lvlText w:val="%3."/>
      <w:lvlJc w:val="right"/>
      <w:pPr>
        <w:ind w:left="2160" w:hanging="180"/>
      </w:pPr>
      <w:rPr>
        <w:rFonts w:ascii="Tahoma" w:eastAsia="Times New Roman"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32620"/>
    <w:multiLevelType w:val="hybridMultilevel"/>
    <w:tmpl w:val="D6B2FF26"/>
    <w:lvl w:ilvl="0" w:tplc="A3A2F326">
      <w:start w:val="1"/>
      <w:numFmt w:val="bullet"/>
      <w:lvlText w:val="•"/>
      <w:lvlJc w:val="left"/>
      <w:pPr>
        <w:tabs>
          <w:tab w:val="num" w:pos="720"/>
        </w:tabs>
        <w:ind w:left="720" w:hanging="360"/>
      </w:pPr>
      <w:rPr>
        <w:rFonts w:ascii="Times New Roman" w:hAnsi="Times New Roman" w:cs="Times New Roman" w:hint="default"/>
      </w:rPr>
    </w:lvl>
    <w:lvl w:ilvl="1" w:tplc="AE98B2FE">
      <w:start w:val="1"/>
      <w:numFmt w:val="bullet"/>
      <w:lvlText w:val="•"/>
      <w:lvlJc w:val="left"/>
      <w:pPr>
        <w:tabs>
          <w:tab w:val="num" w:pos="1440"/>
        </w:tabs>
        <w:ind w:left="1440" w:hanging="360"/>
      </w:pPr>
      <w:rPr>
        <w:rFonts w:ascii="Times New Roman" w:hAnsi="Times New Roman" w:cs="Times New Roman" w:hint="default"/>
      </w:rPr>
    </w:lvl>
    <w:lvl w:ilvl="2" w:tplc="4C4EAEE2">
      <w:start w:val="1"/>
      <w:numFmt w:val="bullet"/>
      <w:lvlText w:val="•"/>
      <w:lvlJc w:val="left"/>
      <w:pPr>
        <w:tabs>
          <w:tab w:val="num" w:pos="2160"/>
        </w:tabs>
        <w:ind w:left="2160" w:hanging="360"/>
      </w:pPr>
      <w:rPr>
        <w:rFonts w:ascii="Times New Roman" w:hAnsi="Times New Roman" w:cs="Times New Roman" w:hint="default"/>
      </w:rPr>
    </w:lvl>
    <w:lvl w:ilvl="3" w:tplc="7FFC79E6">
      <w:start w:val="1"/>
      <w:numFmt w:val="bullet"/>
      <w:lvlText w:val="•"/>
      <w:lvlJc w:val="left"/>
      <w:pPr>
        <w:tabs>
          <w:tab w:val="num" w:pos="2880"/>
        </w:tabs>
        <w:ind w:left="2880" w:hanging="360"/>
      </w:pPr>
      <w:rPr>
        <w:rFonts w:ascii="Times New Roman" w:hAnsi="Times New Roman" w:cs="Times New Roman" w:hint="default"/>
      </w:rPr>
    </w:lvl>
    <w:lvl w:ilvl="4" w:tplc="0D2A5FB4">
      <w:start w:val="1"/>
      <w:numFmt w:val="bullet"/>
      <w:lvlText w:val="•"/>
      <w:lvlJc w:val="left"/>
      <w:pPr>
        <w:tabs>
          <w:tab w:val="num" w:pos="3600"/>
        </w:tabs>
        <w:ind w:left="3600" w:hanging="360"/>
      </w:pPr>
      <w:rPr>
        <w:rFonts w:ascii="Times New Roman" w:hAnsi="Times New Roman" w:cs="Times New Roman" w:hint="default"/>
      </w:rPr>
    </w:lvl>
    <w:lvl w:ilvl="5" w:tplc="E4A088BE">
      <w:start w:val="1"/>
      <w:numFmt w:val="bullet"/>
      <w:lvlText w:val="•"/>
      <w:lvlJc w:val="left"/>
      <w:pPr>
        <w:tabs>
          <w:tab w:val="num" w:pos="4320"/>
        </w:tabs>
        <w:ind w:left="4320" w:hanging="360"/>
      </w:pPr>
      <w:rPr>
        <w:rFonts w:ascii="Times New Roman" w:hAnsi="Times New Roman" w:cs="Times New Roman" w:hint="default"/>
      </w:rPr>
    </w:lvl>
    <w:lvl w:ilvl="6" w:tplc="6748A30E">
      <w:start w:val="1"/>
      <w:numFmt w:val="bullet"/>
      <w:lvlText w:val="•"/>
      <w:lvlJc w:val="left"/>
      <w:pPr>
        <w:tabs>
          <w:tab w:val="num" w:pos="5040"/>
        </w:tabs>
        <w:ind w:left="5040" w:hanging="360"/>
      </w:pPr>
      <w:rPr>
        <w:rFonts w:ascii="Times New Roman" w:hAnsi="Times New Roman" w:cs="Times New Roman" w:hint="default"/>
      </w:rPr>
    </w:lvl>
    <w:lvl w:ilvl="7" w:tplc="F140CF04">
      <w:start w:val="1"/>
      <w:numFmt w:val="bullet"/>
      <w:lvlText w:val="•"/>
      <w:lvlJc w:val="left"/>
      <w:pPr>
        <w:tabs>
          <w:tab w:val="num" w:pos="5760"/>
        </w:tabs>
        <w:ind w:left="5760" w:hanging="360"/>
      </w:pPr>
      <w:rPr>
        <w:rFonts w:ascii="Times New Roman" w:hAnsi="Times New Roman" w:cs="Times New Roman" w:hint="default"/>
      </w:rPr>
    </w:lvl>
    <w:lvl w:ilvl="8" w:tplc="71AE9F30">
      <w:start w:val="1"/>
      <w:numFmt w:val="bullet"/>
      <w:lvlText w:val="•"/>
      <w:lvlJc w:val="left"/>
      <w:pPr>
        <w:tabs>
          <w:tab w:val="num" w:pos="6480"/>
        </w:tabs>
        <w:ind w:left="6480" w:hanging="360"/>
      </w:pPr>
      <w:rPr>
        <w:rFonts w:ascii="Times New Roman" w:hAnsi="Times New Roman" w:cs="Times New Roman" w:hint="default"/>
      </w:rPr>
    </w:lvl>
  </w:abstractNum>
  <w:abstractNum w:abstractNumId="36">
    <w:nsid w:val="6ED81540"/>
    <w:multiLevelType w:val="multilevel"/>
    <w:tmpl w:val="EC6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F1045"/>
    <w:multiLevelType w:val="hybridMultilevel"/>
    <w:tmpl w:val="CDA4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6F11DB"/>
    <w:multiLevelType w:val="multilevel"/>
    <w:tmpl w:val="34AAEA50"/>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900"/>
        </w:tabs>
        <w:ind w:left="900" w:hanging="540"/>
      </w:pPr>
      <w:rPr>
        <w:rFonts w:hint="default"/>
      </w:rPr>
    </w:lvl>
    <w:lvl w:ilvl="2">
      <w:start w:val="1"/>
      <w:numFmt w:val="lowerLetter"/>
      <w:isLgl/>
      <w:lvlText w:val="%3."/>
      <w:lvlJc w:val="left"/>
      <w:pPr>
        <w:tabs>
          <w:tab w:val="num" w:pos="1440"/>
        </w:tabs>
        <w:ind w:left="1440" w:hanging="720"/>
      </w:pPr>
      <w:rPr>
        <w:rFonts w:ascii="Tahoma" w:eastAsia="Times New Roman" w:hAnsi="Tahoma" w:cs="Tahoma"/>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9">
    <w:nsid w:val="7303013C"/>
    <w:multiLevelType w:val="hybridMultilevel"/>
    <w:tmpl w:val="1B2A777E"/>
    <w:lvl w:ilvl="0" w:tplc="132AADDE">
      <w:start w:val="1"/>
      <w:numFmt w:val="lowerLetter"/>
      <w:lvlText w:val="%1."/>
      <w:lvlJc w:val="right"/>
      <w:pPr>
        <w:ind w:left="2160" w:hanging="18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362915"/>
    <w:multiLevelType w:val="hybridMultilevel"/>
    <w:tmpl w:val="A35463BE"/>
    <w:lvl w:ilvl="0" w:tplc="F25073AA">
      <w:start w:val="1"/>
      <w:numFmt w:val="bullet"/>
      <w:lvlText w:val="•"/>
      <w:lvlJc w:val="left"/>
      <w:pPr>
        <w:tabs>
          <w:tab w:val="num" w:pos="720"/>
        </w:tabs>
        <w:ind w:left="720" w:hanging="360"/>
      </w:pPr>
      <w:rPr>
        <w:rFonts w:ascii="Times New Roman" w:hAnsi="Times New Roman" w:cs="Times New Roman" w:hint="default"/>
      </w:rPr>
    </w:lvl>
    <w:lvl w:ilvl="1" w:tplc="B136D0CC">
      <w:start w:val="1"/>
      <w:numFmt w:val="bullet"/>
      <w:lvlText w:val="•"/>
      <w:lvlJc w:val="left"/>
      <w:pPr>
        <w:tabs>
          <w:tab w:val="num" w:pos="1440"/>
        </w:tabs>
        <w:ind w:left="1440" w:hanging="360"/>
      </w:pPr>
      <w:rPr>
        <w:rFonts w:ascii="Times New Roman" w:hAnsi="Times New Roman" w:cs="Times New Roman" w:hint="default"/>
      </w:rPr>
    </w:lvl>
    <w:lvl w:ilvl="2" w:tplc="D9A423E8">
      <w:start w:val="1"/>
      <w:numFmt w:val="bullet"/>
      <w:lvlText w:val="•"/>
      <w:lvlJc w:val="left"/>
      <w:pPr>
        <w:tabs>
          <w:tab w:val="num" w:pos="2160"/>
        </w:tabs>
        <w:ind w:left="2160" w:hanging="360"/>
      </w:pPr>
      <w:rPr>
        <w:rFonts w:ascii="Times New Roman" w:hAnsi="Times New Roman" w:cs="Times New Roman" w:hint="default"/>
      </w:rPr>
    </w:lvl>
    <w:lvl w:ilvl="3" w:tplc="DBAE42CE">
      <w:start w:val="1"/>
      <w:numFmt w:val="bullet"/>
      <w:lvlText w:val="•"/>
      <w:lvlJc w:val="left"/>
      <w:pPr>
        <w:tabs>
          <w:tab w:val="num" w:pos="2880"/>
        </w:tabs>
        <w:ind w:left="2880" w:hanging="360"/>
      </w:pPr>
      <w:rPr>
        <w:rFonts w:ascii="Times New Roman" w:hAnsi="Times New Roman" w:cs="Times New Roman" w:hint="default"/>
      </w:rPr>
    </w:lvl>
    <w:lvl w:ilvl="4" w:tplc="562C4CC6">
      <w:start w:val="1"/>
      <w:numFmt w:val="bullet"/>
      <w:lvlText w:val="•"/>
      <w:lvlJc w:val="left"/>
      <w:pPr>
        <w:tabs>
          <w:tab w:val="num" w:pos="3600"/>
        </w:tabs>
        <w:ind w:left="3600" w:hanging="360"/>
      </w:pPr>
      <w:rPr>
        <w:rFonts w:ascii="Times New Roman" w:hAnsi="Times New Roman" w:cs="Times New Roman" w:hint="default"/>
      </w:rPr>
    </w:lvl>
    <w:lvl w:ilvl="5" w:tplc="A6DE1B72">
      <w:start w:val="1"/>
      <w:numFmt w:val="bullet"/>
      <w:lvlText w:val="•"/>
      <w:lvlJc w:val="left"/>
      <w:pPr>
        <w:tabs>
          <w:tab w:val="num" w:pos="4320"/>
        </w:tabs>
        <w:ind w:left="4320" w:hanging="360"/>
      </w:pPr>
      <w:rPr>
        <w:rFonts w:ascii="Times New Roman" w:hAnsi="Times New Roman" w:cs="Times New Roman" w:hint="default"/>
      </w:rPr>
    </w:lvl>
    <w:lvl w:ilvl="6" w:tplc="52226B04">
      <w:start w:val="1"/>
      <w:numFmt w:val="bullet"/>
      <w:lvlText w:val="•"/>
      <w:lvlJc w:val="left"/>
      <w:pPr>
        <w:tabs>
          <w:tab w:val="num" w:pos="5040"/>
        </w:tabs>
        <w:ind w:left="5040" w:hanging="360"/>
      </w:pPr>
      <w:rPr>
        <w:rFonts w:ascii="Times New Roman" w:hAnsi="Times New Roman" w:cs="Times New Roman" w:hint="default"/>
      </w:rPr>
    </w:lvl>
    <w:lvl w:ilvl="7" w:tplc="F3328B1E">
      <w:start w:val="1"/>
      <w:numFmt w:val="bullet"/>
      <w:lvlText w:val="•"/>
      <w:lvlJc w:val="left"/>
      <w:pPr>
        <w:tabs>
          <w:tab w:val="num" w:pos="5760"/>
        </w:tabs>
        <w:ind w:left="5760" w:hanging="360"/>
      </w:pPr>
      <w:rPr>
        <w:rFonts w:ascii="Times New Roman" w:hAnsi="Times New Roman" w:cs="Times New Roman" w:hint="default"/>
      </w:rPr>
    </w:lvl>
    <w:lvl w:ilvl="8" w:tplc="832A61A4">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75673076"/>
    <w:multiLevelType w:val="hybridMultilevel"/>
    <w:tmpl w:val="D96CA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B7700"/>
    <w:multiLevelType w:val="hybridMultilevel"/>
    <w:tmpl w:val="448A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E44D91"/>
    <w:multiLevelType w:val="multilevel"/>
    <w:tmpl w:val="F8124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BDC6CCC"/>
    <w:multiLevelType w:val="hybridMultilevel"/>
    <w:tmpl w:val="B10CA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104D760">
      <w:start w:val="1"/>
      <w:numFmt w:val="decimal"/>
      <w:lvlText w:val="%3."/>
      <w:lvlJc w:val="right"/>
      <w:pPr>
        <w:ind w:left="2160" w:hanging="180"/>
      </w:pPr>
      <w:rPr>
        <w:rFonts w:ascii="Tahoma" w:eastAsia="Times New Roman"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8"/>
  </w:num>
  <w:num w:numId="3">
    <w:abstractNumId w:val="9"/>
  </w:num>
  <w:num w:numId="4">
    <w:abstractNumId w:val="11"/>
  </w:num>
  <w:num w:numId="5">
    <w:abstractNumId w:val="26"/>
  </w:num>
  <w:num w:numId="6">
    <w:abstractNumId w:val="44"/>
  </w:num>
  <w:num w:numId="7">
    <w:abstractNumId w:val="7"/>
  </w:num>
  <w:num w:numId="8">
    <w:abstractNumId w:val="18"/>
  </w:num>
  <w:num w:numId="9">
    <w:abstractNumId w:val="8"/>
  </w:num>
  <w:num w:numId="10">
    <w:abstractNumId w:val="34"/>
  </w:num>
  <w:num w:numId="11">
    <w:abstractNumId w:val="33"/>
  </w:num>
  <w:num w:numId="12">
    <w:abstractNumId w:val="41"/>
  </w:num>
  <w:num w:numId="13">
    <w:abstractNumId w:val="27"/>
  </w:num>
  <w:num w:numId="14">
    <w:abstractNumId w:val="31"/>
  </w:num>
  <w:num w:numId="15">
    <w:abstractNumId w:val="16"/>
  </w:num>
  <w:num w:numId="16">
    <w:abstractNumId w:val="24"/>
  </w:num>
  <w:num w:numId="17">
    <w:abstractNumId w:val="5"/>
  </w:num>
  <w:num w:numId="18">
    <w:abstractNumId w:val="30"/>
  </w:num>
  <w:num w:numId="19">
    <w:abstractNumId w:val="25"/>
  </w:num>
  <w:num w:numId="20">
    <w:abstractNumId w:val="15"/>
  </w:num>
  <w:num w:numId="21">
    <w:abstractNumId w:val="17"/>
  </w:num>
  <w:num w:numId="22">
    <w:abstractNumId w:val="20"/>
  </w:num>
  <w:num w:numId="23">
    <w:abstractNumId w:val="6"/>
  </w:num>
  <w:num w:numId="24">
    <w:abstractNumId w:val="23"/>
  </w:num>
  <w:num w:numId="25">
    <w:abstractNumId w:val="14"/>
  </w:num>
  <w:num w:numId="26">
    <w:abstractNumId w:val="3"/>
  </w:num>
  <w:num w:numId="27">
    <w:abstractNumId w:val="2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5"/>
  </w:num>
  <w:num w:numId="31">
    <w:abstractNumId w:val="36"/>
  </w:num>
  <w:num w:numId="32">
    <w:abstractNumId w:val="39"/>
  </w:num>
  <w:num w:numId="33">
    <w:abstractNumId w:val="21"/>
  </w:num>
  <w:num w:numId="34">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35">
    <w:abstractNumId w:val="13"/>
  </w:num>
  <w:num w:numId="36">
    <w:abstractNumId w:val="10"/>
  </w:num>
  <w:num w:numId="37">
    <w:abstractNumId w:val="40"/>
  </w:num>
  <w:num w:numId="38">
    <w:abstractNumId w:val="35"/>
  </w:num>
  <w:num w:numId="39">
    <w:abstractNumId w:val="0"/>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1"/>
    <w:lvlOverride w:ilvl="0">
      <w:startOverride w:val="1"/>
    </w:lvlOverride>
  </w:num>
  <w:num w:numId="44">
    <w:abstractNumId w:val="22"/>
  </w:num>
  <w:num w:numId="45">
    <w:abstractNumId w:val="1"/>
    <w:lvlOverride w:ilvl="0">
      <w:startOverride w:val="1"/>
    </w:lvlOverride>
  </w:num>
  <w:num w:numId="46">
    <w:abstractNumId w:val="42"/>
  </w:num>
  <w:num w:numId="47">
    <w:abstractNumId w:val="28"/>
  </w:num>
  <w:num w:numId="48">
    <w:abstractNumId w:val="2"/>
  </w:num>
  <w:num w:numId="49">
    <w:abstractNumId w:val="12"/>
  </w:num>
  <w:num w:numId="50">
    <w:abstractNumId w:val="29"/>
  </w:num>
  <w:num w:numId="51">
    <w:abstractNumId w:val="19"/>
  </w:num>
  <w:num w:numId="52">
    <w:abstractNumId w:val="32"/>
  </w:num>
  <w:num w:numId="5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89"/>
    <w:rsid w:val="000017FE"/>
    <w:rsid w:val="0000675E"/>
    <w:rsid w:val="00011DFC"/>
    <w:rsid w:val="00016377"/>
    <w:rsid w:val="000208B4"/>
    <w:rsid w:val="00020A3E"/>
    <w:rsid w:val="000221B7"/>
    <w:rsid w:val="0002303F"/>
    <w:rsid w:val="00026086"/>
    <w:rsid w:val="00047749"/>
    <w:rsid w:val="000572BB"/>
    <w:rsid w:val="000632F6"/>
    <w:rsid w:val="0007117C"/>
    <w:rsid w:val="00080E18"/>
    <w:rsid w:val="00080E97"/>
    <w:rsid w:val="000959B2"/>
    <w:rsid w:val="000A2BD0"/>
    <w:rsid w:val="000A4DD3"/>
    <w:rsid w:val="000C39E7"/>
    <w:rsid w:val="000D0FF1"/>
    <w:rsid w:val="000D4018"/>
    <w:rsid w:val="000E2676"/>
    <w:rsid w:val="000F1DE0"/>
    <w:rsid w:val="001051B3"/>
    <w:rsid w:val="00113078"/>
    <w:rsid w:val="00113617"/>
    <w:rsid w:val="00116775"/>
    <w:rsid w:val="00121B6D"/>
    <w:rsid w:val="00124BAA"/>
    <w:rsid w:val="00127F61"/>
    <w:rsid w:val="00130B86"/>
    <w:rsid w:val="001331E4"/>
    <w:rsid w:val="00135C4A"/>
    <w:rsid w:val="00142BD8"/>
    <w:rsid w:val="001570C9"/>
    <w:rsid w:val="001625AD"/>
    <w:rsid w:val="001704BF"/>
    <w:rsid w:val="001759AA"/>
    <w:rsid w:val="001815A1"/>
    <w:rsid w:val="0018300A"/>
    <w:rsid w:val="00184B41"/>
    <w:rsid w:val="00187979"/>
    <w:rsid w:val="00190D71"/>
    <w:rsid w:val="001912C5"/>
    <w:rsid w:val="001938A2"/>
    <w:rsid w:val="001A19C4"/>
    <w:rsid w:val="001A79E1"/>
    <w:rsid w:val="001C5544"/>
    <w:rsid w:val="001D1ACB"/>
    <w:rsid w:val="001E1DFB"/>
    <w:rsid w:val="001E2ED9"/>
    <w:rsid w:val="001E71FC"/>
    <w:rsid w:val="001F012D"/>
    <w:rsid w:val="001F6844"/>
    <w:rsid w:val="00201C1A"/>
    <w:rsid w:val="0020395E"/>
    <w:rsid w:val="00204286"/>
    <w:rsid w:val="002043F6"/>
    <w:rsid w:val="002065A8"/>
    <w:rsid w:val="00211785"/>
    <w:rsid w:val="002220B9"/>
    <w:rsid w:val="002266BF"/>
    <w:rsid w:val="00231382"/>
    <w:rsid w:val="00235FAA"/>
    <w:rsid w:val="002444E8"/>
    <w:rsid w:val="00261C4B"/>
    <w:rsid w:val="002630E6"/>
    <w:rsid w:val="00267E09"/>
    <w:rsid w:val="0027215B"/>
    <w:rsid w:val="00283650"/>
    <w:rsid w:val="0029625B"/>
    <w:rsid w:val="002967BA"/>
    <w:rsid w:val="002979F3"/>
    <w:rsid w:val="002B1FCB"/>
    <w:rsid w:val="002B27CC"/>
    <w:rsid w:val="002C312A"/>
    <w:rsid w:val="002D371D"/>
    <w:rsid w:val="002F0553"/>
    <w:rsid w:val="002F19D7"/>
    <w:rsid w:val="002F4840"/>
    <w:rsid w:val="00300D69"/>
    <w:rsid w:val="00307882"/>
    <w:rsid w:val="00307D18"/>
    <w:rsid w:val="00312103"/>
    <w:rsid w:val="00316E12"/>
    <w:rsid w:val="00325412"/>
    <w:rsid w:val="00333AA8"/>
    <w:rsid w:val="0033403E"/>
    <w:rsid w:val="003455A4"/>
    <w:rsid w:val="00356414"/>
    <w:rsid w:val="003821F1"/>
    <w:rsid w:val="0038674D"/>
    <w:rsid w:val="00387020"/>
    <w:rsid w:val="00396B79"/>
    <w:rsid w:val="003A0F2F"/>
    <w:rsid w:val="003A20A6"/>
    <w:rsid w:val="003A2F74"/>
    <w:rsid w:val="003B5373"/>
    <w:rsid w:val="003B69EB"/>
    <w:rsid w:val="003C2B5F"/>
    <w:rsid w:val="003D1F39"/>
    <w:rsid w:val="003D46F4"/>
    <w:rsid w:val="003D52B6"/>
    <w:rsid w:val="003D6AE3"/>
    <w:rsid w:val="003E203D"/>
    <w:rsid w:val="003E31EE"/>
    <w:rsid w:val="003F4809"/>
    <w:rsid w:val="003F4D56"/>
    <w:rsid w:val="003F7F37"/>
    <w:rsid w:val="00404BC7"/>
    <w:rsid w:val="004050A0"/>
    <w:rsid w:val="00407F5F"/>
    <w:rsid w:val="0041396E"/>
    <w:rsid w:val="0042102E"/>
    <w:rsid w:val="00421CFF"/>
    <w:rsid w:val="004317A9"/>
    <w:rsid w:val="00432611"/>
    <w:rsid w:val="004373C2"/>
    <w:rsid w:val="004452FC"/>
    <w:rsid w:val="00446510"/>
    <w:rsid w:val="00446817"/>
    <w:rsid w:val="00447BF1"/>
    <w:rsid w:val="004516D2"/>
    <w:rsid w:val="004521E6"/>
    <w:rsid w:val="00461919"/>
    <w:rsid w:val="0046283D"/>
    <w:rsid w:val="004726A5"/>
    <w:rsid w:val="00473BE9"/>
    <w:rsid w:val="00477703"/>
    <w:rsid w:val="004837A6"/>
    <w:rsid w:val="004A7EB9"/>
    <w:rsid w:val="004B1282"/>
    <w:rsid w:val="004B5868"/>
    <w:rsid w:val="004B70DD"/>
    <w:rsid w:val="004C34ED"/>
    <w:rsid w:val="004C488D"/>
    <w:rsid w:val="004C740B"/>
    <w:rsid w:val="004D5D84"/>
    <w:rsid w:val="004D7EA1"/>
    <w:rsid w:val="004E141E"/>
    <w:rsid w:val="004E3285"/>
    <w:rsid w:val="004F2FDB"/>
    <w:rsid w:val="004F56E3"/>
    <w:rsid w:val="00505365"/>
    <w:rsid w:val="0050663C"/>
    <w:rsid w:val="0052135D"/>
    <w:rsid w:val="00525431"/>
    <w:rsid w:val="00533D95"/>
    <w:rsid w:val="00537A88"/>
    <w:rsid w:val="00544122"/>
    <w:rsid w:val="005455B5"/>
    <w:rsid w:val="00550620"/>
    <w:rsid w:val="00551D0D"/>
    <w:rsid w:val="0055593F"/>
    <w:rsid w:val="00556063"/>
    <w:rsid w:val="005574A6"/>
    <w:rsid w:val="005578C8"/>
    <w:rsid w:val="00560F3E"/>
    <w:rsid w:val="00561088"/>
    <w:rsid w:val="00563152"/>
    <w:rsid w:val="00565422"/>
    <w:rsid w:val="00570D43"/>
    <w:rsid w:val="00575AB8"/>
    <w:rsid w:val="00576162"/>
    <w:rsid w:val="005964D0"/>
    <w:rsid w:val="005A08BF"/>
    <w:rsid w:val="005A09CE"/>
    <w:rsid w:val="005A5448"/>
    <w:rsid w:val="005B68EB"/>
    <w:rsid w:val="005C0991"/>
    <w:rsid w:val="005C3196"/>
    <w:rsid w:val="005D0DFA"/>
    <w:rsid w:val="005D111A"/>
    <w:rsid w:val="005D48A5"/>
    <w:rsid w:val="005D64CE"/>
    <w:rsid w:val="005E0785"/>
    <w:rsid w:val="005E31AF"/>
    <w:rsid w:val="005F3E9D"/>
    <w:rsid w:val="006039DF"/>
    <w:rsid w:val="006118C2"/>
    <w:rsid w:val="00617E70"/>
    <w:rsid w:val="00625CAB"/>
    <w:rsid w:val="00643EE2"/>
    <w:rsid w:val="0065172B"/>
    <w:rsid w:val="00651DE4"/>
    <w:rsid w:val="006534F4"/>
    <w:rsid w:val="006558F4"/>
    <w:rsid w:val="00655AF7"/>
    <w:rsid w:val="00662C1D"/>
    <w:rsid w:val="00664B52"/>
    <w:rsid w:val="006708D9"/>
    <w:rsid w:val="00671847"/>
    <w:rsid w:val="00672681"/>
    <w:rsid w:val="006771D1"/>
    <w:rsid w:val="006807C9"/>
    <w:rsid w:val="00692E7B"/>
    <w:rsid w:val="006A1679"/>
    <w:rsid w:val="006A3A6A"/>
    <w:rsid w:val="006A65A0"/>
    <w:rsid w:val="006B195C"/>
    <w:rsid w:val="006B6195"/>
    <w:rsid w:val="006C60D4"/>
    <w:rsid w:val="006C62A0"/>
    <w:rsid w:val="006D108C"/>
    <w:rsid w:val="006F5EFC"/>
    <w:rsid w:val="007100B5"/>
    <w:rsid w:val="00716F45"/>
    <w:rsid w:val="00724400"/>
    <w:rsid w:val="00735B56"/>
    <w:rsid w:val="007372DA"/>
    <w:rsid w:val="00740239"/>
    <w:rsid w:val="00762AF5"/>
    <w:rsid w:val="0076328A"/>
    <w:rsid w:val="007719CD"/>
    <w:rsid w:val="00774ED0"/>
    <w:rsid w:val="00784C6A"/>
    <w:rsid w:val="0078575A"/>
    <w:rsid w:val="00787039"/>
    <w:rsid w:val="00787E05"/>
    <w:rsid w:val="00791A63"/>
    <w:rsid w:val="00792B5E"/>
    <w:rsid w:val="00793ABE"/>
    <w:rsid w:val="00797C5C"/>
    <w:rsid w:val="007A3A06"/>
    <w:rsid w:val="007B3401"/>
    <w:rsid w:val="007B5294"/>
    <w:rsid w:val="007C2A2B"/>
    <w:rsid w:val="007C2AA9"/>
    <w:rsid w:val="007C3652"/>
    <w:rsid w:val="007C4289"/>
    <w:rsid w:val="007C566A"/>
    <w:rsid w:val="007D5CD9"/>
    <w:rsid w:val="007D7E1C"/>
    <w:rsid w:val="007E0CCE"/>
    <w:rsid w:val="007F1935"/>
    <w:rsid w:val="007F4F92"/>
    <w:rsid w:val="008039FC"/>
    <w:rsid w:val="00832D51"/>
    <w:rsid w:val="0084175D"/>
    <w:rsid w:val="0084355E"/>
    <w:rsid w:val="00850BBF"/>
    <w:rsid w:val="00850D94"/>
    <w:rsid w:val="00855BB5"/>
    <w:rsid w:val="008627C6"/>
    <w:rsid w:val="00862922"/>
    <w:rsid w:val="00863B4E"/>
    <w:rsid w:val="008772DC"/>
    <w:rsid w:val="00880DDE"/>
    <w:rsid w:val="0088267E"/>
    <w:rsid w:val="00897B20"/>
    <w:rsid w:val="008A3C16"/>
    <w:rsid w:val="008A53E1"/>
    <w:rsid w:val="008A5C0D"/>
    <w:rsid w:val="008A6750"/>
    <w:rsid w:val="008B179A"/>
    <w:rsid w:val="008B27C0"/>
    <w:rsid w:val="008B3CF1"/>
    <w:rsid w:val="008B6007"/>
    <w:rsid w:val="008C2D9A"/>
    <w:rsid w:val="008C3572"/>
    <w:rsid w:val="008D765E"/>
    <w:rsid w:val="008E0A6E"/>
    <w:rsid w:val="00906735"/>
    <w:rsid w:val="009112EB"/>
    <w:rsid w:val="00911E87"/>
    <w:rsid w:val="00916234"/>
    <w:rsid w:val="009175E0"/>
    <w:rsid w:val="0093202C"/>
    <w:rsid w:val="009363F2"/>
    <w:rsid w:val="0094152F"/>
    <w:rsid w:val="00956C93"/>
    <w:rsid w:val="0097217C"/>
    <w:rsid w:val="00972A58"/>
    <w:rsid w:val="00982E5A"/>
    <w:rsid w:val="009903BA"/>
    <w:rsid w:val="009976DA"/>
    <w:rsid w:val="009A0BCA"/>
    <w:rsid w:val="009A0E1A"/>
    <w:rsid w:val="009A7C78"/>
    <w:rsid w:val="009B0B9F"/>
    <w:rsid w:val="009B15CF"/>
    <w:rsid w:val="009B2DC2"/>
    <w:rsid w:val="009B4517"/>
    <w:rsid w:val="009C30A3"/>
    <w:rsid w:val="009D4C15"/>
    <w:rsid w:val="009E2517"/>
    <w:rsid w:val="009E5BCD"/>
    <w:rsid w:val="009E6606"/>
    <w:rsid w:val="009E7261"/>
    <w:rsid w:val="009F2876"/>
    <w:rsid w:val="00A12451"/>
    <w:rsid w:val="00A201F3"/>
    <w:rsid w:val="00A26EB7"/>
    <w:rsid w:val="00A27725"/>
    <w:rsid w:val="00A323CC"/>
    <w:rsid w:val="00A40D7F"/>
    <w:rsid w:val="00A57DA3"/>
    <w:rsid w:val="00A650B6"/>
    <w:rsid w:val="00A70D44"/>
    <w:rsid w:val="00A72056"/>
    <w:rsid w:val="00A7351A"/>
    <w:rsid w:val="00A74801"/>
    <w:rsid w:val="00A76A7B"/>
    <w:rsid w:val="00A80592"/>
    <w:rsid w:val="00A90702"/>
    <w:rsid w:val="00A908B6"/>
    <w:rsid w:val="00AA1E76"/>
    <w:rsid w:val="00AA4679"/>
    <w:rsid w:val="00AA4F4C"/>
    <w:rsid w:val="00AC1DE8"/>
    <w:rsid w:val="00AD102C"/>
    <w:rsid w:val="00AD4B50"/>
    <w:rsid w:val="00AE261A"/>
    <w:rsid w:val="00AE2867"/>
    <w:rsid w:val="00AE47E8"/>
    <w:rsid w:val="00AE48C7"/>
    <w:rsid w:val="00AE5754"/>
    <w:rsid w:val="00AF1E45"/>
    <w:rsid w:val="00B01B71"/>
    <w:rsid w:val="00B05686"/>
    <w:rsid w:val="00B1241A"/>
    <w:rsid w:val="00B16DFB"/>
    <w:rsid w:val="00B21371"/>
    <w:rsid w:val="00B22D65"/>
    <w:rsid w:val="00B30B1D"/>
    <w:rsid w:val="00B31A2B"/>
    <w:rsid w:val="00B36644"/>
    <w:rsid w:val="00B47698"/>
    <w:rsid w:val="00B5013B"/>
    <w:rsid w:val="00B777E1"/>
    <w:rsid w:val="00B85719"/>
    <w:rsid w:val="00B94820"/>
    <w:rsid w:val="00B966C5"/>
    <w:rsid w:val="00BB35AF"/>
    <w:rsid w:val="00BB36CA"/>
    <w:rsid w:val="00BB48B5"/>
    <w:rsid w:val="00BC7886"/>
    <w:rsid w:val="00BC7DE8"/>
    <w:rsid w:val="00BD03AF"/>
    <w:rsid w:val="00BD2B33"/>
    <w:rsid w:val="00BD48EA"/>
    <w:rsid w:val="00BD6D30"/>
    <w:rsid w:val="00BD7D3B"/>
    <w:rsid w:val="00BE34BE"/>
    <w:rsid w:val="00BE43EE"/>
    <w:rsid w:val="00BF2C03"/>
    <w:rsid w:val="00BF3061"/>
    <w:rsid w:val="00BF74F8"/>
    <w:rsid w:val="00C20DA1"/>
    <w:rsid w:val="00C37D4A"/>
    <w:rsid w:val="00C4573F"/>
    <w:rsid w:val="00C542ED"/>
    <w:rsid w:val="00C5689E"/>
    <w:rsid w:val="00C627A2"/>
    <w:rsid w:val="00C6587E"/>
    <w:rsid w:val="00C75545"/>
    <w:rsid w:val="00C90534"/>
    <w:rsid w:val="00C90F07"/>
    <w:rsid w:val="00C92159"/>
    <w:rsid w:val="00CB0807"/>
    <w:rsid w:val="00CC2010"/>
    <w:rsid w:val="00CE1241"/>
    <w:rsid w:val="00CF4F7C"/>
    <w:rsid w:val="00D03212"/>
    <w:rsid w:val="00D2227D"/>
    <w:rsid w:val="00D25642"/>
    <w:rsid w:val="00D25F2B"/>
    <w:rsid w:val="00D32FF6"/>
    <w:rsid w:val="00D423A7"/>
    <w:rsid w:val="00D46531"/>
    <w:rsid w:val="00D65047"/>
    <w:rsid w:val="00D71715"/>
    <w:rsid w:val="00D766E2"/>
    <w:rsid w:val="00D806F9"/>
    <w:rsid w:val="00D8305F"/>
    <w:rsid w:val="00D841A0"/>
    <w:rsid w:val="00D948CD"/>
    <w:rsid w:val="00D96B35"/>
    <w:rsid w:val="00DA5B42"/>
    <w:rsid w:val="00DC0DAF"/>
    <w:rsid w:val="00DC1017"/>
    <w:rsid w:val="00DC7268"/>
    <w:rsid w:val="00DC7D73"/>
    <w:rsid w:val="00DD3E4B"/>
    <w:rsid w:val="00DE5564"/>
    <w:rsid w:val="00DF20D5"/>
    <w:rsid w:val="00DF36FA"/>
    <w:rsid w:val="00E028D8"/>
    <w:rsid w:val="00E059CE"/>
    <w:rsid w:val="00E1038B"/>
    <w:rsid w:val="00E11FE4"/>
    <w:rsid w:val="00E14375"/>
    <w:rsid w:val="00E2116B"/>
    <w:rsid w:val="00E2135A"/>
    <w:rsid w:val="00E21DBC"/>
    <w:rsid w:val="00E32786"/>
    <w:rsid w:val="00E33188"/>
    <w:rsid w:val="00E45BAD"/>
    <w:rsid w:val="00E47E42"/>
    <w:rsid w:val="00E5392B"/>
    <w:rsid w:val="00E57943"/>
    <w:rsid w:val="00E65D5D"/>
    <w:rsid w:val="00E709C9"/>
    <w:rsid w:val="00E74416"/>
    <w:rsid w:val="00E74889"/>
    <w:rsid w:val="00E8626E"/>
    <w:rsid w:val="00E91BAE"/>
    <w:rsid w:val="00E95A11"/>
    <w:rsid w:val="00EA48FD"/>
    <w:rsid w:val="00EB4010"/>
    <w:rsid w:val="00EB7438"/>
    <w:rsid w:val="00EC09D8"/>
    <w:rsid w:val="00EC411B"/>
    <w:rsid w:val="00EC4CB0"/>
    <w:rsid w:val="00ED06D0"/>
    <w:rsid w:val="00ED0716"/>
    <w:rsid w:val="00ED2124"/>
    <w:rsid w:val="00ED2A3E"/>
    <w:rsid w:val="00EE3E9F"/>
    <w:rsid w:val="00EE697E"/>
    <w:rsid w:val="00EE7819"/>
    <w:rsid w:val="00EF0C43"/>
    <w:rsid w:val="00EF1317"/>
    <w:rsid w:val="00EF2B14"/>
    <w:rsid w:val="00EF32E7"/>
    <w:rsid w:val="00EF3C54"/>
    <w:rsid w:val="00F05185"/>
    <w:rsid w:val="00F053DF"/>
    <w:rsid w:val="00F06B43"/>
    <w:rsid w:val="00F15212"/>
    <w:rsid w:val="00F22A69"/>
    <w:rsid w:val="00F27F9C"/>
    <w:rsid w:val="00F32E02"/>
    <w:rsid w:val="00F3468C"/>
    <w:rsid w:val="00F517D2"/>
    <w:rsid w:val="00F5238A"/>
    <w:rsid w:val="00F57EA2"/>
    <w:rsid w:val="00F64A5F"/>
    <w:rsid w:val="00F6598D"/>
    <w:rsid w:val="00F674BE"/>
    <w:rsid w:val="00F77457"/>
    <w:rsid w:val="00F826F6"/>
    <w:rsid w:val="00F843A5"/>
    <w:rsid w:val="00F84F94"/>
    <w:rsid w:val="00F9344C"/>
    <w:rsid w:val="00FA2D6B"/>
    <w:rsid w:val="00FA41F2"/>
    <w:rsid w:val="00FC0C18"/>
    <w:rsid w:val="00FC7996"/>
    <w:rsid w:val="00FD5A1C"/>
    <w:rsid w:val="00FE01B2"/>
    <w:rsid w:val="00FE3959"/>
    <w:rsid w:val="00FE5086"/>
    <w:rsid w:val="00FF23D1"/>
    <w:rsid w:val="00FF2A83"/>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74889"/>
    <w:pPr>
      <w:spacing w:after="120" w:line="480" w:lineRule="auto"/>
    </w:pPr>
  </w:style>
  <w:style w:type="character" w:customStyle="1" w:styleId="BodyText2Char">
    <w:name w:val="Body Text 2 Char"/>
    <w:basedOn w:val="DefaultParagraphFont"/>
    <w:link w:val="BodyText2"/>
    <w:uiPriority w:val="99"/>
    <w:rsid w:val="00E74889"/>
  </w:style>
  <w:style w:type="paragraph" w:styleId="ListNumber">
    <w:name w:val="List Number"/>
    <w:basedOn w:val="Normal"/>
    <w:uiPriority w:val="99"/>
    <w:unhideWhenUsed/>
    <w:rsid w:val="009A7C78"/>
    <w:pPr>
      <w:numPr>
        <w:numId w:val="1"/>
      </w:numPr>
      <w:spacing w:line="240" w:lineRule="auto"/>
    </w:pPr>
    <w:rPr>
      <w:rFonts w:ascii="Tahoma" w:eastAsia="Times New Roman" w:hAnsi="Tahoma" w:cs="Franklin Gothic Book"/>
      <w:sz w:val="20"/>
    </w:rPr>
  </w:style>
  <w:style w:type="paragraph" w:styleId="NoSpacing">
    <w:name w:val="No Spacing"/>
    <w:uiPriority w:val="1"/>
    <w:qFormat/>
    <w:rsid w:val="00D03212"/>
    <w:pPr>
      <w:spacing w:after="0" w:line="240" w:lineRule="auto"/>
    </w:pPr>
  </w:style>
  <w:style w:type="table" w:styleId="TableGrid">
    <w:name w:val="Table Grid"/>
    <w:basedOn w:val="TableNormal"/>
    <w:uiPriority w:val="59"/>
    <w:rsid w:val="00D0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0A0"/>
    <w:pPr>
      <w:ind w:left="720"/>
      <w:contextualSpacing/>
    </w:pPr>
  </w:style>
  <w:style w:type="table" w:customStyle="1" w:styleId="TableGrid1">
    <w:name w:val="Table Grid1"/>
    <w:basedOn w:val="TableNormal"/>
    <w:next w:val="TableGrid"/>
    <w:uiPriority w:val="59"/>
    <w:rsid w:val="00FF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17"/>
    <w:rPr>
      <w:rFonts w:ascii="Tahoma" w:hAnsi="Tahoma" w:cs="Tahoma"/>
      <w:sz w:val="16"/>
      <w:szCs w:val="16"/>
    </w:rPr>
  </w:style>
  <w:style w:type="paragraph" w:styleId="CommentText">
    <w:name w:val="annotation text"/>
    <w:basedOn w:val="Normal"/>
    <w:link w:val="CommentTextChar"/>
    <w:uiPriority w:val="99"/>
    <w:unhideWhenUsed/>
    <w:rsid w:val="003E203D"/>
    <w:pPr>
      <w:widowControl w:val="0"/>
      <w:spacing w:line="240" w:lineRule="auto"/>
    </w:pPr>
    <w:rPr>
      <w:sz w:val="20"/>
      <w:szCs w:val="20"/>
    </w:rPr>
  </w:style>
  <w:style w:type="character" w:customStyle="1" w:styleId="CommentTextChar">
    <w:name w:val="Comment Text Char"/>
    <w:basedOn w:val="DefaultParagraphFont"/>
    <w:link w:val="CommentText"/>
    <w:uiPriority w:val="99"/>
    <w:rsid w:val="003E203D"/>
    <w:rPr>
      <w:sz w:val="20"/>
      <w:szCs w:val="20"/>
    </w:rPr>
  </w:style>
  <w:style w:type="paragraph" w:styleId="Header">
    <w:name w:val="header"/>
    <w:basedOn w:val="Normal"/>
    <w:link w:val="HeaderChar"/>
    <w:uiPriority w:val="99"/>
    <w:unhideWhenUsed/>
    <w:rsid w:val="003E203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E203D"/>
  </w:style>
  <w:style w:type="paragraph" w:styleId="Footer">
    <w:name w:val="footer"/>
    <w:basedOn w:val="Normal"/>
    <w:link w:val="FooterChar"/>
    <w:uiPriority w:val="99"/>
    <w:unhideWhenUsed/>
    <w:rsid w:val="003E203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E203D"/>
  </w:style>
  <w:style w:type="paragraph" w:styleId="CommentSubject">
    <w:name w:val="annotation subject"/>
    <w:basedOn w:val="CommentText"/>
    <w:next w:val="CommentText"/>
    <w:link w:val="CommentSubjectChar"/>
    <w:uiPriority w:val="99"/>
    <w:semiHidden/>
    <w:unhideWhenUsed/>
    <w:rsid w:val="003E203D"/>
    <w:rPr>
      <w:b/>
      <w:bCs/>
    </w:rPr>
  </w:style>
  <w:style w:type="character" w:customStyle="1" w:styleId="CommentSubjectChar">
    <w:name w:val="Comment Subject Char"/>
    <w:basedOn w:val="CommentTextChar"/>
    <w:link w:val="CommentSubject"/>
    <w:uiPriority w:val="99"/>
    <w:semiHidden/>
    <w:rsid w:val="003E203D"/>
    <w:rPr>
      <w:b/>
      <w:bCs/>
      <w:sz w:val="20"/>
      <w:szCs w:val="20"/>
    </w:rPr>
  </w:style>
  <w:style w:type="character" w:styleId="CommentReference">
    <w:name w:val="annotation reference"/>
    <w:basedOn w:val="DefaultParagraphFont"/>
    <w:uiPriority w:val="99"/>
    <w:semiHidden/>
    <w:unhideWhenUsed/>
    <w:rsid w:val="003E203D"/>
    <w:rPr>
      <w:sz w:val="16"/>
      <w:szCs w:val="16"/>
    </w:rPr>
  </w:style>
  <w:style w:type="character" w:styleId="Hyperlink">
    <w:name w:val="Hyperlink"/>
    <w:basedOn w:val="DefaultParagraphFont"/>
    <w:uiPriority w:val="99"/>
    <w:unhideWhenUsed/>
    <w:rsid w:val="00432611"/>
    <w:rPr>
      <w:color w:val="0000FF" w:themeColor="hyperlink"/>
      <w:u w:val="single"/>
    </w:rPr>
  </w:style>
  <w:style w:type="paragraph" w:styleId="BodyText">
    <w:name w:val="Body Text"/>
    <w:basedOn w:val="Normal"/>
    <w:link w:val="BodyTextChar"/>
    <w:uiPriority w:val="99"/>
    <w:semiHidden/>
    <w:unhideWhenUsed/>
    <w:rsid w:val="005A5448"/>
    <w:pPr>
      <w:spacing w:after="120"/>
    </w:pPr>
  </w:style>
  <w:style w:type="character" w:customStyle="1" w:styleId="BodyTextChar">
    <w:name w:val="Body Text Char"/>
    <w:basedOn w:val="DefaultParagraphFont"/>
    <w:link w:val="BodyText"/>
    <w:uiPriority w:val="99"/>
    <w:semiHidden/>
    <w:rsid w:val="005A5448"/>
  </w:style>
  <w:style w:type="paragraph" w:styleId="ListNumber2">
    <w:name w:val="List Number 2"/>
    <w:basedOn w:val="Normal"/>
    <w:uiPriority w:val="99"/>
    <w:unhideWhenUsed/>
    <w:rsid w:val="005A5448"/>
    <w:pPr>
      <w:numPr>
        <w:numId w:val="39"/>
      </w:numPr>
      <w:spacing w:line="240" w:lineRule="auto"/>
      <w:contextualSpacing/>
    </w:pPr>
    <w:rPr>
      <w:rFonts w:ascii="Tahoma" w:eastAsia="Times New Roman" w:hAnsi="Tahoma" w:cs="Times New Roman"/>
      <w:sz w:val="20"/>
      <w:szCs w:val="20"/>
    </w:rPr>
  </w:style>
  <w:style w:type="paragraph" w:styleId="ListBullet">
    <w:name w:val="List Bullet"/>
    <w:basedOn w:val="Normal"/>
    <w:uiPriority w:val="99"/>
    <w:unhideWhenUsed/>
    <w:rsid w:val="00C90F07"/>
    <w:pPr>
      <w:numPr>
        <w:numId w:val="48"/>
      </w:numPr>
      <w:spacing w:line="240" w:lineRule="auto"/>
    </w:pPr>
    <w:rPr>
      <w:rFonts w:ascii="Tahoma" w:eastAsia="Calibri" w:hAnsi="Tahoma" w:cs="Times New Roman"/>
      <w:sz w:val="20"/>
    </w:rPr>
  </w:style>
  <w:style w:type="paragraph" w:customStyle="1" w:styleId="Default">
    <w:name w:val="Default"/>
    <w:rsid w:val="00F3468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45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2FC"/>
    <w:rPr>
      <w:sz w:val="20"/>
      <w:szCs w:val="20"/>
    </w:rPr>
  </w:style>
  <w:style w:type="character" w:styleId="FootnoteReference">
    <w:name w:val="footnote reference"/>
    <w:basedOn w:val="DefaultParagraphFont"/>
    <w:uiPriority w:val="99"/>
    <w:semiHidden/>
    <w:unhideWhenUsed/>
    <w:rsid w:val="004452FC"/>
    <w:rPr>
      <w:vertAlign w:val="superscript"/>
    </w:rPr>
  </w:style>
  <w:style w:type="character" w:customStyle="1" w:styleId="cosearchterm">
    <w:name w:val="co_searchterm"/>
    <w:basedOn w:val="DefaultParagraphFont"/>
    <w:rsid w:val="000F1DE0"/>
  </w:style>
  <w:style w:type="paragraph" w:customStyle="1" w:styleId="DocID">
    <w:name w:val="DocID"/>
    <w:basedOn w:val="Footer"/>
    <w:next w:val="Footer"/>
    <w:link w:val="DocIDChar"/>
    <w:rsid w:val="00BC7886"/>
    <w:pPr>
      <w:tabs>
        <w:tab w:val="clear" w:pos="4680"/>
        <w:tab w:val="clear" w:pos="9360"/>
      </w:tabs>
      <w:spacing w:before="80"/>
    </w:pPr>
    <w:rPr>
      <w:rFonts w:ascii="Times New Roman" w:hAnsi="Times New Roman" w:cs="Times New Roman"/>
      <w:sz w:val="16"/>
    </w:rPr>
  </w:style>
  <w:style w:type="character" w:customStyle="1" w:styleId="DocIDChar">
    <w:name w:val="DocID Char"/>
    <w:basedOn w:val="BodyText2Char"/>
    <w:link w:val="DocID"/>
    <w:rsid w:val="00BC7886"/>
    <w:rPr>
      <w:rFonts w:ascii="Times New Roman" w:hAnsi="Times New Roman" w:cs="Times New Roman"/>
      <w:sz w:val="16"/>
    </w:rPr>
  </w:style>
  <w:style w:type="character" w:customStyle="1" w:styleId="Heading1Char">
    <w:name w:val="Heading 1 Char"/>
    <w:basedOn w:val="DefaultParagraphFont"/>
    <w:link w:val="Heading1"/>
    <w:uiPriority w:val="9"/>
    <w:rsid w:val="002444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44E8"/>
    <w:pPr>
      <w:outlineLvl w:val="9"/>
    </w:pPr>
    <w:rPr>
      <w:lang w:eastAsia="ja-JP"/>
    </w:rPr>
  </w:style>
  <w:style w:type="paragraph" w:styleId="TOC1">
    <w:name w:val="toc 1"/>
    <w:basedOn w:val="Normal"/>
    <w:next w:val="Normal"/>
    <w:autoRedefine/>
    <w:uiPriority w:val="39"/>
    <w:unhideWhenUsed/>
    <w:rsid w:val="002444E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74889"/>
    <w:pPr>
      <w:spacing w:after="120" w:line="480" w:lineRule="auto"/>
    </w:pPr>
  </w:style>
  <w:style w:type="character" w:customStyle="1" w:styleId="BodyText2Char">
    <w:name w:val="Body Text 2 Char"/>
    <w:basedOn w:val="DefaultParagraphFont"/>
    <w:link w:val="BodyText2"/>
    <w:uiPriority w:val="99"/>
    <w:rsid w:val="00E74889"/>
  </w:style>
  <w:style w:type="paragraph" w:styleId="ListNumber">
    <w:name w:val="List Number"/>
    <w:basedOn w:val="Normal"/>
    <w:uiPriority w:val="99"/>
    <w:unhideWhenUsed/>
    <w:rsid w:val="009A7C78"/>
    <w:pPr>
      <w:numPr>
        <w:numId w:val="1"/>
      </w:numPr>
      <w:spacing w:line="240" w:lineRule="auto"/>
    </w:pPr>
    <w:rPr>
      <w:rFonts w:ascii="Tahoma" w:eastAsia="Times New Roman" w:hAnsi="Tahoma" w:cs="Franklin Gothic Book"/>
      <w:sz w:val="20"/>
    </w:rPr>
  </w:style>
  <w:style w:type="paragraph" w:styleId="NoSpacing">
    <w:name w:val="No Spacing"/>
    <w:uiPriority w:val="1"/>
    <w:qFormat/>
    <w:rsid w:val="00D03212"/>
    <w:pPr>
      <w:spacing w:after="0" w:line="240" w:lineRule="auto"/>
    </w:pPr>
  </w:style>
  <w:style w:type="table" w:styleId="TableGrid">
    <w:name w:val="Table Grid"/>
    <w:basedOn w:val="TableNormal"/>
    <w:uiPriority w:val="59"/>
    <w:rsid w:val="00D0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0A0"/>
    <w:pPr>
      <w:ind w:left="720"/>
      <w:contextualSpacing/>
    </w:pPr>
  </w:style>
  <w:style w:type="table" w:customStyle="1" w:styleId="TableGrid1">
    <w:name w:val="Table Grid1"/>
    <w:basedOn w:val="TableNormal"/>
    <w:next w:val="TableGrid"/>
    <w:uiPriority w:val="59"/>
    <w:rsid w:val="00FF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17"/>
    <w:rPr>
      <w:rFonts w:ascii="Tahoma" w:hAnsi="Tahoma" w:cs="Tahoma"/>
      <w:sz w:val="16"/>
      <w:szCs w:val="16"/>
    </w:rPr>
  </w:style>
  <w:style w:type="paragraph" w:styleId="CommentText">
    <w:name w:val="annotation text"/>
    <w:basedOn w:val="Normal"/>
    <w:link w:val="CommentTextChar"/>
    <w:uiPriority w:val="99"/>
    <w:unhideWhenUsed/>
    <w:rsid w:val="003E203D"/>
    <w:pPr>
      <w:widowControl w:val="0"/>
      <w:spacing w:line="240" w:lineRule="auto"/>
    </w:pPr>
    <w:rPr>
      <w:sz w:val="20"/>
      <w:szCs w:val="20"/>
    </w:rPr>
  </w:style>
  <w:style w:type="character" w:customStyle="1" w:styleId="CommentTextChar">
    <w:name w:val="Comment Text Char"/>
    <w:basedOn w:val="DefaultParagraphFont"/>
    <w:link w:val="CommentText"/>
    <w:uiPriority w:val="99"/>
    <w:rsid w:val="003E203D"/>
    <w:rPr>
      <w:sz w:val="20"/>
      <w:szCs w:val="20"/>
    </w:rPr>
  </w:style>
  <w:style w:type="paragraph" w:styleId="Header">
    <w:name w:val="header"/>
    <w:basedOn w:val="Normal"/>
    <w:link w:val="HeaderChar"/>
    <w:uiPriority w:val="99"/>
    <w:unhideWhenUsed/>
    <w:rsid w:val="003E203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E203D"/>
  </w:style>
  <w:style w:type="paragraph" w:styleId="Footer">
    <w:name w:val="footer"/>
    <w:basedOn w:val="Normal"/>
    <w:link w:val="FooterChar"/>
    <w:uiPriority w:val="99"/>
    <w:unhideWhenUsed/>
    <w:rsid w:val="003E203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E203D"/>
  </w:style>
  <w:style w:type="paragraph" w:styleId="CommentSubject">
    <w:name w:val="annotation subject"/>
    <w:basedOn w:val="CommentText"/>
    <w:next w:val="CommentText"/>
    <w:link w:val="CommentSubjectChar"/>
    <w:uiPriority w:val="99"/>
    <w:semiHidden/>
    <w:unhideWhenUsed/>
    <w:rsid w:val="003E203D"/>
    <w:rPr>
      <w:b/>
      <w:bCs/>
    </w:rPr>
  </w:style>
  <w:style w:type="character" w:customStyle="1" w:styleId="CommentSubjectChar">
    <w:name w:val="Comment Subject Char"/>
    <w:basedOn w:val="CommentTextChar"/>
    <w:link w:val="CommentSubject"/>
    <w:uiPriority w:val="99"/>
    <w:semiHidden/>
    <w:rsid w:val="003E203D"/>
    <w:rPr>
      <w:b/>
      <w:bCs/>
      <w:sz w:val="20"/>
      <w:szCs w:val="20"/>
    </w:rPr>
  </w:style>
  <w:style w:type="character" w:styleId="CommentReference">
    <w:name w:val="annotation reference"/>
    <w:basedOn w:val="DefaultParagraphFont"/>
    <w:uiPriority w:val="99"/>
    <w:semiHidden/>
    <w:unhideWhenUsed/>
    <w:rsid w:val="003E203D"/>
    <w:rPr>
      <w:sz w:val="16"/>
      <w:szCs w:val="16"/>
    </w:rPr>
  </w:style>
  <w:style w:type="character" w:styleId="Hyperlink">
    <w:name w:val="Hyperlink"/>
    <w:basedOn w:val="DefaultParagraphFont"/>
    <w:uiPriority w:val="99"/>
    <w:unhideWhenUsed/>
    <w:rsid w:val="00432611"/>
    <w:rPr>
      <w:color w:val="0000FF" w:themeColor="hyperlink"/>
      <w:u w:val="single"/>
    </w:rPr>
  </w:style>
  <w:style w:type="paragraph" w:styleId="BodyText">
    <w:name w:val="Body Text"/>
    <w:basedOn w:val="Normal"/>
    <w:link w:val="BodyTextChar"/>
    <w:uiPriority w:val="99"/>
    <w:semiHidden/>
    <w:unhideWhenUsed/>
    <w:rsid w:val="005A5448"/>
    <w:pPr>
      <w:spacing w:after="120"/>
    </w:pPr>
  </w:style>
  <w:style w:type="character" w:customStyle="1" w:styleId="BodyTextChar">
    <w:name w:val="Body Text Char"/>
    <w:basedOn w:val="DefaultParagraphFont"/>
    <w:link w:val="BodyText"/>
    <w:uiPriority w:val="99"/>
    <w:semiHidden/>
    <w:rsid w:val="005A5448"/>
  </w:style>
  <w:style w:type="paragraph" w:styleId="ListNumber2">
    <w:name w:val="List Number 2"/>
    <w:basedOn w:val="Normal"/>
    <w:uiPriority w:val="99"/>
    <w:unhideWhenUsed/>
    <w:rsid w:val="005A5448"/>
    <w:pPr>
      <w:numPr>
        <w:numId w:val="39"/>
      </w:numPr>
      <w:spacing w:line="240" w:lineRule="auto"/>
      <w:contextualSpacing/>
    </w:pPr>
    <w:rPr>
      <w:rFonts w:ascii="Tahoma" w:eastAsia="Times New Roman" w:hAnsi="Tahoma" w:cs="Times New Roman"/>
      <w:sz w:val="20"/>
      <w:szCs w:val="20"/>
    </w:rPr>
  </w:style>
  <w:style w:type="paragraph" w:styleId="ListBullet">
    <w:name w:val="List Bullet"/>
    <w:basedOn w:val="Normal"/>
    <w:uiPriority w:val="99"/>
    <w:unhideWhenUsed/>
    <w:rsid w:val="00C90F07"/>
    <w:pPr>
      <w:numPr>
        <w:numId w:val="48"/>
      </w:numPr>
      <w:spacing w:line="240" w:lineRule="auto"/>
    </w:pPr>
    <w:rPr>
      <w:rFonts w:ascii="Tahoma" w:eastAsia="Calibri" w:hAnsi="Tahoma" w:cs="Times New Roman"/>
      <w:sz w:val="20"/>
    </w:rPr>
  </w:style>
  <w:style w:type="paragraph" w:customStyle="1" w:styleId="Default">
    <w:name w:val="Default"/>
    <w:rsid w:val="00F3468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45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2FC"/>
    <w:rPr>
      <w:sz w:val="20"/>
      <w:szCs w:val="20"/>
    </w:rPr>
  </w:style>
  <w:style w:type="character" w:styleId="FootnoteReference">
    <w:name w:val="footnote reference"/>
    <w:basedOn w:val="DefaultParagraphFont"/>
    <w:uiPriority w:val="99"/>
    <w:semiHidden/>
    <w:unhideWhenUsed/>
    <w:rsid w:val="004452FC"/>
    <w:rPr>
      <w:vertAlign w:val="superscript"/>
    </w:rPr>
  </w:style>
  <w:style w:type="character" w:customStyle="1" w:styleId="cosearchterm">
    <w:name w:val="co_searchterm"/>
    <w:basedOn w:val="DefaultParagraphFont"/>
    <w:rsid w:val="000F1DE0"/>
  </w:style>
  <w:style w:type="paragraph" w:customStyle="1" w:styleId="DocID">
    <w:name w:val="DocID"/>
    <w:basedOn w:val="Footer"/>
    <w:next w:val="Footer"/>
    <w:link w:val="DocIDChar"/>
    <w:rsid w:val="00BC7886"/>
    <w:pPr>
      <w:tabs>
        <w:tab w:val="clear" w:pos="4680"/>
        <w:tab w:val="clear" w:pos="9360"/>
      </w:tabs>
      <w:spacing w:before="80"/>
    </w:pPr>
    <w:rPr>
      <w:rFonts w:ascii="Times New Roman" w:hAnsi="Times New Roman" w:cs="Times New Roman"/>
      <w:sz w:val="16"/>
    </w:rPr>
  </w:style>
  <w:style w:type="character" w:customStyle="1" w:styleId="DocIDChar">
    <w:name w:val="DocID Char"/>
    <w:basedOn w:val="BodyText2Char"/>
    <w:link w:val="DocID"/>
    <w:rsid w:val="00BC7886"/>
    <w:rPr>
      <w:rFonts w:ascii="Times New Roman" w:hAnsi="Times New Roman" w:cs="Times New Roman"/>
      <w:sz w:val="16"/>
    </w:rPr>
  </w:style>
  <w:style w:type="character" w:customStyle="1" w:styleId="Heading1Char">
    <w:name w:val="Heading 1 Char"/>
    <w:basedOn w:val="DefaultParagraphFont"/>
    <w:link w:val="Heading1"/>
    <w:uiPriority w:val="9"/>
    <w:rsid w:val="002444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44E8"/>
    <w:pPr>
      <w:outlineLvl w:val="9"/>
    </w:pPr>
    <w:rPr>
      <w:lang w:eastAsia="ja-JP"/>
    </w:rPr>
  </w:style>
  <w:style w:type="paragraph" w:styleId="TOC1">
    <w:name w:val="toc 1"/>
    <w:basedOn w:val="Normal"/>
    <w:next w:val="Normal"/>
    <w:autoRedefine/>
    <w:uiPriority w:val="39"/>
    <w:unhideWhenUsed/>
    <w:rsid w:val="002444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910">
      <w:bodyDiv w:val="1"/>
      <w:marLeft w:val="0"/>
      <w:marRight w:val="0"/>
      <w:marTop w:val="0"/>
      <w:marBottom w:val="0"/>
      <w:divBdr>
        <w:top w:val="none" w:sz="0" w:space="0" w:color="auto"/>
        <w:left w:val="none" w:sz="0" w:space="0" w:color="auto"/>
        <w:bottom w:val="none" w:sz="0" w:space="0" w:color="auto"/>
        <w:right w:val="none" w:sz="0" w:space="0" w:color="auto"/>
      </w:divBdr>
    </w:div>
    <w:div w:id="82264451">
      <w:bodyDiv w:val="1"/>
      <w:marLeft w:val="0"/>
      <w:marRight w:val="0"/>
      <w:marTop w:val="0"/>
      <w:marBottom w:val="0"/>
      <w:divBdr>
        <w:top w:val="none" w:sz="0" w:space="0" w:color="auto"/>
        <w:left w:val="none" w:sz="0" w:space="0" w:color="auto"/>
        <w:bottom w:val="none" w:sz="0" w:space="0" w:color="auto"/>
        <w:right w:val="none" w:sz="0" w:space="0" w:color="auto"/>
      </w:divBdr>
    </w:div>
    <w:div w:id="140121888">
      <w:bodyDiv w:val="1"/>
      <w:marLeft w:val="0"/>
      <w:marRight w:val="0"/>
      <w:marTop w:val="0"/>
      <w:marBottom w:val="0"/>
      <w:divBdr>
        <w:top w:val="none" w:sz="0" w:space="0" w:color="auto"/>
        <w:left w:val="none" w:sz="0" w:space="0" w:color="auto"/>
        <w:bottom w:val="none" w:sz="0" w:space="0" w:color="auto"/>
        <w:right w:val="none" w:sz="0" w:space="0" w:color="auto"/>
      </w:divBdr>
    </w:div>
    <w:div w:id="156963679">
      <w:bodyDiv w:val="1"/>
      <w:marLeft w:val="0"/>
      <w:marRight w:val="0"/>
      <w:marTop w:val="0"/>
      <w:marBottom w:val="0"/>
      <w:divBdr>
        <w:top w:val="none" w:sz="0" w:space="0" w:color="auto"/>
        <w:left w:val="none" w:sz="0" w:space="0" w:color="auto"/>
        <w:bottom w:val="none" w:sz="0" w:space="0" w:color="auto"/>
        <w:right w:val="none" w:sz="0" w:space="0" w:color="auto"/>
      </w:divBdr>
    </w:div>
    <w:div w:id="171065781">
      <w:bodyDiv w:val="1"/>
      <w:marLeft w:val="0"/>
      <w:marRight w:val="0"/>
      <w:marTop w:val="0"/>
      <w:marBottom w:val="0"/>
      <w:divBdr>
        <w:top w:val="none" w:sz="0" w:space="0" w:color="auto"/>
        <w:left w:val="none" w:sz="0" w:space="0" w:color="auto"/>
        <w:bottom w:val="none" w:sz="0" w:space="0" w:color="auto"/>
        <w:right w:val="none" w:sz="0" w:space="0" w:color="auto"/>
      </w:divBdr>
    </w:div>
    <w:div w:id="197400486">
      <w:bodyDiv w:val="1"/>
      <w:marLeft w:val="0"/>
      <w:marRight w:val="0"/>
      <w:marTop w:val="0"/>
      <w:marBottom w:val="0"/>
      <w:divBdr>
        <w:top w:val="none" w:sz="0" w:space="0" w:color="auto"/>
        <w:left w:val="none" w:sz="0" w:space="0" w:color="auto"/>
        <w:bottom w:val="none" w:sz="0" w:space="0" w:color="auto"/>
        <w:right w:val="none" w:sz="0" w:space="0" w:color="auto"/>
      </w:divBdr>
    </w:div>
    <w:div w:id="353654464">
      <w:bodyDiv w:val="1"/>
      <w:marLeft w:val="0"/>
      <w:marRight w:val="0"/>
      <w:marTop w:val="0"/>
      <w:marBottom w:val="0"/>
      <w:divBdr>
        <w:top w:val="none" w:sz="0" w:space="0" w:color="auto"/>
        <w:left w:val="none" w:sz="0" w:space="0" w:color="auto"/>
        <w:bottom w:val="none" w:sz="0" w:space="0" w:color="auto"/>
        <w:right w:val="none" w:sz="0" w:space="0" w:color="auto"/>
      </w:divBdr>
      <w:divsChild>
        <w:div w:id="1940946373">
          <w:marLeft w:val="0"/>
          <w:marRight w:val="0"/>
          <w:marTop w:val="0"/>
          <w:marBottom w:val="0"/>
          <w:divBdr>
            <w:top w:val="none" w:sz="0" w:space="0" w:color="auto"/>
            <w:left w:val="none" w:sz="0" w:space="0" w:color="auto"/>
            <w:bottom w:val="none" w:sz="0" w:space="0" w:color="auto"/>
            <w:right w:val="none" w:sz="0" w:space="0" w:color="auto"/>
          </w:divBdr>
          <w:divsChild>
            <w:div w:id="194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2944">
      <w:bodyDiv w:val="1"/>
      <w:marLeft w:val="0"/>
      <w:marRight w:val="0"/>
      <w:marTop w:val="0"/>
      <w:marBottom w:val="0"/>
      <w:divBdr>
        <w:top w:val="none" w:sz="0" w:space="0" w:color="auto"/>
        <w:left w:val="none" w:sz="0" w:space="0" w:color="auto"/>
        <w:bottom w:val="none" w:sz="0" w:space="0" w:color="auto"/>
        <w:right w:val="none" w:sz="0" w:space="0" w:color="auto"/>
      </w:divBdr>
    </w:div>
    <w:div w:id="421294715">
      <w:bodyDiv w:val="1"/>
      <w:marLeft w:val="0"/>
      <w:marRight w:val="0"/>
      <w:marTop w:val="0"/>
      <w:marBottom w:val="0"/>
      <w:divBdr>
        <w:top w:val="none" w:sz="0" w:space="0" w:color="auto"/>
        <w:left w:val="none" w:sz="0" w:space="0" w:color="auto"/>
        <w:bottom w:val="none" w:sz="0" w:space="0" w:color="auto"/>
        <w:right w:val="none" w:sz="0" w:space="0" w:color="auto"/>
      </w:divBdr>
    </w:div>
    <w:div w:id="626543912">
      <w:bodyDiv w:val="1"/>
      <w:marLeft w:val="0"/>
      <w:marRight w:val="0"/>
      <w:marTop w:val="0"/>
      <w:marBottom w:val="0"/>
      <w:divBdr>
        <w:top w:val="single" w:sz="12" w:space="0" w:color="767575"/>
        <w:left w:val="none" w:sz="0" w:space="0" w:color="auto"/>
        <w:bottom w:val="none" w:sz="0" w:space="0" w:color="auto"/>
        <w:right w:val="none" w:sz="0" w:space="0" w:color="auto"/>
      </w:divBdr>
      <w:divsChild>
        <w:div w:id="1017580609">
          <w:marLeft w:val="0"/>
          <w:marRight w:val="0"/>
          <w:marTop w:val="0"/>
          <w:marBottom w:val="0"/>
          <w:divBdr>
            <w:top w:val="none" w:sz="0" w:space="0" w:color="auto"/>
            <w:left w:val="none" w:sz="0" w:space="0" w:color="auto"/>
            <w:bottom w:val="none" w:sz="0" w:space="0" w:color="auto"/>
            <w:right w:val="none" w:sz="0" w:space="0" w:color="auto"/>
          </w:divBdr>
          <w:divsChild>
            <w:div w:id="1644892466">
              <w:marLeft w:val="0"/>
              <w:marRight w:val="0"/>
              <w:marTop w:val="0"/>
              <w:marBottom w:val="0"/>
              <w:divBdr>
                <w:top w:val="none" w:sz="0" w:space="0" w:color="auto"/>
                <w:left w:val="none" w:sz="0" w:space="0" w:color="auto"/>
                <w:bottom w:val="none" w:sz="0" w:space="0" w:color="auto"/>
                <w:right w:val="none" w:sz="0" w:space="0" w:color="auto"/>
              </w:divBdr>
              <w:divsChild>
                <w:div w:id="173385153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31640245">
                      <w:marLeft w:val="300"/>
                      <w:marRight w:val="0"/>
                      <w:marTop w:val="0"/>
                      <w:marBottom w:val="0"/>
                      <w:divBdr>
                        <w:top w:val="none" w:sz="0" w:space="0" w:color="auto"/>
                        <w:left w:val="none" w:sz="0" w:space="0" w:color="auto"/>
                        <w:bottom w:val="none" w:sz="0" w:space="0" w:color="auto"/>
                        <w:right w:val="none" w:sz="0" w:space="0" w:color="auto"/>
                      </w:divBdr>
                      <w:divsChild>
                        <w:div w:id="1470591601">
                          <w:marLeft w:val="0"/>
                          <w:marRight w:val="0"/>
                          <w:marTop w:val="0"/>
                          <w:marBottom w:val="0"/>
                          <w:divBdr>
                            <w:top w:val="none" w:sz="0" w:space="0" w:color="auto"/>
                            <w:left w:val="none" w:sz="0" w:space="0" w:color="auto"/>
                            <w:bottom w:val="none" w:sz="0" w:space="0" w:color="auto"/>
                            <w:right w:val="none" w:sz="0" w:space="0" w:color="auto"/>
                          </w:divBdr>
                          <w:divsChild>
                            <w:div w:id="1903785397">
                              <w:marLeft w:val="0"/>
                              <w:marRight w:val="0"/>
                              <w:marTop w:val="0"/>
                              <w:marBottom w:val="0"/>
                              <w:divBdr>
                                <w:top w:val="none" w:sz="0" w:space="0" w:color="auto"/>
                                <w:left w:val="none" w:sz="0" w:space="0" w:color="auto"/>
                                <w:bottom w:val="none" w:sz="0" w:space="0" w:color="auto"/>
                                <w:right w:val="none" w:sz="0" w:space="0" w:color="auto"/>
                              </w:divBdr>
                              <w:divsChild>
                                <w:div w:id="796068190">
                                  <w:marLeft w:val="0"/>
                                  <w:marRight w:val="0"/>
                                  <w:marTop w:val="0"/>
                                  <w:marBottom w:val="0"/>
                                  <w:divBdr>
                                    <w:top w:val="none" w:sz="0" w:space="0" w:color="auto"/>
                                    <w:left w:val="none" w:sz="0" w:space="0" w:color="auto"/>
                                    <w:bottom w:val="none" w:sz="0" w:space="0" w:color="auto"/>
                                    <w:right w:val="none" w:sz="0" w:space="0" w:color="auto"/>
                                  </w:divBdr>
                                  <w:divsChild>
                                    <w:div w:id="662584045">
                                      <w:marLeft w:val="0"/>
                                      <w:marRight w:val="0"/>
                                      <w:marTop w:val="0"/>
                                      <w:marBottom w:val="0"/>
                                      <w:divBdr>
                                        <w:top w:val="none" w:sz="0" w:space="0" w:color="auto"/>
                                        <w:left w:val="none" w:sz="0" w:space="0" w:color="auto"/>
                                        <w:bottom w:val="none" w:sz="0" w:space="0" w:color="auto"/>
                                        <w:right w:val="none" w:sz="0" w:space="0" w:color="auto"/>
                                      </w:divBdr>
                                      <w:divsChild>
                                        <w:div w:id="289170667">
                                          <w:marLeft w:val="0"/>
                                          <w:marRight w:val="0"/>
                                          <w:marTop w:val="0"/>
                                          <w:marBottom w:val="0"/>
                                          <w:divBdr>
                                            <w:top w:val="none" w:sz="0" w:space="0" w:color="auto"/>
                                            <w:left w:val="none" w:sz="0" w:space="0" w:color="auto"/>
                                            <w:bottom w:val="none" w:sz="0" w:space="0" w:color="auto"/>
                                            <w:right w:val="none" w:sz="0" w:space="0" w:color="auto"/>
                                          </w:divBdr>
                                          <w:divsChild>
                                            <w:div w:id="1200896965">
                                              <w:marLeft w:val="0"/>
                                              <w:marRight w:val="0"/>
                                              <w:marTop w:val="0"/>
                                              <w:marBottom w:val="0"/>
                                              <w:divBdr>
                                                <w:top w:val="none" w:sz="0" w:space="0" w:color="auto"/>
                                                <w:left w:val="none" w:sz="0" w:space="0" w:color="auto"/>
                                                <w:bottom w:val="none" w:sz="0" w:space="0" w:color="auto"/>
                                                <w:right w:val="none" w:sz="0" w:space="0" w:color="auto"/>
                                              </w:divBdr>
                                              <w:divsChild>
                                                <w:div w:id="220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027118">
      <w:bodyDiv w:val="1"/>
      <w:marLeft w:val="0"/>
      <w:marRight w:val="0"/>
      <w:marTop w:val="0"/>
      <w:marBottom w:val="0"/>
      <w:divBdr>
        <w:top w:val="none" w:sz="0" w:space="0" w:color="auto"/>
        <w:left w:val="none" w:sz="0" w:space="0" w:color="auto"/>
        <w:bottom w:val="none" w:sz="0" w:space="0" w:color="auto"/>
        <w:right w:val="none" w:sz="0" w:space="0" w:color="auto"/>
      </w:divBdr>
    </w:div>
    <w:div w:id="840318105">
      <w:bodyDiv w:val="1"/>
      <w:marLeft w:val="0"/>
      <w:marRight w:val="0"/>
      <w:marTop w:val="0"/>
      <w:marBottom w:val="0"/>
      <w:divBdr>
        <w:top w:val="none" w:sz="0" w:space="0" w:color="auto"/>
        <w:left w:val="none" w:sz="0" w:space="0" w:color="auto"/>
        <w:bottom w:val="none" w:sz="0" w:space="0" w:color="auto"/>
        <w:right w:val="none" w:sz="0" w:space="0" w:color="auto"/>
      </w:divBdr>
      <w:divsChild>
        <w:div w:id="683284229">
          <w:marLeft w:val="0"/>
          <w:marRight w:val="0"/>
          <w:marTop w:val="0"/>
          <w:marBottom w:val="0"/>
          <w:divBdr>
            <w:top w:val="none" w:sz="0" w:space="0" w:color="auto"/>
            <w:left w:val="none" w:sz="0" w:space="0" w:color="auto"/>
            <w:bottom w:val="none" w:sz="0" w:space="0" w:color="auto"/>
            <w:right w:val="none" w:sz="0" w:space="0" w:color="auto"/>
          </w:divBdr>
          <w:divsChild>
            <w:div w:id="1734352055">
              <w:marLeft w:val="0"/>
              <w:marRight w:val="0"/>
              <w:marTop w:val="0"/>
              <w:marBottom w:val="0"/>
              <w:divBdr>
                <w:top w:val="none" w:sz="0" w:space="0" w:color="auto"/>
                <w:left w:val="none" w:sz="0" w:space="0" w:color="auto"/>
                <w:bottom w:val="none" w:sz="0" w:space="0" w:color="auto"/>
                <w:right w:val="none" w:sz="0" w:space="0" w:color="auto"/>
              </w:divBdr>
              <w:divsChild>
                <w:div w:id="1633629190">
                  <w:marLeft w:val="0"/>
                  <w:marRight w:val="0"/>
                  <w:marTop w:val="0"/>
                  <w:marBottom w:val="0"/>
                  <w:divBdr>
                    <w:top w:val="none" w:sz="0" w:space="0" w:color="auto"/>
                    <w:left w:val="none" w:sz="0" w:space="0" w:color="auto"/>
                    <w:bottom w:val="none" w:sz="0" w:space="0" w:color="auto"/>
                    <w:right w:val="none" w:sz="0" w:space="0" w:color="auto"/>
                  </w:divBdr>
                </w:div>
              </w:divsChild>
            </w:div>
            <w:div w:id="1513299792">
              <w:marLeft w:val="0"/>
              <w:marRight w:val="0"/>
              <w:marTop w:val="0"/>
              <w:marBottom w:val="0"/>
              <w:divBdr>
                <w:top w:val="none" w:sz="0" w:space="0" w:color="auto"/>
                <w:left w:val="none" w:sz="0" w:space="0" w:color="auto"/>
                <w:bottom w:val="none" w:sz="0" w:space="0" w:color="auto"/>
                <w:right w:val="none" w:sz="0" w:space="0" w:color="auto"/>
              </w:divBdr>
              <w:divsChild>
                <w:div w:id="437524063">
                  <w:marLeft w:val="0"/>
                  <w:marRight w:val="0"/>
                  <w:marTop w:val="0"/>
                  <w:marBottom w:val="0"/>
                  <w:divBdr>
                    <w:top w:val="none" w:sz="0" w:space="0" w:color="auto"/>
                    <w:left w:val="none" w:sz="0" w:space="0" w:color="auto"/>
                    <w:bottom w:val="none" w:sz="0" w:space="0" w:color="auto"/>
                    <w:right w:val="none" w:sz="0" w:space="0" w:color="auto"/>
                  </w:divBdr>
                </w:div>
              </w:divsChild>
            </w:div>
            <w:div w:id="1689526924">
              <w:marLeft w:val="0"/>
              <w:marRight w:val="0"/>
              <w:marTop w:val="0"/>
              <w:marBottom w:val="0"/>
              <w:divBdr>
                <w:top w:val="none" w:sz="0" w:space="0" w:color="auto"/>
                <w:left w:val="none" w:sz="0" w:space="0" w:color="auto"/>
                <w:bottom w:val="none" w:sz="0" w:space="0" w:color="auto"/>
                <w:right w:val="none" w:sz="0" w:space="0" w:color="auto"/>
              </w:divBdr>
              <w:divsChild>
                <w:div w:id="1479568494">
                  <w:marLeft w:val="0"/>
                  <w:marRight w:val="0"/>
                  <w:marTop w:val="0"/>
                  <w:marBottom w:val="0"/>
                  <w:divBdr>
                    <w:top w:val="none" w:sz="0" w:space="0" w:color="auto"/>
                    <w:left w:val="none" w:sz="0" w:space="0" w:color="auto"/>
                    <w:bottom w:val="none" w:sz="0" w:space="0" w:color="auto"/>
                    <w:right w:val="none" w:sz="0" w:space="0" w:color="auto"/>
                  </w:divBdr>
                </w:div>
              </w:divsChild>
            </w:div>
            <w:div w:id="1121650345">
              <w:marLeft w:val="0"/>
              <w:marRight w:val="0"/>
              <w:marTop w:val="0"/>
              <w:marBottom w:val="0"/>
              <w:divBdr>
                <w:top w:val="none" w:sz="0" w:space="0" w:color="auto"/>
                <w:left w:val="none" w:sz="0" w:space="0" w:color="auto"/>
                <w:bottom w:val="none" w:sz="0" w:space="0" w:color="auto"/>
                <w:right w:val="none" w:sz="0" w:space="0" w:color="auto"/>
              </w:divBdr>
              <w:divsChild>
                <w:div w:id="1614559147">
                  <w:marLeft w:val="0"/>
                  <w:marRight w:val="0"/>
                  <w:marTop w:val="0"/>
                  <w:marBottom w:val="0"/>
                  <w:divBdr>
                    <w:top w:val="none" w:sz="0" w:space="0" w:color="auto"/>
                    <w:left w:val="none" w:sz="0" w:space="0" w:color="auto"/>
                    <w:bottom w:val="none" w:sz="0" w:space="0" w:color="auto"/>
                    <w:right w:val="none" w:sz="0" w:space="0" w:color="auto"/>
                  </w:divBdr>
                </w:div>
              </w:divsChild>
            </w:div>
            <w:div w:id="3093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553">
      <w:bodyDiv w:val="1"/>
      <w:marLeft w:val="0"/>
      <w:marRight w:val="0"/>
      <w:marTop w:val="0"/>
      <w:marBottom w:val="0"/>
      <w:divBdr>
        <w:top w:val="none" w:sz="0" w:space="0" w:color="auto"/>
        <w:left w:val="none" w:sz="0" w:space="0" w:color="auto"/>
        <w:bottom w:val="none" w:sz="0" w:space="0" w:color="auto"/>
        <w:right w:val="none" w:sz="0" w:space="0" w:color="auto"/>
      </w:divBdr>
      <w:divsChild>
        <w:div w:id="1673724280">
          <w:marLeft w:val="0"/>
          <w:marRight w:val="0"/>
          <w:marTop w:val="0"/>
          <w:marBottom w:val="0"/>
          <w:divBdr>
            <w:top w:val="none" w:sz="0" w:space="0" w:color="auto"/>
            <w:left w:val="none" w:sz="0" w:space="0" w:color="auto"/>
            <w:bottom w:val="none" w:sz="0" w:space="0" w:color="auto"/>
            <w:right w:val="none" w:sz="0" w:space="0" w:color="auto"/>
          </w:divBdr>
          <w:divsChild>
            <w:div w:id="1815023022">
              <w:marLeft w:val="0"/>
              <w:marRight w:val="0"/>
              <w:marTop w:val="0"/>
              <w:marBottom w:val="0"/>
              <w:divBdr>
                <w:top w:val="none" w:sz="0" w:space="0" w:color="auto"/>
                <w:left w:val="none" w:sz="0" w:space="0" w:color="auto"/>
                <w:bottom w:val="none" w:sz="0" w:space="0" w:color="auto"/>
                <w:right w:val="none" w:sz="0" w:space="0" w:color="auto"/>
              </w:divBdr>
              <w:divsChild>
                <w:div w:id="5737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4087">
          <w:marLeft w:val="0"/>
          <w:marRight w:val="0"/>
          <w:marTop w:val="0"/>
          <w:marBottom w:val="0"/>
          <w:divBdr>
            <w:top w:val="none" w:sz="0" w:space="0" w:color="auto"/>
            <w:left w:val="none" w:sz="0" w:space="0" w:color="auto"/>
            <w:bottom w:val="none" w:sz="0" w:space="0" w:color="auto"/>
            <w:right w:val="none" w:sz="0" w:space="0" w:color="auto"/>
          </w:divBdr>
          <w:divsChild>
            <w:div w:id="1936086149">
              <w:marLeft w:val="0"/>
              <w:marRight w:val="0"/>
              <w:marTop w:val="0"/>
              <w:marBottom w:val="0"/>
              <w:divBdr>
                <w:top w:val="none" w:sz="0" w:space="0" w:color="auto"/>
                <w:left w:val="none" w:sz="0" w:space="0" w:color="auto"/>
                <w:bottom w:val="none" w:sz="0" w:space="0" w:color="auto"/>
                <w:right w:val="none" w:sz="0" w:space="0" w:color="auto"/>
              </w:divBdr>
              <w:divsChild>
                <w:div w:id="1714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1927">
          <w:marLeft w:val="0"/>
          <w:marRight w:val="0"/>
          <w:marTop w:val="0"/>
          <w:marBottom w:val="0"/>
          <w:divBdr>
            <w:top w:val="none" w:sz="0" w:space="0" w:color="auto"/>
            <w:left w:val="none" w:sz="0" w:space="0" w:color="auto"/>
            <w:bottom w:val="none" w:sz="0" w:space="0" w:color="auto"/>
            <w:right w:val="none" w:sz="0" w:space="0" w:color="auto"/>
          </w:divBdr>
          <w:divsChild>
            <w:div w:id="450517132">
              <w:marLeft w:val="0"/>
              <w:marRight w:val="0"/>
              <w:marTop w:val="0"/>
              <w:marBottom w:val="0"/>
              <w:divBdr>
                <w:top w:val="none" w:sz="0" w:space="0" w:color="auto"/>
                <w:left w:val="none" w:sz="0" w:space="0" w:color="auto"/>
                <w:bottom w:val="none" w:sz="0" w:space="0" w:color="auto"/>
                <w:right w:val="none" w:sz="0" w:space="0" w:color="auto"/>
              </w:divBdr>
              <w:divsChild>
                <w:div w:id="7583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4721">
          <w:marLeft w:val="0"/>
          <w:marRight w:val="0"/>
          <w:marTop w:val="0"/>
          <w:marBottom w:val="0"/>
          <w:divBdr>
            <w:top w:val="none" w:sz="0" w:space="0" w:color="auto"/>
            <w:left w:val="none" w:sz="0" w:space="0" w:color="auto"/>
            <w:bottom w:val="none" w:sz="0" w:space="0" w:color="auto"/>
            <w:right w:val="none" w:sz="0" w:space="0" w:color="auto"/>
          </w:divBdr>
          <w:divsChild>
            <w:div w:id="1057558579">
              <w:marLeft w:val="0"/>
              <w:marRight w:val="0"/>
              <w:marTop w:val="0"/>
              <w:marBottom w:val="0"/>
              <w:divBdr>
                <w:top w:val="none" w:sz="0" w:space="0" w:color="auto"/>
                <w:left w:val="none" w:sz="0" w:space="0" w:color="auto"/>
                <w:bottom w:val="none" w:sz="0" w:space="0" w:color="auto"/>
                <w:right w:val="none" w:sz="0" w:space="0" w:color="auto"/>
              </w:divBdr>
              <w:divsChild>
                <w:div w:id="9752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7329">
      <w:bodyDiv w:val="1"/>
      <w:marLeft w:val="0"/>
      <w:marRight w:val="0"/>
      <w:marTop w:val="0"/>
      <w:marBottom w:val="0"/>
      <w:divBdr>
        <w:top w:val="none" w:sz="0" w:space="0" w:color="auto"/>
        <w:left w:val="none" w:sz="0" w:space="0" w:color="auto"/>
        <w:bottom w:val="none" w:sz="0" w:space="0" w:color="auto"/>
        <w:right w:val="none" w:sz="0" w:space="0" w:color="auto"/>
      </w:divBdr>
    </w:div>
    <w:div w:id="903642674">
      <w:bodyDiv w:val="1"/>
      <w:marLeft w:val="0"/>
      <w:marRight w:val="0"/>
      <w:marTop w:val="0"/>
      <w:marBottom w:val="0"/>
      <w:divBdr>
        <w:top w:val="none" w:sz="0" w:space="0" w:color="auto"/>
        <w:left w:val="none" w:sz="0" w:space="0" w:color="auto"/>
        <w:bottom w:val="none" w:sz="0" w:space="0" w:color="auto"/>
        <w:right w:val="none" w:sz="0" w:space="0" w:color="auto"/>
      </w:divBdr>
    </w:div>
    <w:div w:id="949892530">
      <w:bodyDiv w:val="1"/>
      <w:marLeft w:val="0"/>
      <w:marRight w:val="0"/>
      <w:marTop w:val="0"/>
      <w:marBottom w:val="0"/>
      <w:divBdr>
        <w:top w:val="none" w:sz="0" w:space="0" w:color="auto"/>
        <w:left w:val="none" w:sz="0" w:space="0" w:color="auto"/>
        <w:bottom w:val="none" w:sz="0" w:space="0" w:color="auto"/>
        <w:right w:val="none" w:sz="0" w:space="0" w:color="auto"/>
      </w:divBdr>
    </w:div>
    <w:div w:id="994528803">
      <w:bodyDiv w:val="1"/>
      <w:marLeft w:val="0"/>
      <w:marRight w:val="0"/>
      <w:marTop w:val="0"/>
      <w:marBottom w:val="0"/>
      <w:divBdr>
        <w:top w:val="none" w:sz="0" w:space="0" w:color="auto"/>
        <w:left w:val="none" w:sz="0" w:space="0" w:color="auto"/>
        <w:bottom w:val="none" w:sz="0" w:space="0" w:color="auto"/>
        <w:right w:val="none" w:sz="0" w:space="0" w:color="auto"/>
      </w:divBdr>
      <w:divsChild>
        <w:div w:id="2098742031">
          <w:marLeft w:val="0"/>
          <w:marRight w:val="0"/>
          <w:marTop w:val="0"/>
          <w:marBottom w:val="0"/>
          <w:divBdr>
            <w:top w:val="none" w:sz="0" w:space="0" w:color="auto"/>
            <w:left w:val="none" w:sz="0" w:space="0" w:color="auto"/>
            <w:bottom w:val="none" w:sz="0" w:space="0" w:color="auto"/>
            <w:right w:val="none" w:sz="0" w:space="0" w:color="auto"/>
          </w:divBdr>
          <w:divsChild>
            <w:div w:id="18878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5550">
      <w:bodyDiv w:val="1"/>
      <w:marLeft w:val="0"/>
      <w:marRight w:val="0"/>
      <w:marTop w:val="0"/>
      <w:marBottom w:val="0"/>
      <w:divBdr>
        <w:top w:val="none" w:sz="0" w:space="0" w:color="auto"/>
        <w:left w:val="none" w:sz="0" w:space="0" w:color="auto"/>
        <w:bottom w:val="none" w:sz="0" w:space="0" w:color="auto"/>
        <w:right w:val="none" w:sz="0" w:space="0" w:color="auto"/>
      </w:divBdr>
      <w:divsChild>
        <w:div w:id="1374962682">
          <w:marLeft w:val="0"/>
          <w:marRight w:val="0"/>
          <w:marTop w:val="0"/>
          <w:marBottom w:val="0"/>
          <w:divBdr>
            <w:top w:val="none" w:sz="0" w:space="0" w:color="auto"/>
            <w:left w:val="none" w:sz="0" w:space="0" w:color="auto"/>
            <w:bottom w:val="none" w:sz="0" w:space="0" w:color="auto"/>
            <w:right w:val="none" w:sz="0" w:space="0" w:color="auto"/>
          </w:divBdr>
          <w:divsChild>
            <w:div w:id="595526628">
              <w:marLeft w:val="0"/>
              <w:marRight w:val="0"/>
              <w:marTop w:val="0"/>
              <w:marBottom w:val="0"/>
              <w:divBdr>
                <w:top w:val="none" w:sz="0" w:space="0" w:color="auto"/>
                <w:left w:val="none" w:sz="0" w:space="0" w:color="auto"/>
                <w:bottom w:val="none" w:sz="0" w:space="0" w:color="auto"/>
                <w:right w:val="none" w:sz="0" w:space="0" w:color="auto"/>
              </w:divBdr>
              <w:divsChild>
                <w:div w:id="11953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38">
          <w:marLeft w:val="0"/>
          <w:marRight w:val="0"/>
          <w:marTop w:val="0"/>
          <w:marBottom w:val="0"/>
          <w:divBdr>
            <w:top w:val="none" w:sz="0" w:space="0" w:color="auto"/>
            <w:left w:val="none" w:sz="0" w:space="0" w:color="auto"/>
            <w:bottom w:val="none" w:sz="0" w:space="0" w:color="auto"/>
            <w:right w:val="none" w:sz="0" w:space="0" w:color="auto"/>
          </w:divBdr>
          <w:divsChild>
            <w:div w:id="1023898371">
              <w:marLeft w:val="0"/>
              <w:marRight w:val="0"/>
              <w:marTop w:val="0"/>
              <w:marBottom w:val="0"/>
              <w:divBdr>
                <w:top w:val="none" w:sz="0" w:space="0" w:color="auto"/>
                <w:left w:val="none" w:sz="0" w:space="0" w:color="auto"/>
                <w:bottom w:val="none" w:sz="0" w:space="0" w:color="auto"/>
                <w:right w:val="none" w:sz="0" w:space="0" w:color="auto"/>
              </w:divBdr>
              <w:divsChild>
                <w:div w:id="1533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3949">
          <w:marLeft w:val="0"/>
          <w:marRight w:val="0"/>
          <w:marTop w:val="0"/>
          <w:marBottom w:val="0"/>
          <w:divBdr>
            <w:top w:val="none" w:sz="0" w:space="0" w:color="auto"/>
            <w:left w:val="none" w:sz="0" w:space="0" w:color="auto"/>
            <w:bottom w:val="none" w:sz="0" w:space="0" w:color="auto"/>
            <w:right w:val="none" w:sz="0" w:space="0" w:color="auto"/>
          </w:divBdr>
          <w:divsChild>
            <w:div w:id="837842417">
              <w:marLeft w:val="0"/>
              <w:marRight w:val="0"/>
              <w:marTop w:val="0"/>
              <w:marBottom w:val="0"/>
              <w:divBdr>
                <w:top w:val="none" w:sz="0" w:space="0" w:color="auto"/>
                <w:left w:val="none" w:sz="0" w:space="0" w:color="auto"/>
                <w:bottom w:val="none" w:sz="0" w:space="0" w:color="auto"/>
                <w:right w:val="none" w:sz="0" w:space="0" w:color="auto"/>
              </w:divBdr>
              <w:divsChild>
                <w:div w:id="20263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8538">
          <w:marLeft w:val="0"/>
          <w:marRight w:val="0"/>
          <w:marTop w:val="0"/>
          <w:marBottom w:val="0"/>
          <w:divBdr>
            <w:top w:val="none" w:sz="0" w:space="0" w:color="auto"/>
            <w:left w:val="none" w:sz="0" w:space="0" w:color="auto"/>
            <w:bottom w:val="none" w:sz="0" w:space="0" w:color="auto"/>
            <w:right w:val="none" w:sz="0" w:space="0" w:color="auto"/>
          </w:divBdr>
          <w:divsChild>
            <w:div w:id="1424255837">
              <w:marLeft w:val="0"/>
              <w:marRight w:val="0"/>
              <w:marTop w:val="0"/>
              <w:marBottom w:val="0"/>
              <w:divBdr>
                <w:top w:val="none" w:sz="0" w:space="0" w:color="auto"/>
                <w:left w:val="none" w:sz="0" w:space="0" w:color="auto"/>
                <w:bottom w:val="none" w:sz="0" w:space="0" w:color="auto"/>
                <w:right w:val="none" w:sz="0" w:space="0" w:color="auto"/>
              </w:divBdr>
              <w:divsChild>
                <w:div w:id="9007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1644">
      <w:bodyDiv w:val="1"/>
      <w:marLeft w:val="0"/>
      <w:marRight w:val="0"/>
      <w:marTop w:val="0"/>
      <w:marBottom w:val="0"/>
      <w:divBdr>
        <w:top w:val="none" w:sz="0" w:space="0" w:color="auto"/>
        <w:left w:val="none" w:sz="0" w:space="0" w:color="auto"/>
        <w:bottom w:val="none" w:sz="0" w:space="0" w:color="auto"/>
        <w:right w:val="none" w:sz="0" w:space="0" w:color="auto"/>
      </w:divBdr>
    </w:div>
    <w:div w:id="1284969505">
      <w:bodyDiv w:val="1"/>
      <w:marLeft w:val="0"/>
      <w:marRight w:val="0"/>
      <w:marTop w:val="0"/>
      <w:marBottom w:val="0"/>
      <w:divBdr>
        <w:top w:val="none" w:sz="0" w:space="0" w:color="auto"/>
        <w:left w:val="none" w:sz="0" w:space="0" w:color="auto"/>
        <w:bottom w:val="none" w:sz="0" w:space="0" w:color="auto"/>
        <w:right w:val="none" w:sz="0" w:space="0" w:color="auto"/>
      </w:divBdr>
    </w:div>
    <w:div w:id="1460805090">
      <w:bodyDiv w:val="1"/>
      <w:marLeft w:val="0"/>
      <w:marRight w:val="0"/>
      <w:marTop w:val="0"/>
      <w:marBottom w:val="0"/>
      <w:divBdr>
        <w:top w:val="none" w:sz="0" w:space="0" w:color="auto"/>
        <w:left w:val="none" w:sz="0" w:space="0" w:color="auto"/>
        <w:bottom w:val="none" w:sz="0" w:space="0" w:color="auto"/>
        <w:right w:val="none" w:sz="0" w:space="0" w:color="auto"/>
      </w:divBdr>
    </w:div>
    <w:div w:id="1540627275">
      <w:bodyDiv w:val="1"/>
      <w:marLeft w:val="0"/>
      <w:marRight w:val="0"/>
      <w:marTop w:val="0"/>
      <w:marBottom w:val="0"/>
      <w:divBdr>
        <w:top w:val="none" w:sz="0" w:space="0" w:color="auto"/>
        <w:left w:val="none" w:sz="0" w:space="0" w:color="auto"/>
        <w:bottom w:val="none" w:sz="0" w:space="0" w:color="auto"/>
        <w:right w:val="none" w:sz="0" w:space="0" w:color="auto"/>
      </w:divBdr>
    </w:div>
    <w:div w:id="1606499699">
      <w:bodyDiv w:val="1"/>
      <w:marLeft w:val="0"/>
      <w:marRight w:val="0"/>
      <w:marTop w:val="0"/>
      <w:marBottom w:val="0"/>
      <w:divBdr>
        <w:top w:val="none" w:sz="0" w:space="0" w:color="auto"/>
        <w:left w:val="none" w:sz="0" w:space="0" w:color="auto"/>
        <w:bottom w:val="none" w:sz="0" w:space="0" w:color="auto"/>
        <w:right w:val="none" w:sz="0" w:space="0" w:color="auto"/>
      </w:divBdr>
    </w:div>
    <w:div w:id="1721904094">
      <w:bodyDiv w:val="1"/>
      <w:marLeft w:val="0"/>
      <w:marRight w:val="0"/>
      <w:marTop w:val="0"/>
      <w:marBottom w:val="0"/>
      <w:divBdr>
        <w:top w:val="none" w:sz="0" w:space="0" w:color="auto"/>
        <w:left w:val="none" w:sz="0" w:space="0" w:color="auto"/>
        <w:bottom w:val="none" w:sz="0" w:space="0" w:color="auto"/>
        <w:right w:val="none" w:sz="0" w:space="0" w:color="auto"/>
      </w:divBdr>
      <w:divsChild>
        <w:div w:id="226959969">
          <w:marLeft w:val="0"/>
          <w:marRight w:val="0"/>
          <w:marTop w:val="0"/>
          <w:marBottom w:val="0"/>
          <w:divBdr>
            <w:top w:val="none" w:sz="0" w:space="0" w:color="auto"/>
            <w:left w:val="none" w:sz="0" w:space="0" w:color="auto"/>
            <w:bottom w:val="none" w:sz="0" w:space="0" w:color="auto"/>
            <w:right w:val="none" w:sz="0" w:space="0" w:color="auto"/>
          </w:divBdr>
          <w:divsChild>
            <w:div w:id="6232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9983">
      <w:bodyDiv w:val="1"/>
      <w:marLeft w:val="0"/>
      <w:marRight w:val="0"/>
      <w:marTop w:val="0"/>
      <w:marBottom w:val="0"/>
      <w:divBdr>
        <w:top w:val="none" w:sz="0" w:space="0" w:color="auto"/>
        <w:left w:val="none" w:sz="0" w:space="0" w:color="auto"/>
        <w:bottom w:val="none" w:sz="0" w:space="0" w:color="auto"/>
        <w:right w:val="none" w:sz="0" w:space="0" w:color="auto"/>
      </w:divBdr>
    </w:div>
    <w:div w:id="1811821483">
      <w:bodyDiv w:val="1"/>
      <w:marLeft w:val="0"/>
      <w:marRight w:val="0"/>
      <w:marTop w:val="0"/>
      <w:marBottom w:val="0"/>
      <w:divBdr>
        <w:top w:val="none" w:sz="0" w:space="0" w:color="auto"/>
        <w:left w:val="none" w:sz="0" w:space="0" w:color="auto"/>
        <w:bottom w:val="none" w:sz="0" w:space="0" w:color="auto"/>
        <w:right w:val="none" w:sz="0" w:space="0" w:color="auto"/>
      </w:divBdr>
    </w:div>
    <w:div w:id="2049447636">
      <w:bodyDiv w:val="1"/>
      <w:marLeft w:val="0"/>
      <w:marRight w:val="0"/>
      <w:marTop w:val="0"/>
      <w:marBottom w:val="0"/>
      <w:divBdr>
        <w:top w:val="none" w:sz="0" w:space="0" w:color="auto"/>
        <w:left w:val="none" w:sz="0" w:space="0" w:color="auto"/>
        <w:bottom w:val="none" w:sz="0" w:space="0" w:color="auto"/>
        <w:right w:val="none" w:sz="0" w:space="0" w:color="auto"/>
      </w:divBdr>
      <w:divsChild>
        <w:div w:id="1102216794">
          <w:marLeft w:val="0"/>
          <w:marRight w:val="0"/>
          <w:marTop w:val="0"/>
          <w:marBottom w:val="0"/>
          <w:divBdr>
            <w:top w:val="none" w:sz="0" w:space="0" w:color="auto"/>
            <w:left w:val="none" w:sz="0" w:space="0" w:color="auto"/>
            <w:bottom w:val="none" w:sz="0" w:space="0" w:color="auto"/>
            <w:right w:val="none" w:sz="0" w:space="0" w:color="auto"/>
          </w:divBdr>
          <w:divsChild>
            <w:div w:id="5782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520">
      <w:bodyDiv w:val="1"/>
      <w:marLeft w:val="0"/>
      <w:marRight w:val="0"/>
      <w:marTop w:val="0"/>
      <w:marBottom w:val="0"/>
      <w:divBdr>
        <w:top w:val="none" w:sz="0" w:space="0" w:color="auto"/>
        <w:left w:val="none" w:sz="0" w:space="0" w:color="auto"/>
        <w:bottom w:val="none" w:sz="0" w:space="0" w:color="auto"/>
        <w:right w:val="none" w:sz="0" w:space="0" w:color="auto"/>
      </w:divBdr>
      <w:divsChild>
        <w:div w:id="225147502">
          <w:marLeft w:val="0"/>
          <w:marRight w:val="0"/>
          <w:marTop w:val="0"/>
          <w:marBottom w:val="0"/>
          <w:divBdr>
            <w:top w:val="none" w:sz="0" w:space="0" w:color="auto"/>
            <w:left w:val="none" w:sz="0" w:space="0" w:color="auto"/>
            <w:bottom w:val="none" w:sz="0" w:space="0" w:color="auto"/>
            <w:right w:val="none" w:sz="0" w:space="0" w:color="auto"/>
          </w:divBdr>
          <w:divsChild>
            <w:div w:id="1752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7228">
      <w:bodyDiv w:val="1"/>
      <w:marLeft w:val="0"/>
      <w:marRight w:val="0"/>
      <w:marTop w:val="0"/>
      <w:marBottom w:val="0"/>
      <w:divBdr>
        <w:top w:val="none" w:sz="0" w:space="0" w:color="auto"/>
        <w:left w:val="none" w:sz="0" w:space="0" w:color="auto"/>
        <w:bottom w:val="none" w:sz="0" w:space="0" w:color="auto"/>
        <w:right w:val="none" w:sz="0" w:space="0" w:color="auto"/>
      </w:divBdr>
      <w:divsChild>
        <w:div w:id="723986641">
          <w:marLeft w:val="0"/>
          <w:marRight w:val="0"/>
          <w:marTop w:val="0"/>
          <w:marBottom w:val="0"/>
          <w:divBdr>
            <w:top w:val="none" w:sz="0" w:space="0" w:color="auto"/>
            <w:left w:val="none" w:sz="0" w:space="0" w:color="auto"/>
            <w:bottom w:val="none" w:sz="0" w:space="0" w:color="auto"/>
            <w:right w:val="none" w:sz="0" w:space="0" w:color="auto"/>
          </w:divBdr>
          <w:divsChild>
            <w:div w:id="2220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Charities-&amp;-Non-Profits/Charitable-Organizations/Operational-Test-Internal-Revenue-Code-Section-501(c)(3)" TargetMode="External"/><Relationship Id="rId18" Type="http://schemas.openxmlformats.org/officeDocument/2006/relationships/hyperlink" Target="http://www.irs.gov/Charities-&amp;-Non-Profits/Charitable-Organizations/Inurement-Private-Benefit-Charitable-Organizations" TargetMode="External"/><Relationship Id="rId26" Type="http://schemas.openxmlformats.org/officeDocument/2006/relationships/comments" Target="comments.xml"/><Relationship Id="rId39" Type="http://schemas.openxmlformats.org/officeDocument/2006/relationships/hyperlink" Target="https://www.ftb.ca.gov/aboutFTB/contact.shtml?WT.mc_id=Global_Utility_Contact" TargetMode="External"/><Relationship Id="rId3" Type="http://schemas.openxmlformats.org/officeDocument/2006/relationships/styles" Target="styles.xml"/><Relationship Id="rId21" Type="http://schemas.openxmlformats.org/officeDocument/2006/relationships/hyperlink" Target="http://www.irs.gov/Charities-&amp;-Non-Profits/Charitable-Organizations/Political-and-Lobbying-Activities" TargetMode="External"/><Relationship Id="rId34" Type="http://schemas.openxmlformats.org/officeDocument/2006/relationships/hyperlink" Target="https://www.ftb.ca.gov/online/self_serve_entity_status_letter/index.asp?WT.mc_id=OnlineServices_EntityStatusLetter" TargetMode="External"/><Relationship Id="rId42" Type="http://schemas.openxmlformats.org/officeDocument/2006/relationships/hyperlink" Target="https://www.ftb.ca.gov/businesses/Exempt_organizations/Entity_list.s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rs.gov/Charities-&amp;-Non-Profits/Charitable-Organizations/Organizational-Test-Internal-Revenue-Code-Section-501(c)(3)" TargetMode="External"/><Relationship Id="rId17" Type="http://schemas.openxmlformats.org/officeDocument/2006/relationships/hyperlink" Target="http://www.irs.gov/Charities-&amp;-Non-Profits/Substantiating-Charitable-Contributions" TargetMode="External"/><Relationship Id="rId25" Type="http://schemas.openxmlformats.org/officeDocument/2006/relationships/hyperlink" Target="http://rct.doj.ca.gov/Verification/Web/Search.aspx?facility=Y" TargetMode="External"/><Relationship Id="rId33" Type="http://schemas.openxmlformats.org/officeDocument/2006/relationships/hyperlink" Target="https://www.ftb.ca.gov/aboutFTB/contact.shtml?WT.mc_id=Global_Utility_Contact" TargetMode="External"/><Relationship Id="rId38" Type="http://schemas.openxmlformats.org/officeDocument/2006/relationships/hyperlink" Target="http://www.irs.gov/Charities-&amp;-Non-Profits" TargetMode="External"/><Relationship Id="rId46" Type="http://schemas.openxmlformats.org/officeDocument/2006/relationships/hyperlink" Target="https://www.ftb.ca.gov/businesses/Exempt_organizations/index.shtml" TargetMode="External"/><Relationship Id="rId2" Type="http://schemas.openxmlformats.org/officeDocument/2006/relationships/numbering" Target="numbering.xml"/><Relationship Id="rId16" Type="http://schemas.openxmlformats.org/officeDocument/2006/relationships/hyperlink" Target="http://www.irs.gov/Charities-&amp;-Non-Profits/Charitable-Organizations/Political-and-Lobbying-Activities" TargetMode="External"/><Relationship Id="rId20" Type="http://schemas.openxmlformats.org/officeDocument/2006/relationships/hyperlink" Target="http://www.irs.gov/Charities-&amp;-Non-Profits/Charitable-Organizations/Intermediate-Sanctions" TargetMode="External"/><Relationship Id="rId29" Type="http://schemas.openxmlformats.org/officeDocument/2006/relationships/hyperlink" Target="http://oag.ca.gov/charities/laws" TargetMode="External"/><Relationship Id="rId41" Type="http://schemas.openxmlformats.org/officeDocument/2006/relationships/hyperlink" Target="https://www.ftb.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oag.ca.gov/charities/raffles" TargetMode="External"/><Relationship Id="rId32" Type="http://schemas.openxmlformats.org/officeDocument/2006/relationships/hyperlink" Target="https://www.ftb.ca.gov/businesses/Exempt_organizations/Entity_list.shtml" TargetMode="External"/><Relationship Id="rId37" Type="http://schemas.openxmlformats.org/officeDocument/2006/relationships/hyperlink" Target="http://oag.ca.gov/charities/forms" TargetMode="External"/><Relationship Id="rId40" Type="http://schemas.openxmlformats.org/officeDocument/2006/relationships/hyperlink" Target="https://www.ftb.ca.gov/online/self_serve_entity_status_letter/index.asp?WT.mc_id=OnlineServices_EntityStatusLetter" TargetMode="External"/><Relationship Id="rId45" Type="http://schemas.openxmlformats.org/officeDocument/2006/relationships/hyperlink" Target="http://oag.ca.gov/gambling/charitable" TargetMode="External"/><Relationship Id="rId5" Type="http://schemas.openxmlformats.org/officeDocument/2006/relationships/settings" Target="settings.xml"/><Relationship Id="rId15" Type="http://schemas.openxmlformats.org/officeDocument/2006/relationships/hyperlink" Target="http://www.irs.gov/Charities-&amp;-Non-Profits/Charitable-Organizations/Inurement-Private-Benefit-Charitable-Organizations" TargetMode="External"/><Relationship Id="rId23" Type="http://schemas.openxmlformats.org/officeDocument/2006/relationships/hyperlink" Target="http://www.irs.gov/file_source/pub/irs-tege/eotopici02.pdf" TargetMode="External"/><Relationship Id="rId28" Type="http://schemas.openxmlformats.org/officeDocument/2006/relationships/footer" Target="footer5.xml"/><Relationship Id="rId36" Type="http://schemas.openxmlformats.org/officeDocument/2006/relationships/hyperlink" Target="http://oag.ca.gov/charities/raffles"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irs.gov/Charities-&amp;-Non-Profits/Charitable-Organizations/Intermediate-Sanctions-Excess-Benefit-Transactions" TargetMode="External"/><Relationship Id="rId31" Type="http://schemas.openxmlformats.org/officeDocument/2006/relationships/hyperlink" Target="https://www.ftb.ca.gov/online/self_serve_entity_status_letter/index.asp?WT.mc_id=OnlineServices_EntityStatusLetter" TargetMode="External"/><Relationship Id="rId44" Type="http://schemas.openxmlformats.org/officeDocument/2006/relationships/hyperlink" Target="http://oag.ca.gov/charities/raffl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rs.gov/Charities-&amp;-Non-Profits/Charitable-Organizations/Exempt-Purposes-Internal-Revenue-Code-Section-501(c)(3)" TargetMode="External"/><Relationship Id="rId22" Type="http://schemas.openxmlformats.org/officeDocument/2006/relationships/hyperlink" Target="http://www.irs.gov/file_source/pub/irs-tege/eotopicp97.pdf" TargetMode="External"/><Relationship Id="rId27" Type="http://schemas.openxmlformats.org/officeDocument/2006/relationships/footer" Target="footer4.xml"/><Relationship Id="rId30" Type="http://schemas.openxmlformats.org/officeDocument/2006/relationships/hyperlink" Target="https://www.ftb.ca.gov/aboutFTB/contact.shtml?WT.mc_id=Global_Utility_Contact" TargetMode="External"/><Relationship Id="rId35" Type="http://schemas.openxmlformats.org/officeDocument/2006/relationships/hyperlink" Target="https://www.ftb.ca.gov/businesses/Exempt_organizations/Entity_list.shtml" TargetMode="External"/><Relationship Id="rId43" Type="http://schemas.openxmlformats.org/officeDocument/2006/relationships/hyperlink" Target="http://oag.ca.gov/charities/forms" TargetMode="External"/><Relationship Id="rId48" Type="http://schemas.openxmlformats.org/officeDocument/2006/relationships/glossaryDocument" Target="glossary/document.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acubo.org/Business_and_Policy_Areas/Accounting/Archived_Accounting_Topics_and_Initiatives/UPMIFA.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64"/>
    <w:rsid w:val="004138E3"/>
    <w:rsid w:val="008E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F9B44951749B4BF4E2FC13FCBB647">
    <w:name w:val="2CFF9B44951749B4BF4E2FC13FCBB647"/>
    <w:rsid w:val="008E5064"/>
  </w:style>
  <w:style w:type="paragraph" w:customStyle="1" w:styleId="F74D7A5854D54368A45750D81FB73C9C">
    <w:name w:val="F74D7A5854D54368A45750D81FB73C9C"/>
    <w:rsid w:val="008E50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F9B44951749B4BF4E2FC13FCBB647">
    <w:name w:val="2CFF9B44951749B4BF4E2FC13FCBB647"/>
    <w:rsid w:val="008E5064"/>
  </w:style>
  <w:style w:type="paragraph" w:customStyle="1" w:styleId="F74D7A5854D54368A45750D81FB73C9C">
    <w:name w:val="F74D7A5854D54368A45750D81FB73C9C"/>
    <w:rsid w:val="008E5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D78B-7C2B-4A64-AD20-CC820E5D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32634</Words>
  <Characters>186020</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218218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Suleski, Andy</dc:creator>
  <cp:lastModifiedBy>W0004833</cp:lastModifiedBy>
  <cp:revision>2</cp:revision>
  <cp:lastPrinted>2016-08-17T20:42:00Z</cp:lastPrinted>
  <dcterms:created xsi:type="dcterms:W3CDTF">2016-08-17T23:06:00Z</dcterms:created>
  <dcterms:modified xsi:type="dcterms:W3CDTF">2016-08-17T23:06:00Z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6200420.3  BU502-001</vt:lpwstr>
  </property>
</Properties>
</file>